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4A60EF" w14:textId="77777777" w:rsidR="009B00A6" w:rsidRDefault="009B00A6" w:rsidP="009B00A6">
      <w:pPr>
        <w:ind w:left="8080" w:hanging="8080"/>
        <w:jc w:val="both"/>
        <w:rPr>
          <w:sz w:val="22"/>
          <w:szCs w:val="22"/>
        </w:rPr>
      </w:pPr>
      <w:r>
        <w:rPr>
          <w:b/>
          <w:bCs/>
          <w:sz w:val="22"/>
          <w:szCs w:val="22"/>
        </w:rPr>
        <w:t xml:space="preserve">                                                         </w:t>
      </w:r>
      <w:r>
        <w:rPr>
          <w:b/>
          <w:bCs/>
          <w:sz w:val="22"/>
          <w:szCs w:val="22"/>
          <w:lang w:val="en-US"/>
        </w:rPr>
        <w:t xml:space="preserve">          </w:t>
      </w:r>
      <w:r>
        <w:rPr>
          <w:b/>
          <w:sz w:val="22"/>
          <w:szCs w:val="22"/>
        </w:rPr>
        <w:t xml:space="preserve">                                                                                                                                              </w:t>
      </w:r>
      <w:r>
        <w:rPr>
          <w:b/>
          <w:bCs/>
          <w:sz w:val="24"/>
          <w:szCs w:val="24"/>
          <w:lang w:val="en-US"/>
        </w:rPr>
        <w:t>PROIECT:</w:t>
      </w:r>
    </w:p>
    <w:p w14:paraId="78756199" w14:textId="77777777" w:rsidR="009B00A6" w:rsidRDefault="009B00A6" w:rsidP="009B00A6">
      <w:pPr>
        <w:ind w:firstLine="709"/>
        <w:jc w:val="both"/>
        <w:rPr>
          <w:sz w:val="24"/>
          <w:szCs w:val="24"/>
          <w:lang w:val="en-US"/>
        </w:rPr>
      </w:pPr>
    </w:p>
    <w:p w14:paraId="4A2E344D" w14:textId="77777777" w:rsidR="009B00A6" w:rsidRDefault="009B00A6" w:rsidP="009B00A6">
      <w:pPr>
        <w:ind w:firstLine="709"/>
        <w:jc w:val="both"/>
        <w:rPr>
          <w:rFonts w:eastAsia="Calibri"/>
          <w:sz w:val="24"/>
          <w:szCs w:val="24"/>
          <w:lang w:val="en-US"/>
        </w:rPr>
      </w:pPr>
      <w:r>
        <w:rPr>
          <w:sz w:val="24"/>
          <w:szCs w:val="24"/>
          <w:lang w:val="en-US"/>
        </w:rPr>
        <w:t xml:space="preserve">                                                DECIZIE nr. 1/1</w:t>
      </w:r>
    </w:p>
    <w:p w14:paraId="6999426A" w14:textId="77777777" w:rsidR="009B00A6" w:rsidRDefault="009B00A6" w:rsidP="009B00A6">
      <w:pPr>
        <w:ind w:firstLine="709"/>
        <w:jc w:val="both"/>
        <w:rPr>
          <w:sz w:val="24"/>
          <w:szCs w:val="24"/>
          <w:lang w:val="en-US"/>
        </w:rPr>
      </w:pPr>
      <w:r>
        <w:rPr>
          <w:sz w:val="24"/>
          <w:szCs w:val="24"/>
          <w:lang w:val="en-US"/>
        </w:rPr>
        <w:t xml:space="preserve">                                                 din __________</w:t>
      </w:r>
    </w:p>
    <w:p w14:paraId="3795D18C" w14:textId="77777777" w:rsidR="009B00A6" w:rsidRDefault="009B00A6" w:rsidP="009B00A6">
      <w:pPr>
        <w:ind w:firstLine="709"/>
        <w:jc w:val="both"/>
        <w:rPr>
          <w:sz w:val="24"/>
          <w:szCs w:val="24"/>
          <w:lang w:val="en-US"/>
        </w:rPr>
      </w:pPr>
    </w:p>
    <w:p w14:paraId="0994B710" w14:textId="77777777" w:rsidR="009B00A6" w:rsidRDefault="009B00A6" w:rsidP="009B00A6">
      <w:pPr>
        <w:ind w:firstLine="709"/>
        <w:jc w:val="both"/>
        <w:rPr>
          <w:sz w:val="24"/>
          <w:szCs w:val="24"/>
          <w:lang w:val="en-US"/>
        </w:rPr>
      </w:pPr>
    </w:p>
    <w:p w14:paraId="293F9411" w14:textId="67A647B1" w:rsidR="009B00A6" w:rsidRDefault="009B00A6" w:rsidP="009B00A6">
      <w:pPr>
        <w:rPr>
          <w:bCs/>
          <w:iCs/>
          <w:sz w:val="24"/>
          <w:szCs w:val="24"/>
          <w:lang w:eastAsia="ar-SA"/>
        </w:rPr>
      </w:pPr>
      <w:r>
        <w:rPr>
          <w:bCs/>
          <w:iCs/>
          <w:sz w:val="24"/>
          <w:szCs w:val="24"/>
          <w:lang w:eastAsia="ar-SA"/>
        </w:rPr>
        <w:t>Cu privir</w:t>
      </w:r>
      <w:r w:rsidR="00CB20B0">
        <w:rPr>
          <w:bCs/>
          <w:iCs/>
          <w:sz w:val="24"/>
          <w:szCs w:val="24"/>
          <w:lang w:eastAsia="ar-SA"/>
        </w:rPr>
        <w:t>e</w:t>
      </w:r>
      <w:r>
        <w:rPr>
          <w:bCs/>
          <w:iCs/>
          <w:sz w:val="24"/>
          <w:szCs w:val="24"/>
          <w:lang w:eastAsia="ar-SA"/>
        </w:rPr>
        <w:t xml:space="preserve"> la corelarea bugetului local </w:t>
      </w:r>
    </w:p>
    <w:p w14:paraId="07200CF2" w14:textId="77777777" w:rsidR="009B00A6" w:rsidRDefault="009B00A6" w:rsidP="009B00A6">
      <w:pPr>
        <w:rPr>
          <w:bCs/>
          <w:iCs/>
          <w:sz w:val="24"/>
          <w:szCs w:val="24"/>
          <w:lang w:eastAsia="ar-SA"/>
        </w:rPr>
      </w:pPr>
      <w:r>
        <w:rPr>
          <w:bCs/>
          <w:iCs/>
          <w:sz w:val="24"/>
          <w:szCs w:val="24"/>
          <w:lang w:eastAsia="ar-SA"/>
        </w:rPr>
        <w:t>pentru anul 2025</w:t>
      </w:r>
    </w:p>
    <w:p w14:paraId="739D5F4D" w14:textId="77777777" w:rsidR="009B00A6" w:rsidRDefault="009B00A6" w:rsidP="009B00A6">
      <w:pPr>
        <w:rPr>
          <w:b/>
          <w:i/>
          <w:sz w:val="24"/>
          <w:szCs w:val="24"/>
          <w:lang w:eastAsia="ar-SA"/>
        </w:rPr>
      </w:pPr>
    </w:p>
    <w:p w14:paraId="775E006F" w14:textId="77777777" w:rsidR="009B00A6" w:rsidRDefault="009B00A6" w:rsidP="009B00A6">
      <w:pPr>
        <w:ind w:hanging="284"/>
        <w:jc w:val="both"/>
        <w:rPr>
          <w:bCs/>
          <w:sz w:val="24"/>
          <w:szCs w:val="24"/>
          <w:lang w:eastAsia="ar-SA"/>
        </w:rPr>
      </w:pPr>
      <w:r>
        <w:rPr>
          <w:sz w:val="24"/>
          <w:szCs w:val="24"/>
          <w:lang w:eastAsia="ar-SA"/>
        </w:rPr>
        <w:t xml:space="preserve">         În conformitate cu art.14 al Legii privind administraţia publică locală nr. 436/2006, art. 24, 29 al Legii privind finanţele publice locale nr.397/2003, Legea nr.181/2014 cu privire la finanţele publice şi responsabilităţile bugetar-fiscale, Legea bugetului de stat pe anul 2025 nr. 310/2024,  (anexa nr.7), decizia Consiliului local nr.9/15 din 20.12.2024 ”Cu privire la aprobarea bugetului local pentru anul 2025 în lectura a doua”, în scopul corelării bugetului local cu Legea Bugetului de Stat pentru anul 2025 și examinînd informația prezentată de către contabilul – șef, dna Zaclita Berzan,  </w:t>
      </w:r>
      <w:r>
        <w:rPr>
          <w:bCs/>
          <w:sz w:val="24"/>
          <w:szCs w:val="24"/>
          <w:lang w:eastAsia="ar-SA"/>
        </w:rPr>
        <w:t>Consiliul local Doroțcaia DECIDE:</w:t>
      </w:r>
    </w:p>
    <w:p w14:paraId="6C439F14" w14:textId="77777777" w:rsidR="009B00A6" w:rsidRDefault="009B00A6" w:rsidP="009B00A6">
      <w:pPr>
        <w:jc w:val="both"/>
        <w:rPr>
          <w:bCs/>
          <w:sz w:val="24"/>
          <w:szCs w:val="24"/>
          <w:lang w:eastAsia="ar-SA"/>
        </w:rPr>
      </w:pPr>
    </w:p>
    <w:p w14:paraId="793AACBC" w14:textId="77777777" w:rsidR="009B00A6" w:rsidRDefault="009B00A6" w:rsidP="009B00A6">
      <w:pPr>
        <w:jc w:val="both"/>
        <w:rPr>
          <w:bCs/>
          <w:sz w:val="24"/>
          <w:szCs w:val="24"/>
          <w:lang w:eastAsia="ar-SA"/>
        </w:rPr>
      </w:pPr>
      <w:r>
        <w:rPr>
          <w:bCs/>
          <w:sz w:val="24"/>
          <w:szCs w:val="24"/>
          <w:lang w:eastAsia="ar-SA"/>
        </w:rPr>
        <w:t xml:space="preserve">     1. </w:t>
      </w:r>
      <w:r>
        <w:rPr>
          <w:sz w:val="24"/>
          <w:szCs w:val="24"/>
          <w:lang w:eastAsia="ar-SA"/>
        </w:rPr>
        <w:t>Se ia act de informația prezentată.</w:t>
      </w:r>
    </w:p>
    <w:p w14:paraId="5B01ACD8" w14:textId="77777777" w:rsidR="009B00A6" w:rsidRDefault="009B00A6" w:rsidP="009B00A6">
      <w:pPr>
        <w:suppressAutoHyphens/>
        <w:ind w:left="142"/>
        <w:jc w:val="both"/>
        <w:rPr>
          <w:sz w:val="24"/>
          <w:szCs w:val="24"/>
          <w:lang w:eastAsia="ar-SA"/>
        </w:rPr>
      </w:pPr>
      <w:r>
        <w:rPr>
          <w:sz w:val="24"/>
          <w:szCs w:val="24"/>
          <w:lang w:eastAsia="ar-SA"/>
        </w:rPr>
        <w:t xml:space="preserve">   2. Se corelează bugetul primăriei s. Doroțcaia pentru anul 2025, după cum urmează:</w:t>
      </w:r>
    </w:p>
    <w:p w14:paraId="6A50C0BE" w14:textId="77777777" w:rsidR="009B00A6" w:rsidRDefault="009B00A6" w:rsidP="009B00A6">
      <w:pPr>
        <w:suppressAutoHyphens/>
        <w:spacing w:line="276" w:lineRule="auto"/>
        <w:jc w:val="both"/>
        <w:rPr>
          <w:b/>
          <w:sz w:val="24"/>
          <w:szCs w:val="24"/>
          <w:lang w:eastAsia="ar-SA"/>
        </w:rPr>
      </w:pPr>
      <w:r>
        <w:rPr>
          <w:sz w:val="24"/>
          <w:szCs w:val="24"/>
          <w:lang w:eastAsia="ar-SA"/>
        </w:rPr>
        <w:t xml:space="preserve">     2.1. Se majorează partea </w:t>
      </w:r>
      <w:r>
        <w:rPr>
          <w:b/>
          <w:bCs/>
          <w:sz w:val="24"/>
          <w:szCs w:val="24"/>
          <w:lang w:eastAsia="ar-SA"/>
        </w:rPr>
        <w:t>de</w:t>
      </w:r>
      <w:r>
        <w:rPr>
          <w:sz w:val="24"/>
          <w:szCs w:val="24"/>
          <w:lang w:eastAsia="ar-SA"/>
        </w:rPr>
        <w:t xml:space="preserve"> </w:t>
      </w:r>
      <w:r>
        <w:rPr>
          <w:b/>
          <w:sz w:val="24"/>
          <w:szCs w:val="24"/>
          <w:lang w:eastAsia="ar-SA"/>
        </w:rPr>
        <w:t>venituri (mii lei):</w:t>
      </w:r>
    </w:p>
    <w:tbl>
      <w:tblPr>
        <w:tblStyle w:val="ab"/>
        <w:tblW w:w="9493" w:type="dxa"/>
        <w:tblInd w:w="0" w:type="dxa"/>
        <w:tblLook w:val="04A0" w:firstRow="1" w:lastRow="0" w:firstColumn="1" w:lastColumn="0" w:noHBand="0" w:noVBand="1"/>
      </w:tblPr>
      <w:tblGrid>
        <w:gridCol w:w="1596"/>
        <w:gridCol w:w="1553"/>
        <w:gridCol w:w="1553"/>
        <w:gridCol w:w="1538"/>
        <w:gridCol w:w="1558"/>
        <w:gridCol w:w="1695"/>
      </w:tblGrid>
      <w:tr w:rsidR="009B00A6" w14:paraId="69BC846A" w14:textId="77777777" w:rsidTr="009B00A6">
        <w:tc>
          <w:tcPr>
            <w:tcW w:w="1596" w:type="dxa"/>
            <w:tcBorders>
              <w:top w:val="single" w:sz="4" w:space="0" w:color="auto"/>
              <w:left w:val="single" w:sz="4" w:space="0" w:color="auto"/>
              <w:bottom w:val="single" w:sz="4" w:space="0" w:color="auto"/>
              <w:right w:val="single" w:sz="4" w:space="0" w:color="auto"/>
            </w:tcBorders>
            <w:hideMark/>
          </w:tcPr>
          <w:p w14:paraId="36FF36E7" w14:textId="77777777" w:rsidR="009B00A6" w:rsidRDefault="009B00A6">
            <w:pPr>
              <w:suppressAutoHyphens/>
              <w:jc w:val="both"/>
              <w:rPr>
                <w:b/>
                <w:sz w:val="22"/>
                <w:szCs w:val="22"/>
                <w:lang w:eastAsia="ar-SA"/>
              </w:rPr>
            </w:pPr>
            <w:r>
              <w:rPr>
                <w:b/>
                <w:lang w:eastAsia="ar-SA"/>
              </w:rPr>
              <w:t>Denumirea instituției</w:t>
            </w:r>
          </w:p>
        </w:tc>
        <w:tc>
          <w:tcPr>
            <w:tcW w:w="1553" w:type="dxa"/>
            <w:tcBorders>
              <w:top w:val="single" w:sz="4" w:space="0" w:color="auto"/>
              <w:left w:val="single" w:sz="4" w:space="0" w:color="auto"/>
              <w:bottom w:val="single" w:sz="4" w:space="0" w:color="auto"/>
              <w:right w:val="single" w:sz="4" w:space="0" w:color="auto"/>
            </w:tcBorders>
            <w:hideMark/>
          </w:tcPr>
          <w:p w14:paraId="77EA1BC0" w14:textId="77777777" w:rsidR="009B00A6" w:rsidRDefault="009B00A6">
            <w:pPr>
              <w:suppressAutoHyphens/>
              <w:jc w:val="both"/>
              <w:rPr>
                <w:b/>
                <w:lang w:eastAsia="ar-SA"/>
              </w:rPr>
            </w:pPr>
            <w:r>
              <w:rPr>
                <w:b/>
                <w:lang w:eastAsia="ar-SA"/>
              </w:rPr>
              <w:t>ORG1</w:t>
            </w:r>
          </w:p>
        </w:tc>
        <w:tc>
          <w:tcPr>
            <w:tcW w:w="1553" w:type="dxa"/>
            <w:tcBorders>
              <w:top w:val="single" w:sz="4" w:space="0" w:color="auto"/>
              <w:left w:val="single" w:sz="4" w:space="0" w:color="auto"/>
              <w:bottom w:val="single" w:sz="4" w:space="0" w:color="auto"/>
              <w:right w:val="single" w:sz="4" w:space="0" w:color="auto"/>
            </w:tcBorders>
            <w:hideMark/>
          </w:tcPr>
          <w:p w14:paraId="6B377ACD" w14:textId="77777777" w:rsidR="009B00A6" w:rsidRDefault="009B00A6">
            <w:pPr>
              <w:suppressAutoHyphens/>
              <w:jc w:val="both"/>
              <w:rPr>
                <w:b/>
                <w:lang w:eastAsia="ar-SA"/>
              </w:rPr>
            </w:pPr>
            <w:r>
              <w:rPr>
                <w:b/>
                <w:lang w:eastAsia="ar-SA"/>
              </w:rPr>
              <w:t xml:space="preserve">ORG2 </w:t>
            </w:r>
          </w:p>
        </w:tc>
        <w:tc>
          <w:tcPr>
            <w:tcW w:w="1538" w:type="dxa"/>
            <w:tcBorders>
              <w:top w:val="single" w:sz="4" w:space="0" w:color="auto"/>
              <w:left w:val="single" w:sz="4" w:space="0" w:color="auto"/>
              <w:bottom w:val="single" w:sz="4" w:space="0" w:color="auto"/>
              <w:right w:val="single" w:sz="4" w:space="0" w:color="auto"/>
            </w:tcBorders>
            <w:hideMark/>
          </w:tcPr>
          <w:p w14:paraId="4A6EF399" w14:textId="77777777" w:rsidR="009B00A6" w:rsidRDefault="009B00A6">
            <w:pPr>
              <w:suppressAutoHyphens/>
              <w:jc w:val="both"/>
              <w:rPr>
                <w:b/>
                <w:lang w:eastAsia="ar-SA"/>
              </w:rPr>
            </w:pPr>
            <w:r>
              <w:rPr>
                <w:b/>
                <w:lang w:eastAsia="ar-SA"/>
              </w:rPr>
              <w:t>S3S4</w:t>
            </w:r>
          </w:p>
        </w:tc>
        <w:tc>
          <w:tcPr>
            <w:tcW w:w="1558" w:type="dxa"/>
            <w:tcBorders>
              <w:top w:val="single" w:sz="4" w:space="0" w:color="auto"/>
              <w:left w:val="single" w:sz="4" w:space="0" w:color="auto"/>
              <w:bottom w:val="single" w:sz="4" w:space="0" w:color="auto"/>
              <w:right w:val="single" w:sz="4" w:space="0" w:color="auto"/>
            </w:tcBorders>
            <w:hideMark/>
          </w:tcPr>
          <w:p w14:paraId="1D84086E" w14:textId="77777777" w:rsidR="009B00A6" w:rsidRDefault="009B00A6">
            <w:pPr>
              <w:suppressAutoHyphens/>
              <w:jc w:val="both"/>
              <w:rPr>
                <w:b/>
                <w:lang w:eastAsia="ar-SA"/>
              </w:rPr>
            </w:pPr>
            <w:r>
              <w:rPr>
                <w:b/>
                <w:lang w:eastAsia="ar-SA"/>
              </w:rPr>
              <w:t>ECO</w:t>
            </w:r>
          </w:p>
        </w:tc>
        <w:tc>
          <w:tcPr>
            <w:tcW w:w="1695" w:type="dxa"/>
            <w:tcBorders>
              <w:top w:val="single" w:sz="4" w:space="0" w:color="auto"/>
              <w:left w:val="single" w:sz="4" w:space="0" w:color="auto"/>
              <w:bottom w:val="single" w:sz="4" w:space="0" w:color="auto"/>
              <w:right w:val="single" w:sz="4" w:space="0" w:color="auto"/>
            </w:tcBorders>
            <w:hideMark/>
          </w:tcPr>
          <w:p w14:paraId="6D442140" w14:textId="77777777" w:rsidR="009B00A6" w:rsidRDefault="009B00A6">
            <w:pPr>
              <w:suppressAutoHyphens/>
              <w:jc w:val="both"/>
              <w:rPr>
                <w:b/>
                <w:lang w:eastAsia="ar-SA"/>
              </w:rPr>
            </w:pPr>
            <w:r>
              <w:rPr>
                <w:b/>
                <w:lang w:eastAsia="ar-SA"/>
              </w:rPr>
              <w:t>Suma mii lei</w:t>
            </w:r>
          </w:p>
        </w:tc>
      </w:tr>
      <w:tr w:rsidR="009B00A6" w14:paraId="3EC09068" w14:textId="77777777" w:rsidTr="009B00A6">
        <w:tc>
          <w:tcPr>
            <w:tcW w:w="1596" w:type="dxa"/>
            <w:tcBorders>
              <w:top w:val="single" w:sz="4" w:space="0" w:color="auto"/>
              <w:left w:val="single" w:sz="4" w:space="0" w:color="auto"/>
              <w:bottom w:val="single" w:sz="4" w:space="0" w:color="auto"/>
              <w:right w:val="single" w:sz="4" w:space="0" w:color="auto"/>
            </w:tcBorders>
            <w:hideMark/>
          </w:tcPr>
          <w:p w14:paraId="0030D391" w14:textId="77777777" w:rsidR="009B00A6" w:rsidRDefault="009B00A6">
            <w:pPr>
              <w:suppressAutoHyphens/>
              <w:jc w:val="both"/>
              <w:rPr>
                <w:b/>
                <w:lang w:eastAsia="ar-SA"/>
              </w:rPr>
            </w:pPr>
            <w:r>
              <w:rPr>
                <w:b/>
                <w:lang w:eastAsia="ar-SA"/>
              </w:rPr>
              <w:t>Primăria Doroțcaia</w:t>
            </w:r>
          </w:p>
        </w:tc>
        <w:tc>
          <w:tcPr>
            <w:tcW w:w="1553" w:type="dxa"/>
            <w:tcBorders>
              <w:top w:val="single" w:sz="4" w:space="0" w:color="auto"/>
              <w:left w:val="single" w:sz="4" w:space="0" w:color="auto"/>
              <w:bottom w:val="single" w:sz="4" w:space="0" w:color="auto"/>
              <w:right w:val="single" w:sz="4" w:space="0" w:color="auto"/>
            </w:tcBorders>
            <w:hideMark/>
          </w:tcPr>
          <w:p w14:paraId="6C311B38" w14:textId="77777777" w:rsidR="009B00A6" w:rsidRDefault="009B00A6">
            <w:pPr>
              <w:suppressAutoHyphens/>
              <w:jc w:val="both"/>
              <w:rPr>
                <w:b/>
                <w:lang w:eastAsia="ar-SA"/>
              </w:rPr>
            </w:pPr>
            <w:r>
              <w:rPr>
                <w:b/>
                <w:lang w:eastAsia="ar-SA"/>
              </w:rPr>
              <w:t>1346</w:t>
            </w:r>
          </w:p>
        </w:tc>
        <w:tc>
          <w:tcPr>
            <w:tcW w:w="1553" w:type="dxa"/>
            <w:tcBorders>
              <w:top w:val="single" w:sz="4" w:space="0" w:color="auto"/>
              <w:left w:val="single" w:sz="4" w:space="0" w:color="auto"/>
              <w:bottom w:val="single" w:sz="4" w:space="0" w:color="auto"/>
              <w:right w:val="single" w:sz="4" w:space="0" w:color="auto"/>
            </w:tcBorders>
          </w:tcPr>
          <w:p w14:paraId="32EE205E" w14:textId="77777777" w:rsidR="009B00A6" w:rsidRDefault="009B00A6">
            <w:pPr>
              <w:suppressAutoHyphens/>
              <w:jc w:val="both"/>
              <w:rPr>
                <w:b/>
                <w:lang w:eastAsia="ar-SA"/>
              </w:rPr>
            </w:pPr>
          </w:p>
        </w:tc>
        <w:tc>
          <w:tcPr>
            <w:tcW w:w="1538" w:type="dxa"/>
            <w:tcBorders>
              <w:top w:val="single" w:sz="4" w:space="0" w:color="auto"/>
              <w:left w:val="single" w:sz="4" w:space="0" w:color="auto"/>
              <w:bottom w:val="single" w:sz="4" w:space="0" w:color="auto"/>
              <w:right w:val="single" w:sz="4" w:space="0" w:color="auto"/>
            </w:tcBorders>
            <w:hideMark/>
          </w:tcPr>
          <w:p w14:paraId="745C8319" w14:textId="77777777" w:rsidR="009B00A6" w:rsidRDefault="009B00A6">
            <w:pPr>
              <w:suppressAutoHyphens/>
              <w:jc w:val="both"/>
              <w:rPr>
                <w:b/>
                <w:lang w:eastAsia="ar-SA"/>
              </w:rPr>
            </w:pPr>
            <w:r>
              <w:rPr>
                <w:b/>
                <w:lang w:eastAsia="ar-SA"/>
              </w:rPr>
              <w:t>100</w:t>
            </w:r>
          </w:p>
        </w:tc>
        <w:tc>
          <w:tcPr>
            <w:tcW w:w="1558" w:type="dxa"/>
            <w:tcBorders>
              <w:top w:val="single" w:sz="4" w:space="0" w:color="auto"/>
              <w:left w:val="single" w:sz="4" w:space="0" w:color="auto"/>
              <w:bottom w:val="single" w:sz="4" w:space="0" w:color="auto"/>
              <w:right w:val="single" w:sz="4" w:space="0" w:color="auto"/>
            </w:tcBorders>
            <w:hideMark/>
          </w:tcPr>
          <w:p w14:paraId="1C1E44D4" w14:textId="77777777" w:rsidR="009B00A6" w:rsidRDefault="009B00A6">
            <w:pPr>
              <w:suppressAutoHyphens/>
              <w:jc w:val="both"/>
              <w:rPr>
                <w:b/>
                <w:lang w:eastAsia="ar-SA"/>
              </w:rPr>
            </w:pPr>
            <w:r>
              <w:rPr>
                <w:b/>
                <w:lang w:eastAsia="ar-SA"/>
              </w:rPr>
              <w:t>191211</w:t>
            </w:r>
          </w:p>
        </w:tc>
        <w:tc>
          <w:tcPr>
            <w:tcW w:w="1695" w:type="dxa"/>
            <w:tcBorders>
              <w:top w:val="single" w:sz="4" w:space="0" w:color="auto"/>
              <w:left w:val="single" w:sz="4" w:space="0" w:color="auto"/>
              <w:bottom w:val="single" w:sz="4" w:space="0" w:color="auto"/>
              <w:right w:val="single" w:sz="4" w:space="0" w:color="auto"/>
            </w:tcBorders>
            <w:hideMark/>
          </w:tcPr>
          <w:p w14:paraId="50433E79" w14:textId="77777777" w:rsidR="009B00A6" w:rsidRDefault="009B00A6">
            <w:pPr>
              <w:suppressAutoHyphens/>
              <w:jc w:val="both"/>
              <w:rPr>
                <w:b/>
                <w:lang w:eastAsia="ar-SA"/>
              </w:rPr>
            </w:pPr>
            <w:r>
              <w:rPr>
                <w:b/>
                <w:lang w:eastAsia="ar-SA"/>
              </w:rPr>
              <w:t xml:space="preserve">       409,3</w:t>
            </w:r>
          </w:p>
        </w:tc>
      </w:tr>
      <w:tr w:rsidR="009B00A6" w14:paraId="26B97F26" w14:textId="77777777" w:rsidTr="009B00A6">
        <w:tc>
          <w:tcPr>
            <w:tcW w:w="1596" w:type="dxa"/>
            <w:tcBorders>
              <w:top w:val="single" w:sz="4" w:space="0" w:color="auto"/>
              <w:left w:val="single" w:sz="4" w:space="0" w:color="auto"/>
              <w:bottom w:val="single" w:sz="4" w:space="0" w:color="auto"/>
              <w:right w:val="single" w:sz="4" w:space="0" w:color="auto"/>
            </w:tcBorders>
          </w:tcPr>
          <w:p w14:paraId="7C70C78F" w14:textId="77777777" w:rsidR="009B00A6" w:rsidRDefault="009B00A6">
            <w:pPr>
              <w:suppressAutoHyphens/>
              <w:jc w:val="both"/>
              <w:rPr>
                <w:b/>
                <w:lang w:eastAsia="ar-SA"/>
              </w:rPr>
            </w:pPr>
          </w:p>
        </w:tc>
        <w:tc>
          <w:tcPr>
            <w:tcW w:w="1553" w:type="dxa"/>
            <w:tcBorders>
              <w:top w:val="single" w:sz="4" w:space="0" w:color="auto"/>
              <w:left w:val="single" w:sz="4" w:space="0" w:color="auto"/>
              <w:bottom w:val="single" w:sz="4" w:space="0" w:color="auto"/>
              <w:right w:val="single" w:sz="4" w:space="0" w:color="auto"/>
            </w:tcBorders>
          </w:tcPr>
          <w:p w14:paraId="0DA4BABA" w14:textId="77777777" w:rsidR="009B00A6" w:rsidRDefault="009B00A6">
            <w:pPr>
              <w:suppressAutoHyphens/>
              <w:jc w:val="both"/>
              <w:rPr>
                <w:b/>
                <w:lang w:eastAsia="ar-SA"/>
              </w:rPr>
            </w:pPr>
          </w:p>
        </w:tc>
        <w:tc>
          <w:tcPr>
            <w:tcW w:w="1553" w:type="dxa"/>
            <w:tcBorders>
              <w:top w:val="single" w:sz="4" w:space="0" w:color="auto"/>
              <w:left w:val="single" w:sz="4" w:space="0" w:color="auto"/>
              <w:bottom w:val="single" w:sz="4" w:space="0" w:color="auto"/>
              <w:right w:val="single" w:sz="4" w:space="0" w:color="auto"/>
            </w:tcBorders>
          </w:tcPr>
          <w:p w14:paraId="039C3C21" w14:textId="77777777" w:rsidR="009B00A6" w:rsidRDefault="009B00A6">
            <w:pPr>
              <w:suppressAutoHyphens/>
              <w:jc w:val="both"/>
              <w:rPr>
                <w:b/>
                <w:lang w:eastAsia="ar-SA"/>
              </w:rPr>
            </w:pPr>
          </w:p>
        </w:tc>
        <w:tc>
          <w:tcPr>
            <w:tcW w:w="1538" w:type="dxa"/>
            <w:tcBorders>
              <w:top w:val="single" w:sz="4" w:space="0" w:color="auto"/>
              <w:left w:val="single" w:sz="4" w:space="0" w:color="auto"/>
              <w:bottom w:val="single" w:sz="4" w:space="0" w:color="auto"/>
              <w:right w:val="single" w:sz="4" w:space="0" w:color="auto"/>
            </w:tcBorders>
          </w:tcPr>
          <w:p w14:paraId="1BBB6734" w14:textId="77777777" w:rsidR="009B00A6" w:rsidRDefault="009B00A6">
            <w:pPr>
              <w:suppressAutoHyphens/>
              <w:jc w:val="both"/>
              <w:rPr>
                <w:b/>
                <w:lang w:eastAsia="ar-SA"/>
              </w:rPr>
            </w:pPr>
          </w:p>
        </w:tc>
        <w:tc>
          <w:tcPr>
            <w:tcW w:w="1558" w:type="dxa"/>
            <w:tcBorders>
              <w:top w:val="single" w:sz="4" w:space="0" w:color="auto"/>
              <w:left w:val="single" w:sz="4" w:space="0" w:color="auto"/>
              <w:bottom w:val="single" w:sz="4" w:space="0" w:color="auto"/>
              <w:right w:val="single" w:sz="4" w:space="0" w:color="auto"/>
            </w:tcBorders>
          </w:tcPr>
          <w:p w14:paraId="7F72E59E" w14:textId="77777777" w:rsidR="009B00A6" w:rsidRDefault="009B00A6">
            <w:pPr>
              <w:suppressAutoHyphens/>
              <w:jc w:val="both"/>
              <w:rPr>
                <w:b/>
                <w:lang w:eastAsia="ar-SA"/>
              </w:rPr>
            </w:pPr>
          </w:p>
        </w:tc>
        <w:tc>
          <w:tcPr>
            <w:tcW w:w="1695" w:type="dxa"/>
            <w:tcBorders>
              <w:top w:val="single" w:sz="4" w:space="0" w:color="auto"/>
              <w:left w:val="single" w:sz="4" w:space="0" w:color="auto"/>
              <w:bottom w:val="single" w:sz="4" w:space="0" w:color="auto"/>
              <w:right w:val="single" w:sz="4" w:space="0" w:color="auto"/>
            </w:tcBorders>
          </w:tcPr>
          <w:p w14:paraId="75DFD349" w14:textId="77777777" w:rsidR="009B00A6" w:rsidRDefault="009B00A6">
            <w:pPr>
              <w:suppressAutoHyphens/>
              <w:jc w:val="both"/>
              <w:rPr>
                <w:b/>
                <w:lang w:eastAsia="ar-SA"/>
              </w:rPr>
            </w:pPr>
          </w:p>
        </w:tc>
      </w:tr>
    </w:tbl>
    <w:p w14:paraId="354F9060" w14:textId="77777777" w:rsidR="009B00A6" w:rsidRDefault="009B00A6" w:rsidP="009B00A6">
      <w:pPr>
        <w:suppressAutoHyphens/>
        <w:jc w:val="both"/>
        <w:rPr>
          <w:sz w:val="22"/>
          <w:szCs w:val="22"/>
          <w:lang w:eastAsia="ar-SA"/>
        </w:rPr>
      </w:pPr>
    </w:p>
    <w:p w14:paraId="486275DC" w14:textId="77777777" w:rsidR="009B00A6" w:rsidRDefault="009B00A6" w:rsidP="009B00A6">
      <w:pPr>
        <w:suppressAutoHyphens/>
        <w:jc w:val="both"/>
        <w:rPr>
          <w:b/>
          <w:sz w:val="22"/>
          <w:szCs w:val="22"/>
          <w:lang w:eastAsia="ar-SA"/>
        </w:rPr>
      </w:pPr>
      <w:r>
        <w:rPr>
          <w:sz w:val="22"/>
          <w:szCs w:val="22"/>
          <w:lang w:eastAsia="ar-SA"/>
        </w:rPr>
        <w:t xml:space="preserve">     2.2. Se majorează partea de </w:t>
      </w:r>
      <w:r>
        <w:rPr>
          <w:b/>
          <w:sz w:val="22"/>
          <w:szCs w:val="22"/>
          <w:lang w:eastAsia="ar-SA"/>
        </w:rPr>
        <w:t>cheltuieli (mii lei)</w:t>
      </w:r>
    </w:p>
    <w:tbl>
      <w:tblPr>
        <w:tblStyle w:val="ab"/>
        <w:tblW w:w="9493" w:type="dxa"/>
        <w:tblInd w:w="0" w:type="dxa"/>
        <w:tblLook w:val="04A0" w:firstRow="1" w:lastRow="0" w:firstColumn="1" w:lastColumn="0" w:noHBand="0" w:noVBand="1"/>
      </w:tblPr>
      <w:tblGrid>
        <w:gridCol w:w="1365"/>
        <w:gridCol w:w="1207"/>
        <w:gridCol w:w="1208"/>
        <w:gridCol w:w="1208"/>
        <w:gridCol w:w="1208"/>
        <w:gridCol w:w="1208"/>
        <w:gridCol w:w="1208"/>
        <w:gridCol w:w="881"/>
      </w:tblGrid>
      <w:tr w:rsidR="009B00A6" w14:paraId="2508152F" w14:textId="77777777" w:rsidTr="009B00A6">
        <w:trPr>
          <w:trHeight w:val="490"/>
        </w:trPr>
        <w:tc>
          <w:tcPr>
            <w:tcW w:w="1365" w:type="dxa"/>
            <w:tcBorders>
              <w:top w:val="single" w:sz="4" w:space="0" w:color="auto"/>
              <w:left w:val="single" w:sz="4" w:space="0" w:color="auto"/>
              <w:bottom w:val="single" w:sz="4" w:space="0" w:color="auto"/>
              <w:right w:val="single" w:sz="4" w:space="0" w:color="auto"/>
            </w:tcBorders>
            <w:hideMark/>
          </w:tcPr>
          <w:p w14:paraId="0450619A" w14:textId="77777777" w:rsidR="009B00A6" w:rsidRDefault="009B00A6">
            <w:pPr>
              <w:suppressAutoHyphens/>
              <w:jc w:val="both"/>
              <w:rPr>
                <w:b/>
                <w:sz w:val="22"/>
                <w:szCs w:val="22"/>
                <w:lang w:eastAsia="ar-SA"/>
              </w:rPr>
            </w:pPr>
            <w:r>
              <w:rPr>
                <w:b/>
                <w:lang w:eastAsia="ar-SA"/>
              </w:rPr>
              <w:t>Denumirea instituției</w:t>
            </w:r>
          </w:p>
        </w:tc>
        <w:tc>
          <w:tcPr>
            <w:tcW w:w="1207" w:type="dxa"/>
            <w:tcBorders>
              <w:top w:val="single" w:sz="4" w:space="0" w:color="auto"/>
              <w:left w:val="single" w:sz="4" w:space="0" w:color="auto"/>
              <w:bottom w:val="single" w:sz="4" w:space="0" w:color="auto"/>
              <w:right w:val="single" w:sz="4" w:space="0" w:color="auto"/>
            </w:tcBorders>
            <w:hideMark/>
          </w:tcPr>
          <w:p w14:paraId="1ABCFAE8" w14:textId="77777777" w:rsidR="009B00A6" w:rsidRDefault="009B00A6">
            <w:pPr>
              <w:suppressAutoHyphens/>
              <w:jc w:val="both"/>
              <w:rPr>
                <w:b/>
                <w:lang w:eastAsia="ar-SA"/>
              </w:rPr>
            </w:pPr>
            <w:r>
              <w:rPr>
                <w:b/>
                <w:lang w:eastAsia="ar-SA"/>
              </w:rPr>
              <w:t>ORG1</w:t>
            </w:r>
          </w:p>
        </w:tc>
        <w:tc>
          <w:tcPr>
            <w:tcW w:w="1208" w:type="dxa"/>
            <w:tcBorders>
              <w:top w:val="single" w:sz="4" w:space="0" w:color="auto"/>
              <w:left w:val="single" w:sz="4" w:space="0" w:color="auto"/>
              <w:bottom w:val="single" w:sz="4" w:space="0" w:color="auto"/>
              <w:right w:val="single" w:sz="4" w:space="0" w:color="auto"/>
            </w:tcBorders>
            <w:hideMark/>
          </w:tcPr>
          <w:p w14:paraId="5EF26554" w14:textId="77777777" w:rsidR="009B00A6" w:rsidRDefault="009B00A6">
            <w:pPr>
              <w:suppressAutoHyphens/>
              <w:jc w:val="both"/>
              <w:rPr>
                <w:b/>
                <w:lang w:eastAsia="ar-SA"/>
              </w:rPr>
            </w:pPr>
            <w:r>
              <w:rPr>
                <w:b/>
                <w:lang w:eastAsia="ar-SA"/>
              </w:rPr>
              <w:t xml:space="preserve">ORG2 </w:t>
            </w:r>
          </w:p>
        </w:tc>
        <w:tc>
          <w:tcPr>
            <w:tcW w:w="1208" w:type="dxa"/>
            <w:tcBorders>
              <w:top w:val="single" w:sz="4" w:space="0" w:color="auto"/>
              <w:left w:val="single" w:sz="4" w:space="0" w:color="auto"/>
              <w:bottom w:val="single" w:sz="4" w:space="0" w:color="auto"/>
              <w:right w:val="single" w:sz="4" w:space="0" w:color="auto"/>
            </w:tcBorders>
            <w:hideMark/>
          </w:tcPr>
          <w:p w14:paraId="1426398F" w14:textId="77777777" w:rsidR="009B00A6" w:rsidRDefault="009B00A6">
            <w:pPr>
              <w:suppressAutoHyphens/>
              <w:jc w:val="both"/>
              <w:rPr>
                <w:b/>
                <w:lang w:eastAsia="ar-SA"/>
              </w:rPr>
            </w:pPr>
            <w:r>
              <w:rPr>
                <w:b/>
                <w:lang w:eastAsia="ar-SA"/>
              </w:rPr>
              <w:t>F1F3</w:t>
            </w:r>
          </w:p>
        </w:tc>
        <w:tc>
          <w:tcPr>
            <w:tcW w:w="1208" w:type="dxa"/>
            <w:tcBorders>
              <w:top w:val="single" w:sz="4" w:space="0" w:color="auto"/>
              <w:left w:val="single" w:sz="4" w:space="0" w:color="auto"/>
              <w:bottom w:val="single" w:sz="4" w:space="0" w:color="auto"/>
              <w:right w:val="single" w:sz="4" w:space="0" w:color="auto"/>
            </w:tcBorders>
            <w:hideMark/>
          </w:tcPr>
          <w:p w14:paraId="197AE7F6" w14:textId="77777777" w:rsidR="009B00A6" w:rsidRDefault="009B00A6">
            <w:pPr>
              <w:suppressAutoHyphens/>
              <w:jc w:val="both"/>
              <w:rPr>
                <w:b/>
                <w:lang w:eastAsia="ar-SA"/>
              </w:rPr>
            </w:pPr>
            <w:r>
              <w:rPr>
                <w:b/>
                <w:lang w:eastAsia="ar-SA"/>
              </w:rPr>
              <w:t>P1P2</w:t>
            </w:r>
          </w:p>
        </w:tc>
        <w:tc>
          <w:tcPr>
            <w:tcW w:w="1208" w:type="dxa"/>
            <w:tcBorders>
              <w:top w:val="single" w:sz="4" w:space="0" w:color="auto"/>
              <w:left w:val="single" w:sz="4" w:space="0" w:color="auto"/>
              <w:bottom w:val="single" w:sz="4" w:space="0" w:color="auto"/>
              <w:right w:val="single" w:sz="4" w:space="0" w:color="auto"/>
            </w:tcBorders>
            <w:hideMark/>
          </w:tcPr>
          <w:p w14:paraId="1B218703" w14:textId="77777777" w:rsidR="009B00A6" w:rsidRDefault="009B00A6">
            <w:pPr>
              <w:suppressAutoHyphens/>
              <w:jc w:val="both"/>
              <w:rPr>
                <w:b/>
                <w:lang w:eastAsia="ar-SA"/>
              </w:rPr>
            </w:pPr>
            <w:r>
              <w:rPr>
                <w:b/>
                <w:lang w:eastAsia="ar-SA"/>
              </w:rPr>
              <w:t>P3</w:t>
            </w:r>
          </w:p>
        </w:tc>
        <w:tc>
          <w:tcPr>
            <w:tcW w:w="1208" w:type="dxa"/>
            <w:tcBorders>
              <w:top w:val="single" w:sz="4" w:space="0" w:color="auto"/>
              <w:left w:val="single" w:sz="4" w:space="0" w:color="auto"/>
              <w:bottom w:val="single" w:sz="4" w:space="0" w:color="auto"/>
              <w:right w:val="single" w:sz="4" w:space="0" w:color="auto"/>
            </w:tcBorders>
            <w:hideMark/>
          </w:tcPr>
          <w:p w14:paraId="70452BDE" w14:textId="77777777" w:rsidR="009B00A6" w:rsidRDefault="009B00A6">
            <w:pPr>
              <w:suppressAutoHyphens/>
              <w:jc w:val="both"/>
              <w:rPr>
                <w:b/>
                <w:lang w:eastAsia="ar-SA"/>
              </w:rPr>
            </w:pPr>
            <w:r>
              <w:rPr>
                <w:b/>
                <w:lang w:eastAsia="ar-SA"/>
              </w:rPr>
              <w:t>ECO</w:t>
            </w:r>
          </w:p>
        </w:tc>
        <w:tc>
          <w:tcPr>
            <w:tcW w:w="881" w:type="dxa"/>
            <w:tcBorders>
              <w:top w:val="single" w:sz="4" w:space="0" w:color="auto"/>
              <w:left w:val="single" w:sz="4" w:space="0" w:color="auto"/>
              <w:bottom w:val="single" w:sz="4" w:space="0" w:color="auto"/>
              <w:right w:val="single" w:sz="4" w:space="0" w:color="auto"/>
            </w:tcBorders>
            <w:hideMark/>
          </w:tcPr>
          <w:p w14:paraId="28B0E32E" w14:textId="77777777" w:rsidR="009B00A6" w:rsidRDefault="009B00A6">
            <w:pPr>
              <w:suppressAutoHyphens/>
              <w:jc w:val="both"/>
              <w:rPr>
                <w:b/>
                <w:lang w:eastAsia="ar-SA"/>
              </w:rPr>
            </w:pPr>
            <w:r>
              <w:rPr>
                <w:b/>
                <w:lang w:eastAsia="ar-SA"/>
              </w:rPr>
              <w:t>Suma mii lei</w:t>
            </w:r>
          </w:p>
        </w:tc>
      </w:tr>
      <w:tr w:rsidR="009B00A6" w14:paraId="7BD22525" w14:textId="77777777" w:rsidTr="009B00A6">
        <w:trPr>
          <w:trHeight w:val="245"/>
        </w:trPr>
        <w:tc>
          <w:tcPr>
            <w:tcW w:w="1365" w:type="dxa"/>
            <w:vMerge w:val="restart"/>
            <w:tcBorders>
              <w:top w:val="single" w:sz="4" w:space="0" w:color="auto"/>
              <w:left w:val="single" w:sz="4" w:space="0" w:color="auto"/>
              <w:bottom w:val="single" w:sz="4" w:space="0" w:color="auto"/>
              <w:right w:val="single" w:sz="4" w:space="0" w:color="auto"/>
            </w:tcBorders>
            <w:hideMark/>
          </w:tcPr>
          <w:p w14:paraId="42216BC3" w14:textId="77777777" w:rsidR="009B00A6" w:rsidRDefault="009B00A6">
            <w:pPr>
              <w:suppressAutoHyphens/>
              <w:jc w:val="both"/>
              <w:rPr>
                <w:b/>
                <w:lang w:eastAsia="ar-SA"/>
              </w:rPr>
            </w:pPr>
            <w:r>
              <w:rPr>
                <w:b/>
                <w:lang w:eastAsia="ar-SA"/>
              </w:rPr>
              <w:t>Gradinita de copii Dorotcaia</w:t>
            </w:r>
          </w:p>
        </w:tc>
        <w:tc>
          <w:tcPr>
            <w:tcW w:w="1207" w:type="dxa"/>
            <w:tcBorders>
              <w:top w:val="single" w:sz="4" w:space="0" w:color="auto"/>
              <w:left w:val="single" w:sz="4" w:space="0" w:color="auto"/>
              <w:bottom w:val="single" w:sz="4" w:space="0" w:color="auto"/>
              <w:right w:val="single" w:sz="4" w:space="0" w:color="auto"/>
            </w:tcBorders>
            <w:hideMark/>
          </w:tcPr>
          <w:p w14:paraId="173000D1"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279C17C3" w14:textId="77777777" w:rsidR="009B00A6" w:rsidRDefault="009B00A6">
            <w:pPr>
              <w:suppressAutoHyphens/>
              <w:jc w:val="both"/>
              <w:rPr>
                <w:b/>
                <w:lang w:eastAsia="ar-SA"/>
              </w:rPr>
            </w:pPr>
            <w:r>
              <w:rPr>
                <w:b/>
                <w:lang w:eastAsia="ar-SA"/>
              </w:rPr>
              <w:t>05526</w:t>
            </w:r>
          </w:p>
        </w:tc>
        <w:tc>
          <w:tcPr>
            <w:tcW w:w="1208" w:type="dxa"/>
            <w:tcBorders>
              <w:top w:val="single" w:sz="4" w:space="0" w:color="auto"/>
              <w:left w:val="single" w:sz="4" w:space="0" w:color="auto"/>
              <w:bottom w:val="single" w:sz="4" w:space="0" w:color="auto"/>
              <w:right w:val="single" w:sz="4" w:space="0" w:color="auto"/>
            </w:tcBorders>
            <w:hideMark/>
          </w:tcPr>
          <w:p w14:paraId="2A485268" w14:textId="77777777" w:rsidR="009B00A6" w:rsidRDefault="009B00A6">
            <w:pPr>
              <w:suppressAutoHyphens/>
              <w:jc w:val="both"/>
              <w:rPr>
                <w:b/>
                <w:lang w:eastAsia="ar-SA"/>
              </w:rPr>
            </w:pPr>
            <w:r>
              <w:rPr>
                <w:b/>
                <w:lang w:eastAsia="ar-SA"/>
              </w:rPr>
              <w:t>0911</w:t>
            </w:r>
          </w:p>
        </w:tc>
        <w:tc>
          <w:tcPr>
            <w:tcW w:w="1208" w:type="dxa"/>
            <w:tcBorders>
              <w:top w:val="single" w:sz="4" w:space="0" w:color="auto"/>
              <w:left w:val="single" w:sz="4" w:space="0" w:color="auto"/>
              <w:bottom w:val="single" w:sz="4" w:space="0" w:color="auto"/>
              <w:right w:val="single" w:sz="4" w:space="0" w:color="auto"/>
            </w:tcBorders>
            <w:hideMark/>
          </w:tcPr>
          <w:p w14:paraId="338E2CF5" w14:textId="77777777" w:rsidR="009B00A6" w:rsidRDefault="009B00A6">
            <w:pPr>
              <w:suppressAutoHyphens/>
              <w:jc w:val="both"/>
              <w:rPr>
                <w:b/>
                <w:lang w:eastAsia="ar-SA"/>
              </w:rPr>
            </w:pPr>
            <w:r>
              <w:rPr>
                <w:b/>
                <w:lang w:eastAsia="ar-SA"/>
              </w:rPr>
              <w:t>88.02</w:t>
            </w:r>
          </w:p>
        </w:tc>
        <w:tc>
          <w:tcPr>
            <w:tcW w:w="1208" w:type="dxa"/>
            <w:tcBorders>
              <w:top w:val="single" w:sz="4" w:space="0" w:color="auto"/>
              <w:left w:val="single" w:sz="4" w:space="0" w:color="auto"/>
              <w:bottom w:val="single" w:sz="4" w:space="0" w:color="auto"/>
              <w:right w:val="single" w:sz="4" w:space="0" w:color="auto"/>
            </w:tcBorders>
            <w:hideMark/>
          </w:tcPr>
          <w:p w14:paraId="705F9049" w14:textId="77777777" w:rsidR="009B00A6" w:rsidRDefault="009B00A6">
            <w:pPr>
              <w:suppressAutoHyphens/>
              <w:jc w:val="both"/>
              <w:rPr>
                <w:b/>
                <w:lang w:eastAsia="ar-SA"/>
              </w:rPr>
            </w:pPr>
            <w:r>
              <w:rPr>
                <w:b/>
                <w:lang w:eastAsia="ar-SA"/>
              </w:rPr>
              <w:t>00199</w:t>
            </w:r>
          </w:p>
        </w:tc>
        <w:tc>
          <w:tcPr>
            <w:tcW w:w="1208" w:type="dxa"/>
            <w:tcBorders>
              <w:top w:val="single" w:sz="4" w:space="0" w:color="auto"/>
              <w:left w:val="single" w:sz="4" w:space="0" w:color="auto"/>
              <w:bottom w:val="single" w:sz="4" w:space="0" w:color="auto"/>
              <w:right w:val="single" w:sz="4" w:space="0" w:color="auto"/>
            </w:tcBorders>
            <w:hideMark/>
          </w:tcPr>
          <w:p w14:paraId="1D2F4632" w14:textId="77777777" w:rsidR="009B00A6" w:rsidRDefault="009B00A6">
            <w:pPr>
              <w:suppressAutoHyphens/>
              <w:jc w:val="both"/>
              <w:rPr>
                <w:b/>
                <w:lang w:eastAsia="ar-SA"/>
              </w:rPr>
            </w:pPr>
            <w:r>
              <w:rPr>
                <w:b/>
                <w:lang w:eastAsia="ar-SA"/>
              </w:rPr>
              <w:t>222110</w:t>
            </w:r>
          </w:p>
        </w:tc>
        <w:tc>
          <w:tcPr>
            <w:tcW w:w="881" w:type="dxa"/>
            <w:tcBorders>
              <w:top w:val="single" w:sz="4" w:space="0" w:color="auto"/>
              <w:left w:val="single" w:sz="4" w:space="0" w:color="auto"/>
              <w:bottom w:val="single" w:sz="4" w:space="0" w:color="auto"/>
              <w:right w:val="single" w:sz="4" w:space="0" w:color="auto"/>
            </w:tcBorders>
            <w:hideMark/>
          </w:tcPr>
          <w:p w14:paraId="39A4A170" w14:textId="77777777" w:rsidR="009B00A6" w:rsidRDefault="009B00A6">
            <w:pPr>
              <w:suppressAutoHyphens/>
              <w:jc w:val="both"/>
              <w:rPr>
                <w:b/>
                <w:lang w:eastAsia="ar-SA"/>
              </w:rPr>
            </w:pPr>
            <w:r>
              <w:rPr>
                <w:b/>
                <w:lang w:eastAsia="ar-SA"/>
              </w:rPr>
              <w:t>50,1</w:t>
            </w:r>
          </w:p>
        </w:tc>
      </w:tr>
      <w:tr w:rsidR="009B00A6" w14:paraId="488A1695" w14:textId="77777777" w:rsidTr="009B00A6">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7E604" w14:textId="77777777" w:rsidR="009B00A6" w:rsidRDefault="009B00A6">
            <w:pPr>
              <w:rPr>
                <w:b/>
                <w:kern w:val="2"/>
                <w:sz w:val="22"/>
                <w:szCs w:val="22"/>
                <w:lang w:eastAsia="ar-SA"/>
                <w14:ligatures w14:val="standardContextual"/>
              </w:rPr>
            </w:pPr>
          </w:p>
        </w:tc>
        <w:tc>
          <w:tcPr>
            <w:tcW w:w="1207" w:type="dxa"/>
            <w:tcBorders>
              <w:top w:val="single" w:sz="4" w:space="0" w:color="auto"/>
              <w:left w:val="single" w:sz="4" w:space="0" w:color="auto"/>
              <w:bottom w:val="single" w:sz="4" w:space="0" w:color="auto"/>
              <w:right w:val="single" w:sz="4" w:space="0" w:color="auto"/>
            </w:tcBorders>
            <w:hideMark/>
          </w:tcPr>
          <w:p w14:paraId="266FFEBF"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318CB051" w14:textId="77777777" w:rsidR="009B00A6" w:rsidRDefault="009B00A6">
            <w:pPr>
              <w:suppressAutoHyphens/>
              <w:jc w:val="both"/>
              <w:rPr>
                <w:b/>
                <w:lang w:eastAsia="ar-SA"/>
              </w:rPr>
            </w:pPr>
            <w:r>
              <w:rPr>
                <w:b/>
                <w:lang w:eastAsia="ar-SA"/>
              </w:rPr>
              <w:t>05526</w:t>
            </w:r>
          </w:p>
        </w:tc>
        <w:tc>
          <w:tcPr>
            <w:tcW w:w="1208" w:type="dxa"/>
            <w:tcBorders>
              <w:top w:val="single" w:sz="4" w:space="0" w:color="auto"/>
              <w:left w:val="single" w:sz="4" w:space="0" w:color="auto"/>
              <w:bottom w:val="single" w:sz="4" w:space="0" w:color="auto"/>
              <w:right w:val="single" w:sz="4" w:space="0" w:color="auto"/>
            </w:tcBorders>
            <w:hideMark/>
          </w:tcPr>
          <w:p w14:paraId="7D54DF79" w14:textId="77777777" w:rsidR="009B00A6" w:rsidRDefault="009B00A6">
            <w:pPr>
              <w:suppressAutoHyphens/>
              <w:jc w:val="both"/>
              <w:rPr>
                <w:b/>
                <w:lang w:eastAsia="ar-SA"/>
              </w:rPr>
            </w:pPr>
            <w:r>
              <w:rPr>
                <w:b/>
                <w:lang w:eastAsia="ar-SA"/>
              </w:rPr>
              <w:t>0911</w:t>
            </w:r>
          </w:p>
        </w:tc>
        <w:tc>
          <w:tcPr>
            <w:tcW w:w="1208" w:type="dxa"/>
            <w:tcBorders>
              <w:top w:val="single" w:sz="4" w:space="0" w:color="auto"/>
              <w:left w:val="single" w:sz="4" w:space="0" w:color="auto"/>
              <w:bottom w:val="single" w:sz="4" w:space="0" w:color="auto"/>
              <w:right w:val="single" w:sz="4" w:space="0" w:color="auto"/>
            </w:tcBorders>
            <w:hideMark/>
          </w:tcPr>
          <w:p w14:paraId="3C0E332C" w14:textId="77777777" w:rsidR="009B00A6" w:rsidRDefault="009B00A6">
            <w:pPr>
              <w:suppressAutoHyphens/>
              <w:jc w:val="both"/>
              <w:rPr>
                <w:b/>
                <w:lang w:eastAsia="ar-SA"/>
              </w:rPr>
            </w:pPr>
            <w:r>
              <w:rPr>
                <w:b/>
                <w:lang w:eastAsia="ar-SA"/>
              </w:rPr>
              <w:t>88.02</w:t>
            </w:r>
          </w:p>
        </w:tc>
        <w:tc>
          <w:tcPr>
            <w:tcW w:w="1208" w:type="dxa"/>
            <w:tcBorders>
              <w:top w:val="single" w:sz="4" w:space="0" w:color="auto"/>
              <w:left w:val="single" w:sz="4" w:space="0" w:color="auto"/>
              <w:bottom w:val="single" w:sz="4" w:space="0" w:color="auto"/>
              <w:right w:val="single" w:sz="4" w:space="0" w:color="auto"/>
            </w:tcBorders>
            <w:hideMark/>
          </w:tcPr>
          <w:p w14:paraId="07CDEF89" w14:textId="77777777" w:rsidR="009B00A6" w:rsidRDefault="009B00A6">
            <w:pPr>
              <w:suppressAutoHyphens/>
              <w:jc w:val="both"/>
              <w:rPr>
                <w:b/>
                <w:lang w:eastAsia="ar-SA"/>
              </w:rPr>
            </w:pPr>
            <w:r>
              <w:rPr>
                <w:b/>
                <w:lang w:eastAsia="ar-SA"/>
              </w:rPr>
              <w:t>00199</w:t>
            </w:r>
          </w:p>
        </w:tc>
        <w:tc>
          <w:tcPr>
            <w:tcW w:w="1208" w:type="dxa"/>
            <w:tcBorders>
              <w:top w:val="single" w:sz="4" w:space="0" w:color="auto"/>
              <w:left w:val="single" w:sz="4" w:space="0" w:color="auto"/>
              <w:bottom w:val="single" w:sz="4" w:space="0" w:color="auto"/>
              <w:right w:val="single" w:sz="4" w:space="0" w:color="auto"/>
            </w:tcBorders>
            <w:hideMark/>
          </w:tcPr>
          <w:p w14:paraId="026B185D" w14:textId="77777777" w:rsidR="009B00A6" w:rsidRDefault="009B00A6">
            <w:pPr>
              <w:suppressAutoHyphens/>
              <w:jc w:val="both"/>
              <w:rPr>
                <w:b/>
                <w:lang w:eastAsia="ar-SA"/>
              </w:rPr>
            </w:pPr>
            <w:r>
              <w:rPr>
                <w:b/>
                <w:lang w:eastAsia="ar-SA"/>
              </w:rPr>
              <w:t>222120</w:t>
            </w:r>
          </w:p>
        </w:tc>
        <w:tc>
          <w:tcPr>
            <w:tcW w:w="881" w:type="dxa"/>
            <w:tcBorders>
              <w:top w:val="single" w:sz="4" w:space="0" w:color="auto"/>
              <w:left w:val="single" w:sz="4" w:space="0" w:color="auto"/>
              <w:bottom w:val="single" w:sz="4" w:space="0" w:color="auto"/>
              <w:right w:val="single" w:sz="4" w:space="0" w:color="auto"/>
            </w:tcBorders>
            <w:hideMark/>
          </w:tcPr>
          <w:p w14:paraId="61926719" w14:textId="77777777" w:rsidR="009B00A6" w:rsidRDefault="009B00A6">
            <w:pPr>
              <w:suppressAutoHyphens/>
              <w:jc w:val="both"/>
              <w:rPr>
                <w:b/>
                <w:lang w:eastAsia="ar-SA"/>
              </w:rPr>
            </w:pPr>
            <w:r>
              <w:rPr>
                <w:b/>
                <w:lang w:eastAsia="ar-SA"/>
              </w:rPr>
              <w:t>60,0</w:t>
            </w:r>
          </w:p>
        </w:tc>
      </w:tr>
      <w:tr w:rsidR="009B00A6" w14:paraId="0FAC9807" w14:textId="77777777" w:rsidTr="009B00A6">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911D34" w14:textId="77777777" w:rsidR="009B00A6" w:rsidRDefault="009B00A6">
            <w:pPr>
              <w:rPr>
                <w:b/>
                <w:kern w:val="2"/>
                <w:sz w:val="22"/>
                <w:szCs w:val="22"/>
                <w:lang w:eastAsia="ar-SA"/>
                <w14:ligatures w14:val="standardContextual"/>
              </w:rPr>
            </w:pPr>
          </w:p>
        </w:tc>
        <w:tc>
          <w:tcPr>
            <w:tcW w:w="1207" w:type="dxa"/>
            <w:tcBorders>
              <w:top w:val="single" w:sz="4" w:space="0" w:color="auto"/>
              <w:left w:val="single" w:sz="4" w:space="0" w:color="auto"/>
              <w:bottom w:val="single" w:sz="4" w:space="0" w:color="auto"/>
              <w:right w:val="single" w:sz="4" w:space="0" w:color="auto"/>
            </w:tcBorders>
            <w:hideMark/>
          </w:tcPr>
          <w:p w14:paraId="7E1A543D"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531EAE35" w14:textId="77777777" w:rsidR="009B00A6" w:rsidRDefault="009B00A6">
            <w:pPr>
              <w:suppressAutoHyphens/>
              <w:jc w:val="both"/>
              <w:rPr>
                <w:b/>
                <w:lang w:eastAsia="ar-SA"/>
              </w:rPr>
            </w:pPr>
            <w:r>
              <w:rPr>
                <w:b/>
                <w:lang w:eastAsia="ar-SA"/>
              </w:rPr>
              <w:t>05526</w:t>
            </w:r>
          </w:p>
        </w:tc>
        <w:tc>
          <w:tcPr>
            <w:tcW w:w="1208" w:type="dxa"/>
            <w:tcBorders>
              <w:top w:val="single" w:sz="4" w:space="0" w:color="auto"/>
              <w:left w:val="single" w:sz="4" w:space="0" w:color="auto"/>
              <w:bottom w:val="single" w:sz="4" w:space="0" w:color="auto"/>
              <w:right w:val="single" w:sz="4" w:space="0" w:color="auto"/>
            </w:tcBorders>
            <w:hideMark/>
          </w:tcPr>
          <w:p w14:paraId="5B0DFF71" w14:textId="77777777" w:rsidR="009B00A6" w:rsidRDefault="009B00A6">
            <w:pPr>
              <w:suppressAutoHyphens/>
              <w:jc w:val="both"/>
              <w:rPr>
                <w:b/>
                <w:lang w:eastAsia="ar-SA"/>
              </w:rPr>
            </w:pPr>
            <w:r>
              <w:rPr>
                <w:b/>
                <w:lang w:eastAsia="ar-SA"/>
              </w:rPr>
              <w:t>0911</w:t>
            </w:r>
          </w:p>
        </w:tc>
        <w:tc>
          <w:tcPr>
            <w:tcW w:w="1208" w:type="dxa"/>
            <w:tcBorders>
              <w:top w:val="single" w:sz="4" w:space="0" w:color="auto"/>
              <w:left w:val="single" w:sz="4" w:space="0" w:color="auto"/>
              <w:bottom w:val="single" w:sz="4" w:space="0" w:color="auto"/>
              <w:right w:val="single" w:sz="4" w:space="0" w:color="auto"/>
            </w:tcBorders>
            <w:hideMark/>
          </w:tcPr>
          <w:p w14:paraId="430D8A3C" w14:textId="77777777" w:rsidR="009B00A6" w:rsidRDefault="009B00A6">
            <w:pPr>
              <w:suppressAutoHyphens/>
              <w:jc w:val="both"/>
              <w:rPr>
                <w:b/>
                <w:lang w:eastAsia="ar-SA"/>
              </w:rPr>
            </w:pPr>
            <w:r>
              <w:rPr>
                <w:b/>
                <w:lang w:eastAsia="ar-SA"/>
              </w:rPr>
              <w:t>88.02</w:t>
            </w:r>
          </w:p>
        </w:tc>
        <w:tc>
          <w:tcPr>
            <w:tcW w:w="1208" w:type="dxa"/>
            <w:tcBorders>
              <w:top w:val="single" w:sz="4" w:space="0" w:color="auto"/>
              <w:left w:val="single" w:sz="4" w:space="0" w:color="auto"/>
              <w:bottom w:val="single" w:sz="4" w:space="0" w:color="auto"/>
              <w:right w:val="single" w:sz="4" w:space="0" w:color="auto"/>
            </w:tcBorders>
            <w:hideMark/>
          </w:tcPr>
          <w:p w14:paraId="797D071F" w14:textId="77777777" w:rsidR="009B00A6" w:rsidRDefault="009B00A6">
            <w:pPr>
              <w:suppressAutoHyphens/>
              <w:jc w:val="both"/>
              <w:rPr>
                <w:b/>
                <w:lang w:eastAsia="ar-SA"/>
              </w:rPr>
            </w:pPr>
            <w:r>
              <w:rPr>
                <w:b/>
                <w:lang w:eastAsia="ar-SA"/>
              </w:rPr>
              <w:t>00199</w:t>
            </w:r>
          </w:p>
        </w:tc>
        <w:tc>
          <w:tcPr>
            <w:tcW w:w="1208" w:type="dxa"/>
            <w:tcBorders>
              <w:top w:val="single" w:sz="4" w:space="0" w:color="auto"/>
              <w:left w:val="single" w:sz="4" w:space="0" w:color="auto"/>
              <w:bottom w:val="single" w:sz="4" w:space="0" w:color="auto"/>
              <w:right w:val="single" w:sz="4" w:space="0" w:color="auto"/>
            </w:tcBorders>
            <w:hideMark/>
          </w:tcPr>
          <w:p w14:paraId="4C871C9C" w14:textId="77777777" w:rsidR="009B00A6" w:rsidRDefault="009B00A6">
            <w:pPr>
              <w:suppressAutoHyphens/>
              <w:jc w:val="both"/>
              <w:rPr>
                <w:b/>
                <w:lang w:eastAsia="ar-SA"/>
              </w:rPr>
            </w:pPr>
            <w:r>
              <w:rPr>
                <w:b/>
                <w:lang w:eastAsia="ar-SA"/>
              </w:rPr>
              <w:t>314110</w:t>
            </w:r>
          </w:p>
        </w:tc>
        <w:tc>
          <w:tcPr>
            <w:tcW w:w="881" w:type="dxa"/>
            <w:tcBorders>
              <w:top w:val="single" w:sz="4" w:space="0" w:color="auto"/>
              <w:left w:val="single" w:sz="4" w:space="0" w:color="auto"/>
              <w:bottom w:val="single" w:sz="4" w:space="0" w:color="auto"/>
              <w:right w:val="single" w:sz="4" w:space="0" w:color="auto"/>
            </w:tcBorders>
            <w:hideMark/>
          </w:tcPr>
          <w:p w14:paraId="76615952" w14:textId="77777777" w:rsidR="009B00A6" w:rsidRDefault="009B00A6">
            <w:pPr>
              <w:suppressAutoHyphens/>
              <w:jc w:val="both"/>
              <w:rPr>
                <w:b/>
                <w:lang w:eastAsia="ar-SA"/>
              </w:rPr>
            </w:pPr>
            <w:r>
              <w:rPr>
                <w:b/>
                <w:lang w:eastAsia="ar-SA"/>
              </w:rPr>
              <w:t>37,0</w:t>
            </w:r>
          </w:p>
        </w:tc>
      </w:tr>
      <w:tr w:rsidR="009B00A6" w14:paraId="1542CA65" w14:textId="77777777" w:rsidTr="009B00A6">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50F41F" w14:textId="77777777" w:rsidR="009B00A6" w:rsidRDefault="009B00A6">
            <w:pPr>
              <w:rPr>
                <w:b/>
                <w:kern w:val="2"/>
                <w:sz w:val="22"/>
                <w:szCs w:val="22"/>
                <w:lang w:eastAsia="ar-SA"/>
                <w14:ligatures w14:val="standardContextual"/>
              </w:rPr>
            </w:pPr>
          </w:p>
        </w:tc>
        <w:tc>
          <w:tcPr>
            <w:tcW w:w="1207" w:type="dxa"/>
            <w:tcBorders>
              <w:top w:val="single" w:sz="4" w:space="0" w:color="auto"/>
              <w:left w:val="single" w:sz="4" w:space="0" w:color="auto"/>
              <w:bottom w:val="single" w:sz="4" w:space="0" w:color="auto"/>
              <w:right w:val="single" w:sz="4" w:space="0" w:color="auto"/>
            </w:tcBorders>
            <w:hideMark/>
          </w:tcPr>
          <w:p w14:paraId="1BB23037"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1DF077A3" w14:textId="77777777" w:rsidR="009B00A6" w:rsidRDefault="009B00A6">
            <w:pPr>
              <w:suppressAutoHyphens/>
              <w:jc w:val="both"/>
              <w:rPr>
                <w:b/>
                <w:lang w:eastAsia="ar-SA"/>
              </w:rPr>
            </w:pPr>
            <w:r>
              <w:rPr>
                <w:b/>
                <w:lang w:eastAsia="ar-SA"/>
              </w:rPr>
              <w:t>05526</w:t>
            </w:r>
          </w:p>
        </w:tc>
        <w:tc>
          <w:tcPr>
            <w:tcW w:w="1208" w:type="dxa"/>
            <w:tcBorders>
              <w:top w:val="single" w:sz="4" w:space="0" w:color="auto"/>
              <w:left w:val="single" w:sz="4" w:space="0" w:color="auto"/>
              <w:bottom w:val="single" w:sz="4" w:space="0" w:color="auto"/>
              <w:right w:val="single" w:sz="4" w:space="0" w:color="auto"/>
            </w:tcBorders>
            <w:hideMark/>
          </w:tcPr>
          <w:p w14:paraId="2D2A70E6" w14:textId="77777777" w:rsidR="009B00A6" w:rsidRDefault="009B00A6">
            <w:pPr>
              <w:suppressAutoHyphens/>
              <w:jc w:val="both"/>
              <w:rPr>
                <w:b/>
                <w:lang w:eastAsia="ar-SA"/>
              </w:rPr>
            </w:pPr>
            <w:r>
              <w:rPr>
                <w:b/>
                <w:lang w:eastAsia="ar-SA"/>
              </w:rPr>
              <w:t>0911</w:t>
            </w:r>
          </w:p>
        </w:tc>
        <w:tc>
          <w:tcPr>
            <w:tcW w:w="1208" w:type="dxa"/>
            <w:tcBorders>
              <w:top w:val="single" w:sz="4" w:space="0" w:color="auto"/>
              <w:left w:val="single" w:sz="4" w:space="0" w:color="auto"/>
              <w:bottom w:val="single" w:sz="4" w:space="0" w:color="auto"/>
              <w:right w:val="single" w:sz="4" w:space="0" w:color="auto"/>
            </w:tcBorders>
            <w:hideMark/>
          </w:tcPr>
          <w:p w14:paraId="5039E25F" w14:textId="77777777" w:rsidR="009B00A6" w:rsidRDefault="009B00A6">
            <w:pPr>
              <w:suppressAutoHyphens/>
              <w:jc w:val="both"/>
              <w:rPr>
                <w:b/>
                <w:lang w:eastAsia="ar-SA"/>
              </w:rPr>
            </w:pPr>
            <w:r>
              <w:rPr>
                <w:b/>
                <w:lang w:eastAsia="ar-SA"/>
              </w:rPr>
              <w:t>88.02</w:t>
            </w:r>
          </w:p>
        </w:tc>
        <w:tc>
          <w:tcPr>
            <w:tcW w:w="1208" w:type="dxa"/>
            <w:tcBorders>
              <w:top w:val="single" w:sz="4" w:space="0" w:color="auto"/>
              <w:left w:val="single" w:sz="4" w:space="0" w:color="auto"/>
              <w:bottom w:val="single" w:sz="4" w:space="0" w:color="auto"/>
              <w:right w:val="single" w:sz="4" w:space="0" w:color="auto"/>
            </w:tcBorders>
            <w:hideMark/>
          </w:tcPr>
          <w:p w14:paraId="57AE46E7" w14:textId="77777777" w:rsidR="009B00A6" w:rsidRDefault="009B00A6">
            <w:pPr>
              <w:suppressAutoHyphens/>
              <w:jc w:val="both"/>
              <w:rPr>
                <w:b/>
                <w:lang w:eastAsia="ar-SA"/>
              </w:rPr>
            </w:pPr>
            <w:r>
              <w:rPr>
                <w:b/>
                <w:lang w:eastAsia="ar-SA"/>
              </w:rPr>
              <w:t>00199</w:t>
            </w:r>
          </w:p>
        </w:tc>
        <w:tc>
          <w:tcPr>
            <w:tcW w:w="1208" w:type="dxa"/>
            <w:tcBorders>
              <w:top w:val="single" w:sz="4" w:space="0" w:color="auto"/>
              <w:left w:val="single" w:sz="4" w:space="0" w:color="auto"/>
              <w:bottom w:val="single" w:sz="4" w:space="0" w:color="auto"/>
              <w:right w:val="single" w:sz="4" w:space="0" w:color="auto"/>
            </w:tcBorders>
            <w:hideMark/>
          </w:tcPr>
          <w:p w14:paraId="53E2F770" w14:textId="77777777" w:rsidR="009B00A6" w:rsidRDefault="009B00A6">
            <w:pPr>
              <w:suppressAutoHyphens/>
              <w:jc w:val="both"/>
              <w:rPr>
                <w:b/>
                <w:lang w:eastAsia="ar-SA"/>
              </w:rPr>
            </w:pPr>
            <w:r>
              <w:rPr>
                <w:b/>
                <w:lang w:eastAsia="ar-SA"/>
              </w:rPr>
              <w:t>211180</w:t>
            </w:r>
          </w:p>
        </w:tc>
        <w:tc>
          <w:tcPr>
            <w:tcW w:w="881" w:type="dxa"/>
            <w:tcBorders>
              <w:top w:val="single" w:sz="4" w:space="0" w:color="auto"/>
              <w:left w:val="single" w:sz="4" w:space="0" w:color="auto"/>
              <w:bottom w:val="single" w:sz="4" w:space="0" w:color="auto"/>
              <w:right w:val="single" w:sz="4" w:space="0" w:color="auto"/>
            </w:tcBorders>
            <w:hideMark/>
          </w:tcPr>
          <w:p w14:paraId="453B76A1" w14:textId="77777777" w:rsidR="009B00A6" w:rsidRDefault="009B00A6">
            <w:pPr>
              <w:suppressAutoHyphens/>
              <w:jc w:val="both"/>
              <w:rPr>
                <w:b/>
                <w:lang w:eastAsia="ar-SA"/>
              </w:rPr>
            </w:pPr>
            <w:r>
              <w:rPr>
                <w:b/>
                <w:lang w:eastAsia="ar-SA"/>
              </w:rPr>
              <w:t>80,6</w:t>
            </w:r>
          </w:p>
        </w:tc>
      </w:tr>
      <w:tr w:rsidR="009B00A6" w14:paraId="71230501" w14:textId="77777777" w:rsidTr="009B00A6">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5B383E" w14:textId="77777777" w:rsidR="009B00A6" w:rsidRDefault="009B00A6">
            <w:pPr>
              <w:rPr>
                <w:b/>
                <w:kern w:val="2"/>
                <w:sz w:val="22"/>
                <w:szCs w:val="22"/>
                <w:lang w:eastAsia="ar-SA"/>
                <w14:ligatures w14:val="standardContextual"/>
              </w:rPr>
            </w:pPr>
          </w:p>
        </w:tc>
        <w:tc>
          <w:tcPr>
            <w:tcW w:w="1207" w:type="dxa"/>
            <w:tcBorders>
              <w:top w:val="single" w:sz="4" w:space="0" w:color="auto"/>
              <w:left w:val="single" w:sz="4" w:space="0" w:color="auto"/>
              <w:bottom w:val="single" w:sz="4" w:space="0" w:color="auto"/>
              <w:right w:val="single" w:sz="4" w:space="0" w:color="auto"/>
            </w:tcBorders>
            <w:hideMark/>
          </w:tcPr>
          <w:p w14:paraId="4C897B2A"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5146CF87" w14:textId="77777777" w:rsidR="009B00A6" w:rsidRDefault="009B00A6">
            <w:pPr>
              <w:suppressAutoHyphens/>
              <w:jc w:val="both"/>
              <w:rPr>
                <w:b/>
                <w:lang w:eastAsia="ar-SA"/>
              </w:rPr>
            </w:pPr>
            <w:r>
              <w:rPr>
                <w:b/>
                <w:lang w:eastAsia="ar-SA"/>
              </w:rPr>
              <w:t>05526</w:t>
            </w:r>
          </w:p>
        </w:tc>
        <w:tc>
          <w:tcPr>
            <w:tcW w:w="1208" w:type="dxa"/>
            <w:tcBorders>
              <w:top w:val="single" w:sz="4" w:space="0" w:color="auto"/>
              <w:left w:val="single" w:sz="4" w:space="0" w:color="auto"/>
              <w:bottom w:val="single" w:sz="4" w:space="0" w:color="auto"/>
              <w:right w:val="single" w:sz="4" w:space="0" w:color="auto"/>
            </w:tcBorders>
            <w:hideMark/>
          </w:tcPr>
          <w:p w14:paraId="24943CA5" w14:textId="77777777" w:rsidR="009B00A6" w:rsidRDefault="009B00A6">
            <w:pPr>
              <w:suppressAutoHyphens/>
              <w:jc w:val="both"/>
              <w:rPr>
                <w:b/>
                <w:lang w:eastAsia="ar-SA"/>
              </w:rPr>
            </w:pPr>
            <w:r>
              <w:rPr>
                <w:b/>
                <w:lang w:eastAsia="ar-SA"/>
              </w:rPr>
              <w:t>0911</w:t>
            </w:r>
          </w:p>
        </w:tc>
        <w:tc>
          <w:tcPr>
            <w:tcW w:w="1208" w:type="dxa"/>
            <w:tcBorders>
              <w:top w:val="single" w:sz="4" w:space="0" w:color="auto"/>
              <w:left w:val="single" w:sz="4" w:space="0" w:color="auto"/>
              <w:bottom w:val="single" w:sz="4" w:space="0" w:color="auto"/>
              <w:right w:val="single" w:sz="4" w:space="0" w:color="auto"/>
            </w:tcBorders>
            <w:hideMark/>
          </w:tcPr>
          <w:p w14:paraId="65E74E2C" w14:textId="77777777" w:rsidR="009B00A6" w:rsidRDefault="009B00A6">
            <w:pPr>
              <w:suppressAutoHyphens/>
              <w:jc w:val="both"/>
              <w:rPr>
                <w:b/>
                <w:lang w:eastAsia="ar-SA"/>
              </w:rPr>
            </w:pPr>
            <w:r>
              <w:rPr>
                <w:b/>
                <w:lang w:eastAsia="ar-SA"/>
              </w:rPr>
              <w:t>88.02</w:t>
            </w:r>
          </w:p>
        </w:tc>
        <w:tc>
          <w:tcPr>
            <w:tcW w:w="1208" w:type="dxa"/>
            <w:tcBorders>
              <w:top w:val="single" w:sz="4" w:space="0" w:color="auto"/>
              <w:left w:val="single" w:sz="4" w:space="0" w:color="auto"/>
              <w:bottom w:val="single" w:sz="4" w:space="0" w:color="auto"/>
              <w:right w:val="single" w:sz="4" w:space="0" w:color="auto"/>
            </w:tcBorders>
            <w:hideMark/>
          </w:tcPr>
          <w:p w14:paraId="75AECBB7" w14:textId="77777777" w:rsidR="009B00A6" w:rsidRDefault="009B00A6">
            <w:pPr>
              <w:suppressAutoHyphens/>
              <w:jc w:val="both"/>
              <w:rPr>
                <w:b/>
                <w:lang w:eastAsia="ar-SA"/>
              </w:rPr>
            </w:pPr>
            <w:r>
              <w:rPr>
                <w:b/>
                <w:lang w:eastAsia="ar-SA"/>
              </w:rPr>
              <w:t>00199</w:t>
            </w:r>
          </w:p>
        </w:tc>
        <w:tc>
          <w:tcPr>
            <w:tcW w:w="1208" w:type="dxa"/>
            <w:tcBorders>
              <w:top w:val="single" w:sz="4" w:space="0" w:color="auto"/>
              <w:left w:val="single" w:sz="4" w:space="0" w:color="auto"/>
              <w:bottom w:val="single" w:sz="4" w:space="0" w:color="auto"/>
              <w:right w:val="single" w:sz="4" w:space="0" w:color="auto"/>
            </w:tcBorders>
            <w:hideMark/>
          </w:tcPr>
          <w:p w14:paraId="4DCA3499" w14:textId="77777777" w:rsidR="009B00A6" w:rsidRDefault="009B00A6">
            <w:pPr>
              <w:suppressAutoHyphens/>
              <w:jc w:val="both"/>
              <w:rPr>
                <w:b/>
                <w:lang w:eastAsia="ar-SA"/>
              </w:rPr>
            </w:pPr>
            <w:r>
              <w:rPr>
                <w:b/>
                <w:lang w:eastAsia="ar-SA"/>
              </w:rPr>
              <w:t>212100</w:t>
            </w:r>
          </w:p>
        </w:tc>
        <w:tc>
          <w:tcPr>
            <w:tcW w:w="881" w:type="dxa"/>
            <w:tcBorders>
              <w:top w:val="single" w:sz="4" w:space="0" w:color="auto"/>
              <w:left w:val="single" w:sz="4" w:space="0" w:color="auto"/>
              <w:bottom w:val="single" w:sz="4" w:space="0" w:color="auto"/>
              <w:right w:val="single" w:sz="4" w:space="0" w:color="auto"/>
            </w:tcBorders>
            <w:hideMark/>
          </w:tcPr>
          <w:p w14:paraId="6150BB01" w14:textId="77777777" w:rsidR="009B00A6" w:rsidRDefault="009B00A6">
            <w:pPr>
              <w:suppressAutoHyphens/>
              <w:jc w:val="both"/>
              <w:rPr>
                <w:b/>
                <w:lang w:eastAsia="ar-SA"/>
              </w:rPr>
            </w:pPr>
            <w:r>
              <w:rPr>
                <w:b/>
                <w:lang w:eastAsia="ar-SA"/>
              </w:rPr>
              <w:t>23,4</w:t>
            </w:r>
          </w:p>
        </w:tc>
      </w:tr>
      <w:tr w:rsidR="009B00A6" w14:paraId="7A591C68" w14:textId="77777777" w:rsidTr="009B00A6">
        <w:trPr>
          <w:trHeight w:val="261"/>
        </w:trPr>
        <w:tc>
          <w:tcPr>
            <w:tcW w:w="1365" w:type="dxa"/>
            <w:vMerge w:val="restart"/>
            <w:tcBorders>
              <w:top w:val="single" w:sz="4" w:space="0" w:color="auto"/>
              <w:left w:val="single" w:sz="4" w:space="0" w:color="auto"/>
              <w:bottom w:val="single" w:sz="4" w:space="0" w:color="auto"/>
              <w:right w:val="single" w:sz="4" w:space="0" w:color="auto"/>
            </w:tcBorders>
            <w:hideMark/>
          </w:tcPr>
          <w:p w14:paraId="6783E9ED" w14:textId="77777777" w:rsidR="009B00A6" w:rsidRDefault="009B00A6">
            <w:pPr>
              <w:suppressAutoHyphens/>
              <w:jc w:val="both"/>
              <w:rPr>
                <w:b/>
                <w:lang w:eastAsia="ar-SA"/>
              </w:rPr>
            </w:pPr>
            <w:r>
              <w:rPr>
                <w:b/>
                <w:lang w:eastAsia="ar-SA"/>
              </w:rPr>
              <w:t>Scoala de arte Dorotcaia</w:t>
            </w:r>
          </w:p>
        </w:tc>
        <w:tc>
          <w:tcPr>
            <w:tcW w:w="1207" w:type="dxa"/>
            <w:tcBorders>
              <w:top w:val="single" w:sz="4" w:space="0" w:color="auto"/>
              <w:left w:val="single" w:sz="4" w:space="0" w:color="auto"/>
              <w:bottom w:val="single" w:sz="4" w:space="0" w:color="auto"/>
              <w:right w:val="single" w:sz="4" w:space="0" w:color="auto"/>
            </w:tcBorders>
            <w:hideMark/>
          </w:tcPr>
          <w:p w14:paraId="4AB21EF6"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2E5A927E" w14:textId="77777777" w:rsidR="009B00A6" w:rsidRDefault="009B00A6">
            <w:pPr>
              <w:suppressAutoHyphens/>
              <w:jc w:val="both"/>
              <w:rPr>
                <w:b/>
                <w:lang w:eastAsia="ar-SA"/>
              </w:rPr>
            </w:pPr>
            <w:r>
              <w:rPr>
                <w:b/>
                <w:lang w:eastAsia="ar-SA"/>
              </w:rPr>
              <w:t>05528</w:t>
            </w:r>
          </w:p>
        </w:tc>
        <w:tc>
          <w:tcPr>
            <w:tcW w:w="1208" w:type="dxa"/>
            <w:tcBorders>
              <w:top w:val="single" w:sz="4" w:space="0" w:color="auto"/>
              <w:left w:val="single" w:sz="4" w:space="0" w:color="auto"/>
              <w:bottom w:val="single" w:sz="4" w:space="0" w:color="auto"/>
              <w:right w:val="single" w:sz="4" w:space="0" w:color="auto"/>
            </w:tcBorders>
            <w:hideMark/>
          </w:tcPr>
          <w:p w14:paraId="63B2BE6B" w14:textId="77777777" w:rsidR="009B00A6" w:rsidRDefault="009B00A6">
            <w:pPr>
              <w:suppressAutoHyphens/>
              <w:jc w:val="both"/>
              <w:rPr>
                <w:b/>
                <w:lang w:eastAsia="ar-SA"/>
              </w:rPr>
            </w:pPr>
            <w:r>
              <w:rPr>
                <w:b/>
                <w:lang w:eastAsia="ar-SA"/>
              </w:rPr>
              <w:t>0950</w:t>
            </w:r>
          </w:p>
        </w:tc>
        <w:tc>
          <w:tcPr>
            <w:tcW w:w="1208" w:type="dxa"/>
            <w:tcBorders>
              <w:top w:val="single" w:sz="4" w:space="0" w:color="auto"/>
              <w:left w:val="single" w:sz="4" w:space="0" w:color="auto"/>
              <w:bottom w:val="single" w:sz="4" w:space="0" w:color="auto"/>
              <w:right w:val="single" w:sz="4" w:space="0" w:color="auto"/>
            </w:tcBorders>
            <w:hideMark/>
          </w:tcPr>
          <w:p w14:paraId="5B3FF61F" w14:textId="77777777" w:rsidR="009B00A6" w:rsidRDefault="009B00A6">
            <w:pPr>
              <w:suppressAutoHyphens/>
              <w:jc w:val="both"/>
              <w:rPr>
                <w:b/>
                <w:lang w:eastAsia="ar-SA"/>
              </w:rPr>
            </w:pPr>
            <w:r>
              <w:rPr>
                <w:b/>
                <w:lang w:eastAsia="ar-SA"/>
              </w:rPr>
              <w:t>88.14</w:t>
            </w:r>
          </w:p>
        </w:tc>
        <w:tc>
          <w:tcPr>
            <w:tcW w:w="1208" w:type="dxa"/>
            <w:tcBorders>
              <w:top w:val="single" w:sz="4" w:space="0" w:color="auto"/>
              <w:left w:val="single" w:sz="4" w:space="0" w:color="auto"/>
              <w:bottom w:val="single" w:sz="4" w:space="0" w:color="auto"/>
              <w:right w:val="single" w:sz="4" w:space="0" w:color="auto"/>
            </w:tcBorders>
            <w:hideMark/>
          </w:tcPr>
          <w:p w14:paraId="3FD1E8A4" w14:textId="77777777" w:rsidR="009B00A6" w:rsidRDefault="009B00A6">
            <w:pPr>
              <w:suppressAutoHyphens/>
              <w:jc w:val="both"/>
              <w:rPr>
                <w:b/>
                <w:lang w:eastAsia="ar-SA"/>
              </w:rPr>
            </w:pPr>
            <w:r>
              <w:rPr>
                <w:b/>
                <w:lang w:eastAsia="ar-SA"/>
              </w:rPr>
              <w:t>00209</w:t>
            </w:r>
          </w:p>
        </w:tc>
        <w:tc>
          <w:tcPr>
            <w:tcW w:w="1208" w:type="dxa"/>
            <w:tcBorders>
              <w:top w:val="single" w:sz="4" w:space="0" w:color="auto"/>
              <w:left w:val="single" w:sz="4" w:space="0" w:color="auto"/>
              <w:bottom w:val="single" w:sz="4" w:space="0" w:color="auto"/>
              <w:right w:val="single" w:sz="4" w:space="0" w:color="auto"/>
            </w:tcBorders>
            <w:hideMark/>
          </w:tcPr>
          <w:p w14:paraId="72D6AC33" w14:textId="77777777" w:rsidR="009B00A6" w:rsidRDefault="009B00A6">
            <w:pPr>
              <w:suppressAutoHyphens/>
              <w:jc w:val="both"/>
              <w:rPr>
                <w:b/>
                <w:lang w:eastAsia="ar-SA"/>
              </w:rPr>
            </w:pPr>
            <w:r>
              <w:rPr>
                <w:b/>
                <w:lang w:eastAsia="ar-SA"/>
              </w:rPr>
              <w:t>222110</w:t>
            </w:r>
          </w:p>
        </w:tc>
        <w:tc>
          <w:tcPr>
            <w:tcW w:w="881" w:type="dxa"/>
            <w:tcBorders>
              <w:top w:val="single" w:sz="4" w:space="0" w:color="auto"/>
              <w:left w:val="single" w:sz="4" w:space="0" w:color="auto"/>
              <w:bottom w:val="single" w:sz="4" w:space="0" w:color="auto"/>
              <w:right w:val="single" w:sz="4" w:space="0" w:color="auto"/>
            </w:tcBorders>
            <w:hideMark/>
          </w:tcPr>
          <w:p w14:paraId="30990B74" w14:textId="77777777" w:rsidR="009B00A6" w:rsidRDefault="009B00A6">
            <w:pPr>
              <w:suppressAutoHyphens/>
              <w:jc w:val="both"/>
              <w:rPr>
                <w:b/>
                <w:lang w:eastAsia="ar-SA"/>
              </w:rPr>
            </w:pPr>
            <w:r>
              <w:rPr>
                <w:b/>
                <w:lang w:eastAsia="ar-SA"/>
              </w:rPr>
              <w:t xml:space="preserve">  7,6</w:t>
            </w:r>
          </w:p>
        </w:tc>
      </w:tr>
      <w:tr w:rsidR="009B00A6" w14:paraId="0F5C26EE" w14:textId="77777777" w:rsidTr="009B00A6">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A3B59F" w14:textId="77777777" w:rsidR="009B00A6" w:rsidRDefault="009B00A6">
            <w:pPr>
              <w:rPr>
                <w:b/>
                <w:kern w:val="2"/>
                <w:sz w:val="22"/>
                <w:szCs w:val="22"/>
                <w:lang w:eastAsia="ar-SA"/>
                <w14:ligatures w14:val="standardContextual"/>
              </w:rPr>
            </w:pPr>
          </w:p>
        </w:tc>
        <w:tc>
          <w:tcPr>
            <w:tcW w:w="1207" w:type="dxa"/>
            <w:tcBorders>
              <w:top w:val="single" w:sz="4" w:space="0" w:color="auto"/>
              <w:left w:val="single" w:sz="4" w:space="0" w:color="auto"/>
              <w:bottom w:val="single" w:sz="4" w:space="0" w:color="auto"/>
              <w:right w:val="single" w:sz="4" w:space="0" w:color="auto"/>
            </w:tcBorders>
            <w:hideMark/>
          </w:tcPr>
          <w:p w14:paraId="6E7B67B4"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0F466785" w14:textId="77777777" w:rsidR="009B00A6" w:rsidRDefault="009B00A6">
            <w:pPr>
              <w:suppressAutoHyphens/>
              <w:jc w:val="both"/>
              <w:rPr>
                <w:b/>
                <w:lang w:eastAsia="ar-SA"/>
              </w:rPr>
            </w:pPr>
            <w:r>
              <w:rPr>
                <w:b/>
                <w:lang w:eastAsia="ar-SA"/>
              </w:rPr>
              <w:t>05528</w:t>
            </w:r>
          </w:p>
        </w:tc>
        <w:tc>
          <w:tcPr>
            <w:tcW w:w="1208" w:type="dxa"/>
            <w:tcBorders>
              <w:top w:val="single" w:sz="4" w:space="0" w:color="auto"/>
              <w:left w:val="single" w:sz="4" w:space="0" w:color="auto"/>
              <w:bottom w:val="single" w:sz="4" w:space="0" w:color="auto"/>
              <w:right w:val="single" w:sz="4" w:space="0" w:color="auto"/>
            </w:tcBorders>
            <w:hideMark/>
          </w:tcPr>
          <w:p w14:paraId="1AFE0800" w14:textId="77777777" w:rsidR="009B00A6" w:rsidRDefault="009B00A6">
            <w:pPr>
              <w:suppressAutoHyphens/>
              <w:jc w:val="both"/>
              <w:rPr>
                <w:b/>
                <w:lang w:eastAsia="ar-SA"/>
              </w:rPr>
            </w:pPr>
            <w:r>
              <w:rPr>
                <w:b/>
                <w:lang w:eastAsia="ar-SA"/>
              </w:rPr>
              <w:t>0950</w:t>
            </w:r>
          </w:p>
        </w:tc>
        <w:tc>
          <w:tcPr>
            <w:tcW w:w="1208" w:type="dxa"/>
            <w:tcBorders>
              <w:top w:val="single" w:sz="4" w:space="0" w:color="auto"/>
              <w:left w:val="single" w:sz="4" w:space="0" w:color="auto"/>
              <w:bottom w:val="single" w:sz="4" w:space="0" w:color="auto"/>
              <w:right w:val="single" w:sz="4" w:space="0" w:color="auto"/>
            </w:tcBorders>
            <w:hideMark/>
          </w:tcPr>
          <w:p w14:paraId="1E85A1B2" w14:textId="77777777" w:rsidR="009B00A6" w:rsidRDefault="009B00A6">
            <w:pPr>
              <w:suppressAutoHyphens/>
              <w:jc w:val="both"/>
              <w:rPr>
                <w:b/>
                <w:lang w:eastAsia="ar-SA"/>
              </w:rPr>
            </w:pPr>
            <w:r>
              <w:rPr>
                <w:b/>
                <w:lang w:eastAsia="ar-SA"/>
              </w:rPr>
              <w:t>88.14</w:t>
            </w:r>
          </w:p>
        </w:tc>
        <w:tc>
          <w:tcPr>
            <w:tcW w:w="1208" w:type="dxa"/>
            <w:tcBorders>
              <w:top w:val="single" w:sz="4" w:space="0" w:color="auto"/>
              <w:left w:val="single" w:sz="4" w:space="0" w:color="auto"/>
              <w:bottom w:val="single" w:sz="4" w:space="0" w:color="auto"/>
              <w:right w:val="single" w:sz="4" w:space="0" w:color="auto"/>
            </w:tcBorders>
            <w:hideMark/>
          </w:tcPr>
          <w:p w14:paraId="0798FE43" w14:textId="77777777" w:rsidR="009B00A6" w:rsidRDefault="009B00A6">
            <w:pPr>
              <w:suppressAutoHyphens/>
              <w:jc w:val="both"/>
              <w:rPr>
                <w:b/>
                <w:lang w:eastAsia="ar-SA"/>
              </w:rPr>
            </w:pPr>
            <w:r>
              <w:rPr>
                <w:b/>
                <w:lang w:eastAsia="ar-SA"/>
              </w:rPr>
              <w:t>00209</w:t>
            </w:r>
          </w:p>
        </w:tc>
        <w:tc>
          <w:tcPr>
            <w:tcW w:w="1208" w:type="dxa"/>
            <w:tcBorders>
              <w:top w:val="single" w:sz="4" w:space="0" w:color="auto"/>
              <w:left w:val="single" w:sz="4" w:space="0" w:color="auto"/>
              <w:bottom w:val="single" w:sz="4" w:space="0" w:color="auto"/>
              <w:right w:val="single" w:sz="4" w:space="0" w:color="auto"/>
            </w:tcBorders>
            <w:hideMark/>
          </w:tcPr>
          <w:p w14:paraId="135F0697" w14:textId="77777777" w:rsidR="009B00A6" w:rsidRDefault="009B00A6">
            <w:pPr>
              <w:suppressAutoHyphens/>
              <w:jc w:val="both"/>
              <w:rPr>
                <w:b/>
                <w:lang w:eastAsia="ar-SA"/>
              </w:rPr>
            </w:pPr>
            <w:r>
              <w:rPr>
                <w:b/>
                <w:lang w:eastAsia="ar-SA"/>
              </w:rPr>
              <w:t>222120</w:t>
            </w:r>
          </w:p>
        </w:tc>
        <w:tc>
          <w:tcPr>
            <w:tcW w:w="881" w:type="dxa"/>
            <w:tcBorders>
              <w:top w:val="single" w:sz="4" w:space="0" w:color="auto"/>
              <w:left w:val="single" w:sz="4" w:space="0" w:color="auto"/>
              <w:bottom w:val="single" w:sz="4" w:space="0" w:color="auto"/>
              <w:right w:val="single" w:sz="4" w:space="0" w:color="auto"/>
            </w:tcBorders>
            <w:hideMark/>
          </w:tcPr>
          <w:p w14:paraId="3F8C95D0" w14:textId="77777777" w:rsidR="009B00A6" w:rsidRDefault="009B00A6">
            <w:pPr>
              <w:suppressAutoHyphens/>
              <w:jc w:val="both"/>
              <w:rPr>
                <w:b/>
                <w:lang w:eastAsia="ar-SA"/>
              </w:rPr>
            </w:pPr>
            <w:r>
              <w:rPr>
                <w:b/>
                <w:lang w:eastAsia="ar-SA"/>
              </w:rPr>
              <w:t>40,0</w:t>
            </w:r>
          </w:p>
        </w:tc>
      </w:tr>
      <w:tr w:rsidR="009B00A6" w14:paraId="429CB42B" w14:textId="77777777" w:rsidTr="009B00A6">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4E2E2F" w14:textId="77777777" w:rsidR="009B00A6" w:rsidRDefault="009B00A6">
            <w:pPr>
              <w:rPr>
                <w:b/>
                <w:kern w:val="2"/>
                <w:sz w:val="22"/>
                <w:szCs w:val="22"/>
                <w:lang w:eastAsia="ar-SA"/>
                <w14:ligatures w14:val="standardContextual"/>
              </w:rPr>
            </w:pPr>
          </w:p>
        </w:tc>
        <w:tc>
          <w:tcPr>
            <w:tcW w:w="1207" w:type="dxa"/>
            <w:tcBorders>
              <w:top w:val="single" w:sz="4" w:space="0" w:color="auto"/>
              <w:left w:val="single" w:sz="4" w:space="0" w:color="auto"/>
              <w:bottom w:val="single" w:sz="4" w:space="0" w:color="auto"/>
              <w:right w:val="single" w:sz="4" w:space="0" w:color="auto"/>
            </w:tcBorders>
            <w:hideMark/>
          </w:tcPr>
          <w:p w14:paraId="1B4EA3FB"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32F5A508" w14:textId="77777777" w:rsidR="009B00A6" w:rsidRDefault="009B00A6">
            <w:pPr>
              <w:suppressAutoHyphens/>
              <w:jc w:val="both"/>
              <w:rPr>
                <w:b/>
                <w:lang w:eastAsia="ar-SA"/>
              </w:rPr>
            </w:pPr>
            <w:r>
              <w:rPr>
                <w:b/>
                <w:lang w:eastAsia="ar-SA"/>
              </w:rPr>
              <w:t>05528</w:t>
            </w:r>
          </w:p>
        </w:tc>
        <w:tc>
          <w:tcPr>
            <w:tcW w:w="1208" w:type="dxa"/>
            <w:tcBorders>
              <w:top w:val="single" w:sz="4" w:space="0" w:color="auto"/>
              <w:left w:val="single" w:sz="4" w:space="0" w:color="auto"/>
              <w:bottom w:val="single" w:sz="4" w:space="0" w:color="auto"/>
              <w:right w:val="single" w:sz="4" w:space="0" w:color="auto"/>
            </w:tcBorders>
            <w:hideMark/>
          </w:tcPr>
          <w:p w14:paraId="14C8FD60" w14:textId="77777777" w:rsidR="009B00A6" w:rsidRDefault="009B00A6">
            <w:pPr>
              <w:suppressAutoHyphens/>
              <w:jc w:val="both"/>
              <w:rPr>
                <w:b/>
                <w:lang w:eastAsia="ar-SA"/>
              </w:rPr>
            </w:pPr>
            <w:r>
              <w:rPr>
                <w:b/>
                <w:lang w:eastAsia="ar-SA"/>
              </w:rPr>
              <w:t>0950</w:t>
            </w:r>
          </w:p>
        </w:tc>
        <w:tc>
          <w:tcPr>
            <w:tcW w:w="1208" w:type="dxa"/>
            <w:tcBorders>
              <w:top w:val="single" w:sz="4" w:space="0" w:color="auto"/>
              <w:left w:val="single" w:sz="4" w:space="0" w:color="auto"/>
              <w:bottom w:val="single" w:sz="4" w:space="0" w:color="auto"/>
              <w:right w:val="single" w:sz="4" w:space="0" w:color="auto"/>
            </w:tcBorders>
            <w:hideMark/>
          </w:tcPr>
          <w:p w14:paraId="7DACFAB4" w14:textId="77777777" w:rsidR="009B00A6" w:rsidRDefault="009B00A6">
            <w:pPr>
              <w:suppressAutoHyphens/>
              <w:jc w:val="both"/>
              <w:rPr>
                <w:b/>
                <w:lang w:eastAsia="ar-SA"/>
              </w:rPr>
            </w:pPr>
            <w:r>
              <w:rPr>
                <w:b/>
                <w:lang w:eastAsia="ar-SA"/>
              </w:rPr>
              <w:t>88.14</w:t>
            </w:r>
          </w:p>
        </w:tc>
        <w:tc>
          <w:tcPr>
            <w:tcW w:w="1208" w:type="dxa"/>
            <w:tcBorders>
              <w:top w:val="single" w:sz="4" w:space="0" w:color="auto"/>
              <w:left w:val="single" w:sz="4" w:space="0" w:color="auto"/>
              <w:bottom w:val="single" w:sz="4" w:space="0" w:color="auto"/>
              <w:right w:val="single" w:sz="4" w:space="0" w:color="auto"/>
            </w:tcBorders>
            <w:hideMark/>
          </w:tcPr>
          <w:p w14:paraId="701AB962" w14:textId="77777777" w:rsidR="009B00A6" w:rsidRDefault="009B00A6">
            <w:pPr>
              <w:suppressAutoHyphens/>
              <w:jc w:val="both"/>
              <w:rPr>
                <w:b/>
                <w:lang w:eastAsia="ar-SA"/>
              </w:rPr>
            </w:pPr>
            <w:r>
              <w:rPr>
                <w:b/>
                <w:lang w:eastAsia="ar-SA"/>
              </w:rPr>
              <w:t>00209</w:t>
            </w:r>
          </w:p>
        </w:tc>
        <w:tc>
          <w:tcPr>
            <w:tcW w:w="1208" w:type="dxa"/>
            <w:tcBorders>
              <w:top w:val="single" w:sz="4" w:space="0" w:color="auto"/>
              <w:left w:val="single" w:sz="4" w:space="0" w:color="auto"/>
              <w:bottom w:val="single" w:sz="4" w:space="0" w:color="auto"/>
              <w:right w:val="single" w:sz="4" w:space="0" w:color="auto"/>
            </w:tcBorders>
            <w:hideMark/>
          </w:tcPr>
          <w:p w14:paraId="4C46D751" w14:textId="77777777" w:rsidR="009B00A6" w:rsidRDefault="009B00A6">
            <w:pPr>
              <w:suppressAutoHyphens/>
              <w:jc w:val="both"/>
              <w:rPr>
                <w:b/>
                <w:lang w:eastAsia="ar-SA"/>
              </w:rPr>
            </w:pPr>
            <w:r>
              <w:rPr>
                <w:b/>
                <w:lang w:eastAsia="ar-SA"/>
              </w:rPr>
              <w:t>211180</w:t>
            </w:r>
          </w:p>
        </w:tc>
        <w:tc>
          <w:tcPr>
            <w:tcW w:w="881" w:type="dxa"/>
            <w:tcBorders>
              <w:top w:val="single" w:sz="4" w:space="0" w:color="auto"/>
              <w:left w:val="single" w:sz="4" w:space="0" w:color="auto"/>
              <w:bottom w:val="single" w:sz="4" w:space="0" w:color="auto"/>
              <w:right w:val="single" w:sz="4" w:space="0" w:color="auto"/>
            </w:tcBorders>
            <w:hideMark/>
          </w:tcPr>
          <w:p w14:paraId="54BF1BDC" w14:textId="77777777" w:rsidR="009B00A6" w:rsidRDefault="009B00A6">
            <w:pPr>
              <w:suppressAutoHyphens/>
              <w:jc w:val="both"/>
              <w:rPr>
                <w:b/>
                <w:lang w:eastAsia="ar-SA"/>
              </w:rPr>
            </w:pPr>
            <w:r>
              <w:rPr>
                <w:b/>
                <w:lang w:eastAsia="ar-SA"/>
              </w:rPr>
              <w:t>77,5</w:t>
            </w:r>
          </w:p>
        </w:tc>
      </w:tr>
      <w:tr w:rsidR="009B00A6" w14:paraId="719B79F6" w14:textId="77777777" w:rsidTr="009B00A6">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B8A905" w14:textId="77777777" w:rsidR="009B00A6" w:rsidRDefault="009B00A6">
            <w:pPr>
              <w:rPr>
                <w:b/>
                <w:kern w:val="2"/>
                <w:sz w:val="22"/>
                <w:szCs w:val="22"/>
                <w:lang w:eastAsia="ar-SA"/>
                <w14:ligatures w14:val="standardContextual"/>
              </w:rPr>
            </w:pPr>
          </w:p>
        </w:tc>
        <w:tc>
          <w:tcPr>
            <w:tcW w:w="1207" w:type="dxa"/>
            <w:tcBorders>
              <w:top w:val="single" w:sz="4" w:space="0" w:color="auto"/>
              <w:left w:val="single" w:sz="4" w:space="0" w:color="auto"/>
              <w:bottom w:val="single" w:sz="4" w:space="0" w:color="auto"/>
              <w:right w:val="single" w:sz="4" w:space="0" w:color="auto"/>
            </w:tcBorders>
            <w:hideMark/>
          </w:tcPr>
          <w:p w14:paraId="1738DEAA"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7BC2DBEC" w14:textId="77777777" w:rsidR="009B00A6" w:rsidRDefault="009B00A6">
            <w:pPr>
              <w:suppressAutoHyphens/>
              <w:jc w:val="both"/>
              <w:rPr>
                <w:b/>
                <w:lang w:eastAsia="ar-SA"/>
              </w:rPr>
            </w:pPr>
            <w:r>
              <w:rPr>
                <w:b/>
                <w:lang w:eastAsia="ar-SA"/>
              </w:rPr>
              <w:t>05528</w:t>
            </w:r>
          </w:p>
        </w:tc>
        <w:tc>
          <w:tcPr>
            <w:tcW w:w="1208" w:type="dxa"/>
            <w:tcBorders>
              <w:top w:val="single" w:sz="4" w:space="0" w:color="auto"/>
              <w:left w:val="single" w:sz="4" w:space="0" w:color="auto"/>
              <w:bottom w:val="single" w:sz="4" w:space="0" w:color="auto"/>
              <w:right w:val="single" w:sz="4" w:space="0" w:color="auto"/>
            </w:tcBorders>
            <w:hideMark/>
          </w:tcPr>
          <w:p w14:paraId="7D7BE777" w14:textId="77777777" w:rsidR="009B00A6" w:rsidRDefault="009B00A6">
            <w:pPr>
              <w:suppressAutoHyphens/>
              <w:jc w:val="both"/>
              <w:rPr>
                <w:b/>
                <w:lang w:eastAsia="ar-SA"/>
              </w:rPr>
            </w:pPr>
            <w:r>
              <w:rPr>
                <w:b/>
                <w:lang w:eastAsia="ar-SA"/>
              </w:rPr>
              <w:t>0950</w:t>
            </w:r>
          </w:p>
        </w:tc>
        <w:tc>
          <w:tcPr>
            <w:tcW w:w="1208" w:type="dxa"/>
            <w:tcBorders>
              <w:top w:val="single" w:sz="4" w:space="0" w:color="auto"/>
              <w:left w:val="single" w:sz="4" w:space="0" w:color="auto"/>
              <w:bottom w:val="single" w:sz="4" w:space="0" w:color="auto"/>
              <w:right w:val="single" w:sz="4" w:space="0" w:color="auto"/>
            </w:tcBorders>
            <w:hideMark/>
          </w:tcPr>
          <w:p w14:paraId="156BAE74" w14:textId="77777777" w:rsidR="009B00A6" w:rsidRDefault="009B00A6">
            <w:pPr>
              <w:suppressAutoHyphens/>
              <w:jc w:val="both"/>
              <w:rPr>
                <w:b/>
                <w:lang w:eastAsia="ar-SA"/>
              </w:rPr>
            </w:pPr>
            <w:r>
              <w:rPr>
                <w:b/>
                <w:lang w:eastAsia="ar-SA"/>
              </w:rPr>
              <w:t>88.14</w:t>
            </w:r>
          </w:p>
        </w:tc>
        <w:tc>
          <w:tcPr>
            <w:tcW w:w="1208" w:type="dxa"/>
            <w:tcBorders>
              <w:top w:val="single" w:sz="4" w:space="0" w:color="auto"/>
              <w:left w:val="single" w:sz="4" w:space="0" w:color="auto"/>
              <w:bottom w:val="single" w:sz="4" w:space="0" w:color="auto"/>
              <w:right w:val="single" w:sz="4" w:space="0" w:color="auto"/>
            </w:tcBorders>
            <w:hideMark/>
          </w:tcPr>
          <w:p w14:paraId="5F10531C" w14:textId="77777777" w:rsidR="009B00A6" w:rsidRDefault="009B00A6">
            <w:pPr>
              <w:suppressAutoHyphens/>
              <w:jc w:val="both"/>
              <w:rPr>
                <w:b/>
                <w:lang w:eastAsia="ar-SA"/>
              </w:rPr>
            </w:pPr>
            <w:r>
              <w:rPr>
                <w:b/>
                <w:lang w:eastAsia="ar-SA"/>
              </w:rPr>
              <w:t>00209</w:t>
            </w:r>
          </w:p>
        </w:tc>
        <w:tc>
          <w:tcPr>
            <w:tcW w:w="1208" w:type="dxa"/>
            <w:tcBorders>
              <w:top w:val="single" w:sz="4" w:space="0" w:color="auto"/>
              <w:left w:val="single" w:sz="4" w:space="0" w:color="auto"/>
              <w:bottom w:val="single" w:sz="4" w:space="0" w:color="auto"/>
              <w:right w:val="single" w:sz="4" w:space="0" w:color="auto"/>
            </w:tcBorders>
            <w:hideMark/>
          </w:tcPr>
          <w:p w14:paraId="10513124" w14:textId="77777777" w:rsidR="009B00A6" w:rsidRDefault="009B00A6">
            <w:pPr>
              <w:suppressAutoHyphens/>
              <w:jc w:val="both"/>
              <w:rPr>
                <w:b/>
                <w:lang w:eastAsia="ar-SA"/>
              </w:rPr>
            </w:pPr>
            <w:r>
              <w:rPr>
                <w:b/>
                <w:lang w:eastAsia="ar-SA"/>
              </w:rPr>
              <w:t>212100</w:t>
            </w:r>
          </w:p>
        </w:tc>
        <w:tc>
          <w:tcPr>
            <w:tcW w:w="881" w:type="dxa"/>
            <w:tcBorders>
              <w:top w:val="single" w:sz="4" w:space="0" w:color="auto"/>
              <w:left w:val="single" w:sz="4" w:space="0" w:color="auto"/>
              <w:bottom w:val="single" w:sz="4" w:space="0" w:color="auto"/>
              <w:right w:val="single" w:sz="4" w:space="0" w:color="auto"/>
            </w:tcBorders>
            <w:hideMark/>
          </w:tcPr>
          <w:p w14:paraId="15D6EEFF" w14:textId="77777777" w:rsidR="009B00A6" w:rsidRDefault="009B00A6">
            <w:pPr>
              <w:suppressAutoHyphens/>
              <w:jc w:val="both"/>
              <w:rPr>
                <w:b/>
                <w:lang w:eastAsia="ar-SA"/>
              </w:rPr>
            </w:pPr>
            <w:r>
              <w:rPr>
                <w:b/>
                <w:lang w:eastAsia="ar-SA"/>
              </w:rPr>
              <w:t>22,5</w:t>
            </w:r>
          </w:p>
        </w:tc>
      </w:tr>
      <w:tr w:rsidR="009B00A6" w14:paraId="3AAC068A" w14:textId="77777777" w:rsidTr="009B00A6">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A2BD96" w14:textId="77777777" w:rsidR="009B00A6" w:rsidRDefault="009B00A6">
            <w:pPr>
              <w:rPr>
                <w:b/>
                <w:kern w:val="2"/>
                <w:sz w:val="22"/>
                <w:szCs w:val="22"/>
                <w:lang w:eastAsia="ar-SA"/>
                <w14:ligatures w14:val="standardContextual"/>
              </w:rPr>
            </w:pPr>
          </w:p>
        </w:tc>
        <w:tc>
          <w:tcPr>
            <w:tcW w:w="1207" w:type="dxa"/>
            <w:tcBorders>
              <w:top w:val="single" w:sz="4" w:space="0" w:color="auto"/>
              <w:left w:val="single" w:sz="4" w:space="0" w:color="auto"/>
              <w:bottom w:val="single" w:sz="4" w:space="0" w:color="auto"/>
              <w:right w:val="single" w:sz="4" w:space="0" w:color="auto"/>
            </w:tcBorders>
            <w:hideMark/>
          </w:tcPr>
          <w:p w14:paraId="22502100"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770EBA10" w14:textId="77777777" w:rsidR="009B00A6" w:rsidRDefault="009B00A6">
            <w:pPr>
              <w:suppressAutoHyphens/>
              <w:jc w:val="both"/>
              <w:rPr>
                <w:b/>
                <w:lang w:eastAsia="ar-SA"/>
              </w:rPr>
            </w:pPr>
            <w:r>
              <w:rPr>
                <w:b/>
                <w:lang w:eastAsia="ar-SA"/>
              </w:rPr>
              <w:t>05528</w:t>
            </w:r>
          </w:p>
        </w:tc>
        <w:tc>
          <w:tcPr>
            <w:tcW w:w="1208" w:type="dxa"/>
            <w:tcBorders>
              <w:top w:val="single" w:sz="4" w:space="0" w:color="auto"/>
              <w:left w:val="single" w:sz="4" w:space="0" w:color="auto"/>
              <w:bottom w:val="single" w:sz="4" w:space="0" w:color="auto"/>
              <w:right w:val="single" w:sz="4" w:space="0" w:color="auto"/>
            </w:tcBorders>
            <w:hideMark/>
          </w:tcPr>
          <w:p w14:paraId="0B04F971" w14:textId="77777777" w:rsidR="009B00A6" w:rsidRDefault="009B00A6">
            <w:pPr>
              <w:suppressAutoHyphens/>
              <w:jc w:val="both"/>
              <w:rPr>
                <w:b/>
                <w:lang w:eastAsia="ar-SA"/>
              </w:rPr>
            </w:pPr>
            <w:r>
              <w:rPr>
                <w:b/>
                <w:lang w:eastAsia="ar-SA"/>
              </w:rPr>
              <w:t>0950</w:t>
            </w:r>
          </w:p>
        </w:tc>
        <w:tc>
          <w:tcPr>
            <w:tcW w:w="1208" w:type="dxa"/>
            <w:tcBorders>
              <w:top w:val="single" w:sz="4" w:space="0" w:color="auto"/>
              <w:left w:val="single" w:sz="4" w:space="0" w:color="auto"/>
              <w:bottom w:val="single" w:sz="4" w:space="0" w:color="auto"/>
              <w:right w:val="single" w:sz="4" w:space="0" w:color="auto"/>
            </w:tcBorders>
            <w:hideMark/>
          </w:tcPr>
          <w:p w14:paraId="58E220D1" w14:textId="77777777" w:rsidR="009B00A6" w:rsidRDefault="009B00A6">
            <w:pPr>
              <w:suppressAutoHyphens/>
              <w:jc w:val="both"/>
              <w:rPr>
                <w:b/>
                <w:lang w:eastAsia="ar-SA"/>
              </w:rPr>
            </w:pPr>
            <w:r>
              <w:rPr>
                <w:b/>
                <w:lang w:eastAsia="ar-SA"/>
              </w:rPr>
              <w:t>88.14</w:t>
            </w:r>
          </w:p>
        </w:tc>
        <w:tc>
          <w:tcPr>
            <w:tcW w:w="1208" w:type="dxa"/>
            <w:tcBorders>
              <w:top w:val="single" w:sz="4" w:space="0" w:color="auto"/>
              <w:left w:val="single" w:sz="4" w:space="0" w:color="auto"/>
              <w:bottom w:val="single" w:sz="4" w:space="0" w:color="auto"/>
              <w:right w:val="single" w:sz="4" w:space="0" w:color="auto"/>
            </w:tcBorders>
            <w:hideMark/>
          </w:tcPr>
          <w:p w14:paraId="7611D7AD" w14:textId="77777777" w:rsidR="009B00A6" w:rsidRDefault="009B00A6">
            <w:pPr>
              <w:suppressAutoHyphens/>
              <w:jc w:val="both"/>
              <w:rPr>
                <w:b/>
                <w:lang w:eastAsia="ar-SA"/>
              </w:rPr>
            </w:pPr>
            <w:r>
              <w:rPr>
                <w:b/>
                <w:lang w:eastAsia="ar-SA"/>
              </w:rPr>
              <w:t>00209</w:t>
            </w:r>
          </w:p>
        </w:tc>
        <w:tc>
          <w:tcPr>
            <w:tcW w:w="1208" w:type="dxa"/>
            <w:tcBorders>
              <w:top w:val="single" w:sz="4" w:space="0" w:color="auto"/>
              <w:left w:val="single" w:sz="4" w:space="0" w:color="auto"/>
              <w:bottom w:val="single" w:sz="4" w:space="0" w:color="auto"/>
              <w:right w:val="single" w:sz="4" w:space="0" w:color="auto"/>
            </w:tcBorders>
            <w:hideMark/>
          </w:tcPr>
          <w:p w14:paraId="258BFB50" w14:textId="77777777" w:rsidR="009B00A6" w:rsidRDefault="009B00A6">
            <w:pPr>
              <w:suppressAutoHyphens/>
              <w:jc w:val="both"/>
              <w:rPr>
                <w:b/>
                <w:lang w:eastAsia="ar-SA"/>
              </w:rPr>
            </w:pPr>
            <w:r>
              <w:rPr>
                <w:b/>
                <w:lang w:eastAsia="ar-SA"/>
              </w:rPr>
              <w:t>314110</w:t>
            </w:r>
          </w:p>
        </w:tc>
        <w:tc>
          <w:tcPr>
            <w:tcW w:w="881" w:type="dxa"/>
            <w:tcBorders>
              <w:top w:val="single" w:sz="4" w:space="0" w:color="auto"/>
              <w:left w:val="single" w:sz="4" w:space="0" w:color="auto"/>
              <w:bottom w:val="single" w:sz="4" w:space="0" w:color="auto"/>
              <w:right w:val="single" w:sz="4" w:space="0" w:color="auto"/>
            </w:tcBorders>
            <w:hideMark/>
          </w:tcPr>
          <w:p w14:paraId="06350275" w14:textId="77777777" w:rsidR="009B00A6" w:rsidRDefault="009B00A6">
            <w:pPr>
              <w:suppressAutoHyphens/>
              <w:jc w:val="both"/>
              <w:rPr>
                <w:b/>
                <w:lang w:eastAsia="ar-SA"/>
              </w:rPr>
            </w:pPr>
            <w:r>
              <w:rPr>
                <w:b/>
                <w:lang w:eastAsia="ar-SA"/>
              </w:rPr>
              <w:t>10,6</w:t>
            </w:r>
          </w:p>
        </w:tc>
      </w:tr>
    </w:tbl>
    <w:p w14:paraId="7483B346" w14:textId="77777777" w:rsidR="009B00A6" w:rsidRDefault="009B00A6" w:rsidP="009B00A6">
      <w:pPr>
        <w:jc w:val="both"/>
        <w:rPr>
          <w:sz w:val="24"/>
          <w:szCs w:val="24"/>
          <w:lang w:eastAsia="ar-SA"/>
        </w:rPr>
      </w:pPr>
      <w:r>
        <w:rPr>
          <w:sz w:val="24"/>
          <w:szCs w:val="24"/>
        </w:rPr>
        <w:t xml:space="preserve">     3.Se accepta modificarea anexelor la decizia Consiliului local nr.9/15 din 20.12.2024  </w:t>
      </w:r>
      <w:r>
        <w:rPr>
          <w:sz w:val="24"/>
          <w:szCs w:val="24"/>
          <w:lang w:eastAsia="ar-SA"/>
        </w:rPr>
        <w:t xml:space="preserve">”Cu privire la aprobarea bugetului local pentru anul 2025 în lectura a doua”, după cum urmează:                                       Anexa nr.1 se anexează, redacţie nouă,                                                                                                </w:t>
      </w:r>
    </w:p>
    <w:p w14:paraId="7B8167C8" w14:textId="77777777" w:rsidR="009B00A6" w:rsidRDefault="009B00A6" w:rsidP="009B00A6">
      <w:pPr>
        <w:jc w:val="both"/>
        <w:rPr>
          <w:sz w:val="24"/>
          <w:szCs w:val="24"/>
          <w:lang w:eastAsia="ar-SA"/>
        </w:rPr>
      </w:pPr>
      <w:r>
        <w:rPr>
          <w:sz w:val="24"/>
          <w:szCs w:val="24"/>
          <w:lang w:eastAsia="ar-SA"/>
        </w:rPr>
        <w:t xml:space="preserve">Anexa nr.2 se anexează, redacţie nouă,                                                                                                   </w:t>
      </w:r>
    </w:p>
    <w:p w14:paraId="2E775E77" w14:textId="77777777" w:rsidR="009B00A6" w:rsidRDefault="009B00A6" w:rsidP="009B00A6">
      <w:pPr>
        <w:jc w:val="both"/>
        <w:rPr>
          <w:sz w:val="24"/>
          <w:szCs w:val="24"/>
          <w:lang w:eastAsia="ar-SA"/>
        </w:rPr>
      </w:pPr>
      <w:r>
        <w:rPr>
          <w:sz w:val="24"/>
          <w:szCs w:val="24"/>
          <w:lang w:eastAsia="ar-SA"/>
        </w:rPr>
        <w:t>Anexa nr.3 se anexează, redactie noua,</w:t>
      </w:r>
    </w:p>
    <w:p w14:paraId="346FC9FB" w14:textId="77777777" w:rsidR="009B00A6" w:rsidRDefault="009B00A6" w:rsidP="009B00A6">
      <w:pPr>
        <w:jc w:val="both"/>
        <w:rPr>
          <w:sz w:val="24"/>
          <w:szCs w:val="24"/>
          <w:lang w:eastAsia="ar-SA"/>
        </w:rPr>
      </w:pPr>
      <w:r>
        <w:rPr>
          <w:sz w:val="24"/>
          <w:szCs w:val="24"/>
          <w:lang w:eastAsia="ar-SA"/>
        </w:rPr>
        <w:t>Anexa nr.4 se anexează, redactie noua,</w:t>
      </w:r>
    </w:p>
    <w:p w14:paraId="3FA4785A" w14:textId="77777777" w:rsidR="009B00A6" w:rsidRDefault="009B00A6" w:rsidP="009B00A6">
      <w:pPr>
        <w:jc w:val="both"/>
        <w:rPr>
          <w:sz w:val="24"/>
          <w:szCs w:val="24"/>
          <w:lang w:eastAsia="ar-SA"/>
        </w:rPr>
      </w:pPr>
      <w:r>
        <w:rPr>
          <w:sz w:val="24"/>
          <w:szCs w:val="24"/>
          <w:lang w:eastAsia="ar-SA"/>
        </w:rPr>
        <w:t xml:space="preserve">     4</w:t>
      </w:r>
      <w:r>
        <w:rPr>
          <w:sz w:val="24"/>
          <w:szCs w:val="24"/>
        </w:rPr>
        <w:t>. Contabilul – șef al primăriei, dna Zaclita Berzan, va perfecta actele necesare în conformi-</w:t>
      </w:r>
    </w:p>
    <w:p w14:paraId="23A9EA31" w14:textId="77777777" w:rsidR="009B00A6" w:rsidRDefault="009B00A6" w:rsidP="009B00A6">
      <w:pPr>
        <w:ind w:hanging="284"/>
        <w:rPr>
          <w:sz w:val="24"/>
          <w:szCs w:val="24"/>
          <w:lang w:eastAsia="ar-SA"/>
        </w:rPr>
      </w:pPr>
      <w:r>
        <w:rPr>
          <w:sz w:val="24"/>
          <w:szCs w:val="24"/>
        </w:rPr>
        <w:t xml:space="preserve">     tate cu legislația în vigoare. </w:t>
      </w:r>
    </w:p>
    <w:p w14:paraId="488A16F1" w14:textId="77777777" w:rsidR="009B00A6" w:rsidRDefault="009B00A6" w:rsidP="009B00A6">
      <w:pPr>
        <w:pStyle w:val="aa"/>
        <w:ind w:left="0"/>
        <w:rPr>
          <w:sz w:val="24"/>
          <w:szCs w:val="24"/>
        </w:rPr>
      </w:pPr>
      <w:r>
        <w:rPr>
          <w:sz w:val="24"/>
          <w:szCs w:val="24"/>
        </w:rPr>
        <w:t xml:space="preserve">     5. Controlul asupra executării prezentei decizii se pune în sarcina dl. Valeriu Berzan, primarul localității.</w:t>
      </w:r>
    </w:p>
    <w:p w14:paraId="749EFDC7" w14:textId="77777777" w:rsidR="009B00A6" w:rsidRDefault="009B00A6" w:rsidP="009B00A6">
      <w:pPr>
        <w:pStyle w:val="aa"/>
        <w:spacing w:after="200" w:line="276" w:lineRule="auto"/>
        <w:ind w:left="0"/>
        <w:rPr>
          <w:sz w:val="24"/>
          <w:szCs w:val="24"/>
        </w:rPr>
      </w:pPr>
    </w:p>
    <w:p w14:paraId="127AC085" w14:textId="77777777" w:rsidR="009B00A6" w:rsidRDefault="009B00A6" w:rsidP="009B00A6">
      <w:pPr>
        <w:pStyle w:val="aa"/>
        <w:spacing w:after="200" w:line="276" w:lineRule="auto"/>
        <w:ind w:left="0"/>
        <w:rPr>
          <w:sz w:val="24"/>
          <w:szCs w:val="24"/>
        </w:rPr>
      </w:pPr>
      <w:r>
        <w:rPr>
          <w:sz w:val="24"/>
          <w:szCs w:val="24"/>
        </w:rPr>
        <w:t>Secretarul Consiliului local                                                                        Diordiev Nina</w:t>
      </w:r>
    </w:p>
    <w:p w14:paraId="0A38604C" w14:textId="77777777" w:rsidR="009B00A6" w:rsidRDefault="009B00A6" w:rsidP="009B00A6">
      <w:pPr>
        <w:pStyle w:val="aa"/>
        <w:spacing w:after="200" w:line="276" w:lineRule="auto"/>
        <w:ind w:left="0"/>
        <w:rPr>
          <w:sz w:val="24"/>
          <w:szCs w:val="24"/>
        </w:rPr>
      </w:pPr>
      <w:r>
        <w:rPr>
          <w:sz w:val="24"/>
          <w:szCs w:val="24"/>
        </w:rPr>
        <w:t>Coordonat: Contabil-şef                                                                             Berzan Zaclita</w:t>
      </w:r>
    </w:p>
    <w:p w14:paraId="2FD2FD01" w14:textId="77777777" w:rsidR="009B00A6" w:rsidRDefault="009B00A6" w:rsidP="009B00A6">
      <w:pPr>
        <w:pStyle w:val="aa"/>
        <w:spacing w:after="200" w:line="276" w:lineRule="auto"/>
        <w:ind w:left="0"/>
        <w:rPr>
          <w:sz w:val="24"/>
          <w:szCs w:val="24"/>
        </w:rPr>
      </w:pPr>
    </w:p>
    <w:p w14:paraId="4C40EE72" w14:textId="77777777" w:rsidR="009B00A6" w:rsidRDefault="009B00A6" w:rsidP="009B00A6">
      <w:pPr>
        <w:pStyle w:val="a8"/>
        <w:jc w:val="right"/>
        <w:rPr>
          <w:i/>
          <w:lang w:val="ro-RO"/>
        </w:rPr>
      </w:pPr>
      <w:r>
        <w:rPr>
          <w:b/>
          <w:bCs/>
          <w:sz w:val="22"/>
          <w:lang w:val="en-US"/>
        </w:rPr>
        <w:lastRenderedPageBreak/>
        <w:t xml:space="preserve">                                                                  </w:t>
      </w:r>
      <w:r>
        <w:rPr>
          <w:i/>
          <w:lang w:val="ro-RO"/>
        </w:rPr>
        <w:t>Anexa nr.1</w:t>
      </w:r>
    </w:p>
    <w:p w14:paraId="72087882" w14:textId="77777777" w:rsidR="009B00A6" w:rsidRDefault="009B00A6" w:rsidP="009B00A6">
      <w:pPr>
        <w:pStyle w:val="a8"/>
        <w:jc w:val="right"/>
        <w:rPr>
          <w:i/>
          <w:lang w:val="ro-RO"/>
        </w:rPr>
      </w:pPr>
      <w:r>
        <w:rPr>
          <w:i/>
          <w:lang w:val="ro-RO"/>
        </w:rPr>
        <w:t xml:space="preserve">la decizia Consiliului local </w:t>
      </w:r>
    </w:p>
    <w:p w14:paraId="4A03FF0C" w14:textId="77777777" w:rsidR="009B00A6" w:rsidRDefault="009B00A6" w:rsidP="009B00A6">
      <w:pPr>
        <w:pStyle w:val="a8"/>
        <w:jc w:val="right"/>
        <w:rPr>
          <w:i/>
          <w:lang w:val="ro-RO"/>
        </w:rPr>
      </w:pPr>
      <w:r>
        <w:rPr>
          <w:i/>
          <w:lang w:val="ro-RO"/>
        </w:rPr>
        <w:t xml:space="preserve">nr 1/1 din </w:t>
      </w:r>
    </w:p>
    <w:tbl>
      <w:tblPr>
        <w:tblW w:w="9745" w:type="dxa"/>
        <w:jc w:val="center"/>
        <w:tblLook w:val="04A0" w:firstRow="1" w:lastRow="0" w:firstColumn="1" w:lastColumn="0" w:noHBand="0" w:noVBand="1"/>
      </w:tblPr>
      <w:tblGrid>
        <w:gridCol w:w="6110"/>
        <w:gridCol w:w="1315"/>
        <w:gridCol w:w="1984"/>
        <w:gridCol w:w="336"/>
      </w:tblGrid>
      <w:tr w:rsidR="009B00A6" w:rsidRPr="009B00A6" w14:paraId="6FA461D9" w14:textId="77777777" w:rsidTr="009B00A6">
        <w:trPr>
          <w:trHeight w:val="315"/>
          <w:jc w:val="center"/>
        </w:trPr>
        <w:tc>
          <w:tcPr>
            <w:tcW w:w="9745" w:type="dxa"/>
            <w:gridSpan w:val="4"/>
            <w:noWrap/>
            <w:vAlign w:val="bottom"/>
            <w:hideMark/>
          </w:tcPr>
          <w:p w14:paraId="165C57E3" w14:textId="77777777" w:rsidR="009B00A6" w:rsidRDefault="009B00A6">
            <w:pPr>
              <w:pStyle w:val="a8"/>
              <w:spacing w:line="276" w:lineRule="auto"/>
              <w:jc w:val="center"/>
              <w:rPr>
                <w:b/>
                <w:bCs/>
                <w:color w:val="000000"/>
                <w:lang w:val="ro-RO" w:eastAsia="en-US"/>
              </w:rPr>
            </w:pPr>
            <w:r>
              <w:rPr>
                <w:b/>
                <w:bCs/>
                <w:color w:val="000000"/>
                <w:lang w:val="ro-RO" w:eastAsia="en-US"/>
              </w:rPr>
              <w:t>Indicatorii generali şi sursele de finan</w:t>
            </w:r>
            <w:r>
              <w:rPr>
                <w:rFonts w:ascii="Cambria" w:hAnsi="Cambria"/>
                <w:b/>
                <w:bCs/>
                <w:color w:val="000000"/>
                <w:lang w:val="ro-RO" w:eastAsia="en-US"/>
              </w:rPr>
              <w:t>ţ</w:t>
            </w:r>
            <w:r>
              <w:rPr>
                <w:b/>
                <w:bCs/>
                <w:color w:val="000000"/>
                <w:lang w:val="ro-RO" w:eastAsia="en-US"/>
              </w:rPr>
              <w:t>are ale bugetului local pe anul 2025</w:t>
            </w:r>
          </w:p>
        </w:tc>
      </w:tr>
      <w:tr w:rsidR="009B00A6" w14:paraId="66C8D0C5" w14:textId="77777777" w:rsidTr="009B00A6">
        <w:trPr>
          <w:gridAfter w:val="1"/>
          <w:wAfter w:w="336" w:type="dxa"/>
          <w:trHeight w:val="630"/>
          <w:jc w:val="center"/>
        </w:trPr>
        <w:tc>
          <w:tcPr>
            <w:tcW w:w="611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104ABF7D" w14:textId="77777777" w:rsidR="009B00A6" w:rsidRDefault="009B00A6">
            <w:pPr>
              <w:pStyle w:val="a8"/>
              <w:spacing w:line="276" w:lineRule="auto"/>
              <w:jc w:val="center"/>
              <w:rPr>
                <w:b/>
                <w:bCs/>
                <w:color w:val="3F3F3F"/>
                <w:lang w:val="ro-RO" w:eastAsia="en-US"/>
              </w:rPr>
            </w:pPr>
            <w:r>
              <w:rPr>
                <w:b/>
                <w:bCs/>
                <w:color w:val="3F3F3F"/>
                <w:lang w:val="ro-RO" w:eastAsia="en-US"/>
              </w:rPr>
              <w:t>Denumirea</w:t>
            </w:r>
          </w:p>
        </w:tc>
        <w:tc>
          <w:tcPr>
            <w:tcW w:w="1315" w:type="dxa"/>
            <w:tcBorders>
              <w:top w:val="single" w:sz="4" w:space="0" w:color="auto"/>
              <w:left w:val="nil"/>
              <w:bottom w:val="single" w:sz="4" w:space="0" w:color="auto"/>
              <w:right w:val="single" w:sz="4" w:space="0" w:color="auto"/>
            </w:tcBorders>
            <w:shd w:val="clear" w:color="auto" w:fill="F2F2F2"/>
            <w:noWrap/>
            <w:vAlign w:val="bottom"/>
            <w:hideMark/>
          </w:tcPr>
          <w:p w14:paraId="1EA0E96A" w14:textId="77777777" w:rsidR="009B00A6" w:rsidRDefault="009B00A6">
            <w:pPr>
              <w:pStyle w:val="a8"/>
              <w:spacing w:line="276" w:lineRule="auto"/>
              <w:jc w:val="center"/>
              <w:rPr>
                <w:b/>
                <w:bCs/>
                <w:color w:val="3F3F3F"/>
                <w:lang w:val="ro-RO" w:eastAsia="en-US"/>
              </w:rPr>
            </w:pPr>
            <w:r>
              <w:rPr>
                <w:b/>
                <w:bCs/>
                <w:color w:val="3F3F3F"/>
                <w:lang w:val="ro-RO" w:eastAsia="en-US"/>
              </w:rPr>
              <w:t>Cod Eco</w:t>
            </w:r>
          </w:p>
        </w:tc>
        <w:tc>
          <w:tcPr>
            <w:tcW w:w="1984" w:type="dxa"/>
            <w:tcBorders>
              <w:top w:val="single" w:sz="4" w:space="0" w:color="auto"/>
              <w:left w:val="nil"/>
              <w:bottom w:val="single" w:sz="4" w:space="0" w:color="auto"/>
              <w:right w:val="single" w:sz="4" w:space="0" w:color="auto"/>
            </w:tcBorders>
            <w:shd w:val="clear" w:color="auto" w:fill="F2F2F2"/>
            <w:vAlign w:val="bottom"/>
            <w:hideMark/>
          </w:tcPr>
          <w:p w14:paraId="1E275A88" w14:textId="77777777" w:rsidR="009B00A6" w:rsidRDefault="009B00A6">
            <w:pPr>
              <w:pStyle w:val="a8"/>
              <w:spacing w:line="276" w:lineRule="auto"/>
              <w:jc w:val="center"/>
              <w:rPr>
                <w:b/>
                <w:bCs/>
                <w:color w:val="3F3F3F"/>
                <w:lang w:val="ro-RO" w:eastAsia="en-US"/>
              </w:rPr>
            </w:pPr>
            <w:r>
              <w:rPr>
                <w:b/>
                <w:bCs/>
                <w:color w:val="3F3F3F"/>
                <w:lang w:val="ro-RO" w:eastAsia="en-US"/>
              </w:rPr>
              <w:t>Suma, mii lei</w:t>
            </w:r>
          </w:p>
        </w:tc>
      </w:tr>
      <w:tr w:rsidR="009B00A6" w14:paraId="3A72A7EA" w14:textId="77777777" w:rsidTr="009B00A6">
        <w:trPr>
          <w:gridAfter w:val="1"/>
          <w:wAfter w:w="336" w:type="dxa"/>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40FE0CB4" w14:textId="77777777" w:rsidR="009B00A6" w:rsidRDefault="009B00A6">
            <w:pPr>
              <w:pStyle w:val="a8"/>
              <w:spacing w:line="276" w:lineRule="auto"/>
              <w:rPr>
                <w:b/>
                <w:bCs/>
                <w:color w:val="000000"/>
                <w:lang w:val="ro-RO" w:eastAsia="en-US"/>
              </w:rPr>
            </w:pPr>
            <w:r>
              <w:rPr>
                <w:b/>
                <w:bCs/>
                <w:color w:val="000000"/>
                <w:lang w:val="ro-RO" w:eastAsia="en-US"/>
              </w:rPr>
              <w:t>I. VENITURI, total</w:t>
            </w:r>
          </w:p>
        </w:tc>
        <w:tc>
          <w:tcPr>
            <w:tcW w:w="1315" w:type="dxa"/>
            <w:tcBorders>
              <w:top w:val="nil"/>
              <w:left w:val="nil"/>
              <w:bottom w:val="single" w:sz="4" w:space="0" w:color="auto"/>
              <w:right w:val="single" w:sz="4" w:space="0" w:color="auto"/>
            </w:tcBorders>
            <w:noWrap/>
            <w:vAlign w:val="bottom"/>
            <w:hideMark/>
          </w:tcPr>
          <w:p w14:paraId="6D3A27E2" w14:textId="77777777" w:rsidR="009B00A6" w:rsidRDefault="009B00A6">
            <w:pPr>
              <w:pStyle w:val="a8"/>
              <w:spacing w:line="276" w:lineRule="auto"/>
              <w:jc w:val="center"/>
              <w:rPr>
                <w:b/>
                <w:bCs/>
                <w:color w:val="000000"/>
                <w:lang w:val="ro-RO" w:eastAsia="en-US"/>
              </w:rPr>
            </w:pPr>
            <w:r>
              <w:rPr>
                <w:b/>
                <w:bCs/>
                <w:color w:val="000000"/>
                <w:lang w:val="ro-RO" w:eastAsia="en-US"/>
              </w:rPr>
              <w:t>1</w:t>
            </w:r>
          </w:p>
        </w:tc>
        <w:tc>
          <w:tcPr>
            <w:tcW w:w="1984" w:type="dxa"/>
            <w:tcBorders>
              <w:top w:val="nil"/>
              <w:left w:val="nil"/>
              <w:bottom w:val="single" w:sz="4" w:space="0" w:color="auto"/>
              <w:right w:val="single" w:sz="4" w:space="0" w:color="auto"/>
            </w:tcBorders>
            <w:noWrap/>
            <w:vAlign w:val="center"/>
            <w:hideMark/>
          </w:tcPr>
          <w:p w14:paraId="6B1908C7" w14:textId="77777777" w:rsidR="009B00A6" w:rsidRDefault="009B00A6">
            <w:pPr>
              <w:pStyle w:val="a8"/>
              <w:spacing w:line="276" w:lineRule="auto"/>
              <w:jc w:val="center"/>
              <w:rPr>
                <w:b/>
                <w:color w:val="000000"/>
                <w:lang w:val="ro-RO" w:eastAsia="en-US"/>
              </w:rPr>
            </w:pPr>
            <w:r>
              <w:rPr>
                <w:b/>
                <w:color w:val="000000"/>
                <w:lang w:val="ro-RO" w:eastAsia="en-US"/>
              </w:rPr>
              <w:t>27737.5</w:t>
            </w:r>
          </w:p>
        </w:tc>
      </w:tr>
      <w:tr w:rsidR="009B00A6" w14:paraId="0FE35614" w14:textId="77777777" w:rsidTr="009B00A6">
        <w:trPr>
          <w:gridAfter w:val="1"/>
          <w:wAfter w:w="336" w:type="dxa"/>
          <w:trHeight w:val="345"/>
          <w:jc w:val="center"/>
        </w:trPr>
        <w:tc>
          <w:tcPr>
            <w:tcW w:w="6110" w:type="dxa"/>
            <w:tcBorders>
              <w:top w:val="nil"/>
              <w:left w:val="single" w:sz="4" w:space="0" w:color="auto"/>
              <w:bottom w:val="single" w:sz="4" w:space="0" w:color="auto"/>
              <w:right w:val="single" w:sz="4" w:space="0" w:color="auto"/>
            </w:tcBorders>
            <w:noWrap/>
            <w:vAlign w:val="bottom"/>
            <w:hideMark/>
          </w:tcPr>
          <w:p w14:paraId="5BA08BF4" w14:textId="77777777" w:rsidR="009B00A6" w:rsidRDefault="009B00A6">
            <w:pPr>
              <w:pStyle w:val="a8"/>
              <w:spacing w:line="276" w:lineRule="auto"/>
              <w:rPr>
                <w:b/>
                <w:bCs/>
                <w:color w:val="000000"/>
                <w:lang w:val="ro-RO" w:eastAsia="en-US"/>
              </w:rPr>
            </w:pPr>
            <w:r>
              <w:rPr>
                <w:b/>
                <w:bCs/>
                <w:color w:val="000000"/>
                <w:lang w:val="ro-RO" w:eastAsia="en-US"/>
              </w:rPr>
              <w:t>inclusiv transferuri de la bugetul de stat</w:t>
            </w:r>
          </w:p>
        </w:tc>
        <w:tc>
          <w:tcPr>
            <w:tcW w:w="1315" w:type="dxa"/>
            <w:tcBorders>
              <w:top w:val="nil"/>
              <w:left w:val="nil"/>
              <w:bottom w:val="single" w:sz="4" w:space="0" w:color="auto"/>
              <w:right w:val="single" w:sz="4" w:space="0" w:color="auto"/>
            </w:tcBorders>
            <w:noWrap/>
            <w:vAlign w:val="bottom"/>
            <w:hideMark/>
          </w:tcPr>
          <w:p w14:paraId="39260893" w14:textId="77777777" w:rsidR="009B00A6" w:rsidRDefault="009B00A6">
            <w:pPr>
              <w:rPr>
                <w:b/>
                <w:bCs/>
                <w:color w:val="000000"/>
                <w:lang w:eastAsia="en-US"/>
              </w:rPr>
            </w:pPr>
          </w:p>
        </w:tc>
        <w:tc>
          <w:tcPr>
            <w:tcW w:w="1984" w:type="dxa"/>
            <w:tcBorders>
              <w:top w:val="nil"/>
              <w:left w:val="nil"/>
              <w:bottom w:val="single" w:sz="4" w:space="0" w:color="auto"/>
              <w:right w:val="single" w:sz="4" w:space="0" w:color="auto"/>
            </w:tcBorders>
            <w:noWrap/>
            <w:vAlign w:val="bottom"/>
            <w:hideMark/>
          </w:tcPr>
          <w:p w14:paraId="0323CFB0" w14:textId="77777777" w:rsidR="009B00A6" w:rsidRDefault="009B00A6">
            <w:pPr>
              <w:pStyle w:val="a8"/>
              <w:spacing w:line="276" w:lineRule="auto"/>
              <w:jc w:val="center"/>
              <w:rPr>
                <w:b/>
                <w:color w:val="000000"/>
                <w:lang w:val="ro-RO" w:eastAsia="en-US"/>
              </w:rPr>
            </w:pPr>
            <w:r>
              <w:rPr>
                <w:b/>
                <w:color w:val="000000"/>
                <w:lang w:val="ro-RO" w:eastAsia="en-US"/>
              </w:rPr>
              <w:t>10839.7</w:t>
            </w:r>
          </w:p>
        </w:tc>
      </w:tr>
      <w:tr w:rsidR="009B00A6" w14:paraId="243641CB" w14:textId="77777777" w:rsidTr="009B00A6">
        <w:trPr>
          <w:gridAfter w:val="1"/>
          <w:wAfter w:w="336" w:type="dxa"/>
          <w:trHeight w:val="345"/>
          <w:jc w:val="center"/>
        </w:trPr>
        <w:tc>
          <w:tcPr>
            <w:tcW w:w="6110" w:type="dxa"/>
            <w:tcBorders>
              <w:top w:val="nil"/>
              <w:left w:val="single" w:sz="4" w:space="0" w:color="auto"/>
              <w:bottom w:val="single" w:sz="4" w:space="0" w:color="auto"/>
              <w:right w:val="single" w:sz="4" w:space="0" w:color="auto"/>
            </w:tcBorders>
            <w:noWrap/>
            <w:vAlign w:val="bottom"/>
            <w:hideMark/>
          </w:tcPr>
          <w:p w14:paraId="1F69E728" w14:textId="77777777" w:rsidR="009B00A6" w:rsidRDefault="009B00A6">
            <w:pPr>
              <w:pStyle w:val="a8"/>
              <w:spacing w:line="276" w:lineRule="auto"/>
              <w:rPr>
                <w:b/>
                <w:bCs/>
                <w:color w:val="000000"/>
                <w:lang w:val="ro-RO" w:eastAsia="en-US"/>
              </w:rPr>
            </w:pPr>
            <w:r>
              <w:rPr>
                <w:b/>
                <w:bCs/>
                <w:color w:val="000000"/>
                <w:lang w:val="ro-RO" w:eastAsia="en-US"/>
              </w:rPr>
              <w:t xml:space="preserve">              transferuri primite între bugetele locale</w:t>
            </w:r>
          </w:p>
        </w:tc>
        <w:tc>
          <w:tcPr>
            <w:tcW w:w="1315" w:type="dxa"/>
            <w:tcBorders>
              <w:top w:val="nil"/>
              <w:left w:val="nil"/>
              <w:bottom w:val="single" w:sz="4" w:space="0" w:color="auto"/>
              <w:right w:val="single" w:sz="4" w:space="0" w:color="auto"/>
            </w:tcBorders>
            <w:noWrap/>
            <w:vAlign w:val="bottom"/>
            <w:hideMark/>
          </w:tcPr>
          <w:p w14:paraId="3CD5A241" w14:textId="77777777" w:rsidR="009B00A6" w:rsidRDefault="009B00A6">
            <w:pPr>
              <w:rPr>
                <w:b/>
                <w:bCs/>
                <w:color w:val="000000"/>
                <w:lang w:eastAsia="en-US"/>
              </w:rPr>
            </w:pPr>
          </w:p>
        </w:tc>
        <w:tc>
          <w:tcPr>
            <w:tcW w:w="1984" w:type="dxa"/>
            <w:tcBorders>
              <w:top w:val="nil"/>
              <w:left w:val="nil"/>
              <w:bottom w:val="single" w:sz="4" w:space="0" w:color="auto"/>
              <w:right w:val="single" w:sz="4" w:space="0" w:color="auto"/>
            </w:tcBorders>
            <w:noWrap/>
            <w:vAlign w:val="bottom"/>
            <w:hideMark/>
          </w:tcPr>
          <w:p w14:paraId="6ABE5E58" w14:textId="77777777" w:rsidR="009B00A6" w:rsidRDefault="009B00A6">
            <w:pPr>
              <w:pStyle w:val="a8"/>
              <w:spacing w:line="276" w:lineRule="auto"/>
              <w:jc w:val="center"/>
              <w:rPr>
                <w:b/>
                <w:color w:val="000000"/>
                <w:lang w:val="ro-RO" w:eastAsia="en-US"/>
              </w:rPr>
            </w:pPr>
            <w:r>
              <w:rPr>
                <w:b/>
                <w:color w:val="000000"/>
                <w:lang w:val="ro-RO" w:eastAsia="en-US"/>
              </w:rPr>
              <w:t>11815.0</w:t>
            </w:r>
          </w:p>
        </w:tc>
      </w:tr>
      <w:tr w:rsidR="009B00A6" w14:paraId="7DF78840" w14:textId="77777777" w:rsidTr="009B00A6">
        <w:trPr>
          <w:gridAfter w:val="1"/>
          <w:wAfter w:w="336" w:type="dxa"/>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5086CAD5" w14:textId="77777777" w:rsidR="009B00A6" w:rsidRDefault="009B00A6">
            <w:pPr>
              <w:pStyle w:val="a8"/>
              <w:spacing w:line="276" w:lineRule="auto"/>
              <w:rPr>
                <w:b/>
                <w:bCs/>
                <w:color w:val="000000"/>
                <w:lang w:val="ro-RO" w:eastAsia="en-US"/>
              </w:rPr>
            </w:pPr>
            <w:r>
              <w:rPr>
                <w:b/>
                <w:bCs/>
                <w:color w:val="000000"/>
                <w:lang w:val="ro-RO" w:eastAsia="en-US"/>
              </w:rPr>
              <w:t>II. CHELTUIELI, total</w:t>
            </w:r>
          </w:p>
        </w:tc>
        <w:tc>
          <w:tcPr>
            <w:tcW w:w="1315" w:type="dxa"/>
            <w:tcBorders>
              <w:top w:val="nil"/>
              <w:left w:val="nil"/>
              <w:bottom w:val="single" w:sz="4" w:space="0" w:color="auto"/>
              <w:right w:val="single" w:sz="4" w:space="0" w:color="auto"/>
            </w:tcBorders>
            <w:noWrap/>
            <w:vAlign w:val="bottom"/>
            <w:hideMark/>
          </w:tcPr>
          <w:p w14:paraId="5E202F29" w14:textId="77777777" w:rsidR="009B00A6" w:rsidRDefault="009B00A6">
            <w:pPr>
              <w:pStyle w:val="a8"/>
              <w:spacing w:line="276" w:lineRule="auto"/>
              <w:jc w:val="center"/>
              <w:rPr>
                <w:b/>
                <w:bCs/>
                <w:color w:val="000000"/>
                <w:lang w:val="ro-RO" w:eastAsia="en-US"/>
              </w:rPr>
            </w:pPr>
            <w:r>
              <w:rPr>
                <w:b/>
                <w:bCs/>
                <w:color w:val="000000"/>
                <w:lang w:val="ro-RO" w:eastAsia="en-US"/>
              </w:rPr>
              <w:t>2+3</w:t>
            </w:r>
          </w:p>
        </w:tc>
        <w:tc>
          <w:tcPr>
            <w:tcW w:w="1984" w:type="dxa"/>
            <w:tcBorders>
              <w:top w:val="nil"/>
              <w:left w:val="nil"/>
              <w:bottom w:val="single" w:sz="4" w:space="0" w:color="auto"/>
              <w:right w:val="single" w:sz="4" w:space="0" w:color="auto"/>
            </w:tcBorders>
            <w:noWrap/>
            <w:vAlign w:val="center"/>
            <w:hideMark/>
          </w:tcPr>
          <w:p w14:paraId="13BE134F" w14:textId="77777777" w:rsidR="009B00A6" w:rsidRDefault="009B00A6">
            <w:pPr>
              <w:pStyle w:val="a8"/>
              <w:spacing w:line="276" w:lineRule="auto"/>
              <w:jc w:val="center"/>
              <w:rPr>
                <w:b/>
                <w:color w:val="000000"/>
                <w:lang w:val="ro-RO" w:eastAsia="en-US"/>
              </w:rPr>
            </w:pPr>
            <w:r>
              <w:rPr>
                <w:b/>
                <w:color w:val="000000"/>
                <w:lang w:val="ro-RO" w:eastAsia="en-US"/>
              </w:rPr>
              <w:t>27737.5</w:t>
            </w:r>
          </w:p>
        </w:tc>
      </w:tr>
      <w:tr w:rsidR="009B00A6" w14:paraId="5010C0DE" w14:textId="77777777" w:rsidTr="009B00A6">
        <w:trPr>
          <w:gridAfter w:val="1"/>
          <w:wAfter w:w="336" w:type="dxa"/>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1C32F531" w14:textId="77777777" w:rsidR="009B00A6" w:rsidRDefault="009B00A6">
            <w:pPr>
              <w:pStyle w:val="a8"/>
              <w:spacing w:line="276" w:lineRule="auto"/>
              <w:rPr>
                <w:b/>
                <w:bCs/>
                <w:color w:val="000000"/>
                <w:lang w:val="ro-RO" w:eastAsia="en-US"/>
              </w:rPr>
            </w:pPr>
            <w:r>
              <w:rPr>
                <w:b/>
                <w:bCs/>
                <w:color w:val="000000"/>
                <w:lang w:val="ro-RO" w:eastAsia="en-US"/>
              </w:rPr>
              <w:t xml:space="preserve">    Inclusiv:  Cheltuieli recurente, total</w:t>
            </w:r>
          </w:p>
        </w:tc>
        <w:tc>
          <w:tcPr>
            <w:tcW w:w="1315" w:type="dxa"/>
            <w:tcBorders>
              <w:top w:val="nil"/>
              <w:left w:val="nil"/>
              <w:bottom w:val="single" w:sz="4" w:space="0" w:color="auto"/>
              <w:right w:val="single" w:sz="4" w:space="0" w:color="auto"/>
            </w:tcBorders>
            <w:noWrap/>
            <w:vAlign w:val="bottom"/>
            <w:hideMark/>
          </w:tcPr>
          <w:p w14:paraId="69F508AD" w14:textId="77777777" w:rsidR="009B00A6" w:rsidRDefault="009B00A6">
            <w:pPr>
              <w:pStyle w:val="a8"/>
              <w:spacing w:line="276" w:lineRule="auto"/>
              <w:rPr>
                <w:b/>
                <w:bCs/>
                <w:color w:val="000000"/>
                <w:lang w:val="ro-RO" w:eastAsia="en-US"/>
              </w:rPr>
            </w:pPr>
            <w:r>
              <w:rPr>
                <w:b/>
                <w:bCs/>
                <w:color w:val="000000"/>
                <w:lang w:val="ro-RO" w:eastAsia="en-US"/>
              </w:rPr>
              <w:t> </w:t>
            </w:r>
          </w:p>
        </w:tc>
        <w:tc>
          <w:tcPr>
            <w:tcW w:w="1984" w:type="dxa"/>
            <w:tcBorders>
              <w:top w:val="nil"/>
              <w:left w:val="nil"/>
              <w:bottom w:val="single" w:sz="4" w:space="0" w:color="auto"/>
              <w:right w:val="single" w:sz="4" w:space="0" w:color="auto"/>
            </w:tcBorders>
            <w:noWrap/>
            <w:vAlign w:val="center"/>
            <w:hideMark/>
          </w:tcPr>
          <w:p w14:paraId="785AD7AB" w14:textId="77777777" w:rsidR="009B00A6" w:rsidRDefault="009B00A6">
            <w:pPr>
              <w:pStyle w:val="a8"/>
              <w:spacing w:line="276" w:lineRule="auto"/>
              <w:jc w:val="center"/>
              <w:rPr>
                <w:b/>
                <w:color w:val="000000"/>
                <w:lang w:val="ro-RO" w:eastAsia="en-US"/>
              </w:rPr>
            </w:pPr>
            <w:r>
              <w:rPr>
                <w:b/>
                <w:color w:val="000000"/>
                <w:lang w:val="ro-RO" w:eastAsia="en-US"/>
              </w:rPr>
              <w:t>27223.2</w:t>
            </w:r>
          </w:p>
        </w:tc>
      </w:tr>
      <w:tr w:rsidR="009B00A6" w14:paraId="030633F9" w14:textId="77777777" w:rsidTr="009B00A6">
        <w:trPr>
          <w:gridAfter w:val="1"/>
          <w:wAfter w:w="336" w:type="dxa"/>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2DC3E755" w14:textId="77777777" w:rsidR="009B00A6" w:rsidRDefault="009B00A6">
            <w:pPr>
              <w:pStyle w:val="a8"/>
              <w:spacing w:line="276" w:lineRule="auto"/>
              <w:rPr>
                <w:b/>
                <w:bCs/>
                <w:color w:val="000000"/>
                <w:lang w:val="ro-RO" w:eastAsia="en-US"/>
              </w:rPr>
            </w:pPr>
            <w:r>
              <w:rPr>
                <w:b/>
                <w:bCs/>
                <w:color w:val="000000"/>
                <w:lang w:val="ro-RO" w:eastAsia="en-US"/>
              </w:rPr>
              <w:t xml:space="preserve">                          din care: cheltuieli de personal</w:t>
            </w:r>
          </w:p>
        </w:tc>
        <w:tc>
          <w:tcPr>
            <w:tcW w:w="1315" w:type="dxa"/>
            <w:tcBorders>
              <w:top w:val="nil"/>
              <w:left w:val="nil"/>
              <w:bottom w:val="single" w:sz="4" w:space="0" w:color="auto"/>
              <w:right w:val="single" w:sz="4" w:space="0" w:color="auto"/>
            </w:tcBorders>
            <w:noWrap/>
            <w:vAlign w:val="bottom"/>
            <w:hideMark/>
          </w:tcPr>
          <w:p w14:paraId="4F8E63D2" w14:textId="77777777" w:rsidR="009B00A6" w:rsidRDefault="009B00A6">
            <w:pPr>
              <w:pStyle w:val="a8"/>
              <w:spacing w:line="276" w:lineRule="auto"/>
              <w:rPr>
                <w:b/>
                <w:bCs/>
                <w:color w:val="000000"/>
                <w:lang w:val="ro-RO" w:eastAsia="en-US"/>
              </w:rPr>
            </w:pPr>
            <w:r>
              <w:rPr>
                <w:b/>
                <w:bCs/>
                <w:color w:val="000000"/>
                <w:lang w:val="ro-RO" w:eastAsia="en-US"/>
              </w:rPr>
              <w:t> </w:t>
            </w:r>
          </w:p>
        </w:tc>
        <w:tc>
          <w:tcPr>
            <w:tcW w:w="1984" w:type="dxa"/>
            <w:tcBorders>
              <w:top w:val="nil"/>
              <w:left w:val="nil"/>
              <w:bottom w:val="single" w:sz="4" w:space="0" w:color="auto"/>
              <w:right w:val="single" w:sz="4" w:space="0" w:color="auto"/>
            </w:tcBorders>
            <w:noWrap/>
            <w:vAlign w:val="bottom"/>
            <w:hideMark/>
          </w:tcPr>
          <w:p w14:paraId="2498551E" w14:textId="77777777" w:rsidR="009B00A6" w:rsidRDefault="009B00A6">
            <w:pPr>
              <w:pStyle w:val="a8"/>
              <w:spacing w:line="276" w:lineRule="auto"/>
              <w:jc w:val="center"/>
              <w:rPr>
                <w:b/>
                <w:color w:val="000000"/>
                <w:lang w:val="ro-RO" w:eastAsia="en-US"/>
              </w:rPr>
            </w:pPr>
            <w:r>
              <w:rPr>
                <w:b/>
                <w:color w:val="000000"/>
                <w:lang w:val="ro-RO" w:eastAsia="en-US"/>
              </w:rPr>
              <w:t>11048.8</w:t>
            </w:r>
          </w:p>
        </w:tc>
      </w:tr>
      <w:tr w:rsidR="009B00A6" w14:paraId="6CD62DE1" w14:textId="77777777" w:rsidTr="009B00A6">
        <w:trPr>
          <w:gridAfter w:val="1"/>
          <w:wAfter w:w="336" w:type="dxa"/>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2004834B" w14:textId="77777777" w:rsidR="009B00A6" w:rsidRDefault="009B00A6">
            <w:pPr>
              <w:pStyle w:val="a8"/>
              <w:spacing w:line="276" w:lineRule="auto"/>
              <w:rPr>
                <w:b/>
                <w:bCs/>
                <w:color w:val="000000"/>
                <w:lang w:val="ro-RO" w:eastAsia="en-US"/>
              </w:rPr>
            </w:pPr>
            <w:r>
              <w:rPr>
                <w:b/>
                <w:bCs/>
                <w:color w:val="000000"/>
                <w:lang w:val="ro-RO" w:eastAsia="en-US"/>
              </w:rPr>
              <w:t xml:space="preserve">                         transferuri acordate între bugetele locale</w:t>
            </w:r>
          </w:p>
        </w:tc>
        <w:tc>
          <w:tcPr>
            <w:tcW w:w="1315" w:type="dxa"/>
            <w:tcBorders>
              <w:top w:val="nil"/>
              <w:left w:val="nil"/>
              <w:bottom w:val="single" w:sz="4" w:space="0" w:color="auto"/>
              <w:right w:val="single" w:sz="4" w:space="0" w:color="auto"/>
            </w:tcBorders>
            <w:noWrap/>
            <w:vAlign w:val="bottom"/>
            <w:hideMark/>
          </w:tcPr>
          <w:p w14:paraId="682D91B0" w14:textId="77777777" w:rsidR="009B00A6" w:rsidRDefault="009B00A6">
            <w:pPr>
              <w:rPr>
                <w:b/>
                <w:bCs/>
                <w:color w:val="000000"/>
                <w:lang w:eastAsia="en-US"/>
              </w:rPr>
            </w:pPr>
          </w:p>
        </w:tc>
        <w:tc>
          <w:tcPr>
            <w:tcW w:w="1984" w:type="dxa"/>
            <w:tcBorders>
              <w:top w:val="nil"/>
              <w:left w:val="nil"/>
              <w:bottom w:val="single" w:sz="4" w:space="0" w:color="auto"/>
              <w:right w:val="single" w:sz="4" w:space="0" w:color="auto"/>
            </w:tcBorders>
            <w:noWrap/>
            <w:vAlign w:val="bottom"/>
            <w:hideMark/>
          </w:tcPr>
          <w:p w14:paraId="373AFBAF" w14:textId="77777777" w:rsidR="009B00A6" w:rsidRDefault="009B00A6">
            <w:pPr>
              <w:pStyle w:val="a8"/>
              <w:spacing w:line="276" w:lineRule="auto"/>
              <w:jc w:val="center"/>
              <w:rPr>
                <w:b/>
                <w:color w:val="000000"/>
                <w:lang w:val="ro-RO" w:eastAsia="en-US"/>
              </w:rPr>
            </w:pPr>
            <w:r>
              <w:rPr>
                <w:b/>
                <w:color w:val="000000"/>
                <w:lang w:val="ro-RO" w:eastAsia="en-US"/>
              </w:rPr>
              <w:t>11815.0</w:t>
            </w:r>
          </w:p>
        </w:tc>
      </w:tr>
      <w:tr w:rsidR="009B00A6" w14:paraId="0A158A02" w14:textId="77777777" w:rsidTr="009B00A6">
        <w:trPr>
          <w:gridAfter w:val="1"/>
          <w:wAfter w:w="336" w:type="dxa"/>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6FAB119D" w14:textId="77777777" w:rsidR="009B00A6" w:rsidRDefault="009B00A6">
            <w:pPr>
              <w:pStyle w:val="a8"/>
              <w:spacing w:line="276" w:lineRule="auto"/>
              <w:rPr>
                <w:b/>
                <w:bCs/>
                <w:color w:val="000000"/>
                <w:lang w:val="ro-RO" w:eastAsia="en-US"/>
              </w:rPr>
            </w:pPr>
            <w:r>
              <w:rPr>
                <w:b/>
                <w:bCs/>
                <w:color w:val="000000"/>
                <w:lang w:val="ro-RO" w:eastAsia="en-US"/>
              </w:rPr>
              <w:t xml:space="preserve">                     Investiţii capitale, în total</w:t>
            </w:r>
          </w:p>
        </w:tc>
        <w:tc>
          <w:tcPr>
            <w:tcW w:w="1315" w:type="dxa"/>
            <w:tcBorders>
              <w:top w:val="nil"/>
              <w:left w:val="nil"/>
              <w:bottom w:val="single" w:sz="4" w:space="0" w:color="auto"/>
              <w:right w:val="single" w:sz="4" w:space="0" w:color="auto"/>
            </w:tcBorders>
            <w:noWrap/>
            <w:vAlign w:val="bottom"/>
            <w:hideMark/>
          </w:tcPr>
          <w:p w14:paraId="10CF9E10" w14:textId="77777777" w:rsidR="009B00A6" w:rsidRDefault="009B00A6">
            <w:pPr>
              <w:pStyle w:val="a8"/>
              <w:spacing w:line="276" w:lineRule="auto"/>
              <w:rPr>
                <w:b/>
                <w:bCs/>
                <w:color w:val="000000"/>
                <w:lang w:val="ro-RO" w:eastAsia="en-US"/>
              </w:rPr>
            </w:pPr>
            <w:r>
              <w:rPr>
                <w:b/>
                <w:bCs/>
                <w:color w:val="000000"/>
                <w:lang w:val="ro-RO" w:eastAsia="en-US"/>
              </w:rPr>
              <w:t> </w:t>
            </w:r>
          </w:p>
        </w:tc>
        <w:tc>
          <w:tcPr>
            <w:tcW w:w="1984" w:type="dxa"/>
            <w:tcBorders>
              <w:top w:val="nil"/>
              <w:left w:val="nil"/>
              <w:bottom w:val="single" w:sz="4" w:space="0" w:color="auto"/>
              <w:right w:val="single" w:sz="4" w:space="0" w:color="auto"/>
            </w:tcBorders>
            <w:noWrap/>
            <w:vAlign w:val="bottom"/>
            <w:hideMark/>
          </w:tcPr>
          <w:p w14:paraId="07EF8031" w14:textId="77777777" w:rsidR="009B00A6" w:rsidRDefault="009B00A6">
            <w:pPr>
              <w:pStyle w:val="a8"/>
              <w:spacing w:line="276" w:lineRule="auto"/>
              <w:jc w:val="center"/>
              <w:rPr>
                <w:b/>
                <w:color w:val="000000"/>
                <w:lang w:val="ro-RO" w:eastAsia="en-US"/>
              </w:rPr>
            </w:pPr>
            <w:r>
              <w:rPr>
                <w:b/>
                <w:color w:val="000000"/>
                <w:lang w:val="ro-RO" w:eastAsia="en-US"/>
              </w:rPr>
              <w:t>514.3</w:t>
            </w:r>
          </w:p>
        </w:tc>
      </w:tr>
      <w:tr w:rsidR="009B00A6" w14:paraId="4AA64764" w14:textId="77777777" w:rsidTr="009B00A6">
        <w:trPr>
          <w:gridAfter w:val="1"/>
          <w:wAfter w:w="336" w:type="dxa"/>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775C16A9" w14:textId="77777777" w:rsidR="009B00A6" w:rsidRDefault="009B00A6">
            <w:pPr>
              <w:pStyle w:val="a8"/>
              <w:spacing w:line="276" w:lineRule="auto"/>
              <w:rPr>
                <w:b/>
                <w:bCs/>
                <w:color w:val="000000"/>
                <w:lang w:val="ro-RO" w:eastAsia="en-US"/>
              </w:rPr>
            </w:pPr>
            <w:r>
              <w:rPr>
                <w:b/>
                <w:bCs/>
                <w:color w:val="000000"/>
                <w:lang w:val="ro-RO" w:eastAsia="en-US"/>
              </w:rPr>
              <w:t>III. SOLD BUGETAR</w:t>
            </w:r>
          </w:p>
        </w:tc>
        <w:tc>
          <w:tcPr>
            <w:tcW w:w="1315" w:type="dxa"/>
            <w:tcBorders>
              <w:top w:val="nil"/>
              <w:left w:val="nil"/>
              <w:bottom w:val="single" w:sz="4" w:space="0" w:color="auto"/>
              <w:right w:val="single" w:sz="4" w:space="0" w:color="auto"/>
            </w:tcBorders>
            <w:noWrap/>
            <w:vAlign w:val="bottom"/>
            <w:hideMark/>
          </w:tcPr>
          <w:p w14:paraId="22DE4A7B" w14:textId="77777777" w:rsidR="009B00A6" w:rsidRDefault="009B00A6">
            <w:pPr>
              <w:pStyle w:val="a8"/>
              <w:spacing w:line="276" w:lineRule="auto"/>
              <w:jc w:val="center"/>
              <w:rPr>
                <w:b/>
                <w:bCs/>
                <w:color w:val="000000"/>
                <w:lang w:val="ro-RO" w:eastAsia="en-US"/>
              </w:rPr>
            </w:pPr>
            <w:r>
              <w:rPr>
                <w:b/>
                <w:bCs/>
                <w:color w:val="000000"/>
                <w:lang w:val="ro-RO" w:eastAsia="en-US"/>
              </w:rPr>
              <w:t>1-(2+3)</w:t>
            </w:r>
          </w:p>
        </w:tc>
        <w:tc>
          <w:tcPr>
            <w:tcW w:w="1984" w:type="dxa"/>
            <w:tcBorders>
              <w:top w:val="nil"/>
              <w:left w:val="nil"/>
              <w:bottom w:val="single" w:sz="4" w:space="0" w:color="auto"/>
              <w:right w:val="single" w:sz="4" w:space="0" w:color="auto"/>
            </w:tcBorders>
            <w:noWrap/>
            <w:vAlign w:val="bottom"/>
            <w:hideMark/>
          </w:tcPr>
          <w:p w14:paraId="44DC188A" w14:textId="77777777" w:rsidR="009B00A6" w:rsidRDefault="009B00A6">
            <w:pPr>
              <w:rPr>
                <w:b/>
                <w:bCs/>
                <w:color w:val="000000"/>
                <w:lang w:eastAsia="en-US"/>
              </w:rPr>
            </w:pPr>
          </w:p>
        </w:tc>
      </w:tr>
      <w:tr w:rsidR="009B00A6" w14:paraId="599F0196" w14:textId="77777777" w:rsidTr="009B00A6">
        <w:trPr>
          <w:gridAfter w:val="1"/>
          <w:wAfter w:w="336" w:type="dxa"/>
          <w:trHeight w:val="315"/>
          <w:jc w:val="center"/>
        </w:trPr>
        <w:tc>
          <w:tcPr>
            <w:tcW w:w="6110" w:type="dxa"/>
            <w:tcBorders>
              <w:top w:val="nil"/>
              <w:left w:val="single" w:sz="4" w:space="0" w:color="auto"/>
              <w:bottom w:val="single" w:sz="4" w:space="0" w:color="auto"/>
              <w:right w:val="single" w:sz="4" w:space="0" w:color="auto"/>
            </w:tcBorders>
            <w:noWrap/>
            <w:vAlign w:val="bottom"/>
            <w:hideMark/>
          </w:tcPr>
          <w:p w14:paraId="680D9853" w14:textId="77777777" w:rsidR="009B00A6" w:rsidRDefault="009B00A6">
            <w:pPr>
              <w:pStyle w:val="a8"/>
              <w:spacing w:line="276" w:lineRule="auto"/>
              <w:rPr>
                <w:b/>
                <w:bCs/>
                <w:color w:val="000000"/>
                <w:lang w:val="ro-RO" w:eastAsia="en-US"/>
              </w:rPr>
            </w:pPr>
            <w:r>
              <w:rPr>
                <w:b/>
                <w:bCs/>
                <w:color w:val="000000"/>
                <w:lang w:val="ro-RO" w:eastAsia="en-US"/>
              </w:rPr>
              <w:t>IV. SURSELE DE FINANŢARE, total</w:t>
            </w:r>
          </w:p>
        </w:tc>
        <w:tc>
          <w:tcPr>
            <w:tcW w:w="1315" w:type="dxa"/>
            <w:tcBorders>
              <w:top w:val="nil"/>
              <w:left w:val="nil"/>
              <w:bottom w:val="single" w:sz="4" w:space="0" w:color="auto"/>
              <w:right w:val="single" w:sz="4" w:space="0" w:color="auto"/>
            </w:tcBorders>
            <w:noWrap/>
            <w:vAlign w:val="bottom"/>
            <w:hideMark/>
          </w:tcPr>
          <w:p w14:paraId="6C998F8D" w14:textId="77777777" w:rsidR="009B00A6" w:rsidRDefault="009B00A6">
            <w:pPr>
              <w:pStyle w:val="a8"/>
              <w:spacing w:line="276" w:lineRule="auto"/>
              <w:jc w:val="center"/>
              <w:rPr>
                <w:b/>
                <w:bCs/>
                <w:color w:val="000000"/>
                <w:lang w:val="ro-RO" w:eastAsia="en-US"/>
              </w:rPr>
            </w:pPr>
            <w:r>
              <w:rPr>
                <w:b/>
                <w:bCs/>
                <w:color w:val="000000"/>
                <w:lang w:val="ro-RO" w:eastAsia="en-US"/>
              </w:rPr>
              <w:t>4+5+9</w:t>
            </w:r>
          </w:p>
        </w:tc>
        <w:tc>
          <w:tcPr>
            <w:tcW w:w="1984" w:type="dxa"/>
            <w:tcBorders>
              <w:top w:val="nil"/>
              <w:left w:val="nil"/>
              <w:bottom w:val="single" w:sz="4" w:space="0" w:color="auto"/>
              <w:right w:val="single" w:sz="4" w:space="0" w:color="auto"/>
            </w:tcBorders>
            <w:noWrap/>
            <w:vAlign w:val="bottom"/>
            <w:hideMark/>
          </w:tcPr>
          <w:p w14:paraId="5A250789" w14:textId="77777777" w:rsidR="009B00A6" w:rsidRDefault="009B00A6">
            <w:pPr>
              <w:rPr>
                <w:b/>
                <w:bCs/>
                <w:color w:val="000000"/>
                <w:lang w:eastAsia="en-US"/>
              </w:rPr>
            </w:pPr>
          </w:p>
        </w:tc>
      </w:tr>
      <w:tr w:rsidR="009B00A6" w:rsidRPr="009B00A6" w14:paraId="7DB1CD5F" w14:textId="77777777" w:rsidTr="009B00A6">
        <w:trPr>
          <w:gridAfter w:val="1"/>
          <w:wAfter w:w="336" w:type="dxa"/>
          <w:trHeight w:val="315"/>
          <w:jc w:val="center"/>
        </w:trPr>
        <w:tc>
          <w:tcPr>
            <w:tcW w:w="6110" w:type="dxa"/>
            <w:tcBorders>
              <w:top w:val="single" w:sz="4" w:space="0" w:color="auto"/>
              <w:left w:val="single" w:sz="4" w:space="0" w:color="auto"/>
              <w:bottom w:val="single" w:sz="4" w:space="0" w:color="auto"/>
              <w:right w:val="single" w:sz="4" w:space="0" w:color="auto"/>
            </w:tcBorders>
            <w:vAlign w:val="bottom"/>
            <w:hideMark/>
          </w:tcPr>
          <w:p w14:paraId="440CCA22" w14:textId="77777777" w:rsidR="009B00A6" w:rsidRDefault="009B00A6">
            <w:pPr>
              <w:pStyle w:val="a8"/>
              <w:spacing w:line="276" w:lineRule="auto"/>
              <w:rPr>
                <w:color w:val="000000"/>
                <w:lang w:val="ro-RO" w:eastAsia="en-US"/>
              </w:rPr>
            </w:pPr>
            <w:r>
              <w:rPr>
                <w:color w:val="000000"/>
                <w:lang w:val="ro-RO" w:eastAsia="en-US"/>
              </w:rPr>
              <w:t>inclusiv conform clasificaţiei economice (k3)</w:t>
            </w:r>
          </w:p>
        </w:tc>
        <w:tc>
          <w:tcPr>
            <w:tcW w:w="1315" w:type="dxa"/>
            <w:tcBorders>
              <w:top w:val="single" w:sz="4" w:space="0" w:color="auto"/>
              <w:left w:val="nil"/>
              <w:bottom w:val="single" w:sz="4" w:space="0" w:color="auto"/>
              <w:right w:val="single" w:sz="4" w:space="0" w:color="auto"/>
            </w:tcBorders>
            <w:noWrap/>
            <w:hideMark/>
          </w:tcPr>
          <w:p w14:paraId="39B350BF" w14:textId="77777777" w:rsidR="009B00A6" w:rsidRDefault="009B00A6">
            <w:pPr>
              <w:rPr>
                <w:color w:val="000000"/>
                <w:lang w:eastAsia="en-US"/>
              </w:rPr>
            </w:pPr>
          </w:p>
        </w:tc>
        <w:tc>
          <w:tcPr>
            <w:tcW w:w="1984" w:type="dxa"/>
            <w:tcBorders>
              <w:top w:val="single" w:sz="4" w:space="0" w:color="auto"/>
              <w:left w:val="nil"/>
              <w:bottom w:val="single" w:sz="4" w:space="0" w:color="auto"/>
              <w:right w:val="single" w:sz="4" w:space="0" w:color="auto"/>
            </w:tcBorders>
            <w:noWrap/>
            <w:hideMark/>
          </w:tcPr>
          <w:p w14:paraId="2F2D736C" w14:textId="77777777" w:rsidR="009B00A6" w:rsidRPr="009B00A6" w:rsidRDefault="009B00A6">
            <w:pPr>
              <w:spacing w:line="256" w:lineRule="auto"/>
              <w:rPr>
                <w:rFonts w:asciiTheme="minorHAnsi" w:eastAsiaTheme="minorHAnsi" w:hAnsiTheme="minorHAnsi" w:cstheme="minorBidi"/>
                <w:lang w:val="en-US"/>
              </w:rPr>
            </w:pPr>
          </w:p>
        </w:tc>
      </w:tr>
      <w:tr w:rsidR="009B00A6" w14:paraId="0B055DB6" w14:textId="77777777" w:rsidTr="009B00A6">
        <w:trPr>
          <w:gridAfter w:val="1"/>
          <w:wAfter w:w="336" w:type="dxa"/>
          <w:trHeight w:val="315"/>
          <w:jc w:val="center"/>
        </w:trPr>
        <w:tc>
          <w:tcPr>
            <w:tcW w:w="6110" w:type="dxa"/>
            <w:tcBorders>
              <w:top w:val="single" w:sz="4" w:space="0" w:color="auto"/>
              <w:left w:val="single" w:sz="4" w:space="0" w:color="auto"/>
              <w:bottom w:val="single" w:sz="4" w:space="0" w:color="auto"/>
              <w:right w:val="single" w:sz="4" w:space="0" w:color="auto"/>
            </w:tcBorders>
            <w:vAlign w:val="bottom"/>
            <w:hideMark/>
          </w:tcPr>
          <w:p w14:paraId="2920BF3B" w14:textId="77777777" w:rsidR="009B00A6" w:rsidRDefault="009B00A6">
            <w:pPr>
              <w:pStyle w:val="a8"/>
              <w:spacing w:line="276" w:lineRule="auto"/>
              <w:rPr>
                <w:color w:val="000000"/>
                <w:lang w:val="ro-RO" w:eastAsia="en-US"/>
              </w:rPr>
            </w:pPr>
            <w:r>
              <w:rPr>
                <w:color w:val="000000"/>
                <w:lang w:val="ro-RO" w:eastAsia="en-US"/>
              </w:rPr>
              <w:t>Acţiuni şi alte forme de participare în capital în interiorul ţării</w:t>
            </w:r>
          </w:p>
        </w:tc>
        <w:tc>
          <w:tcPr>
            <w:tcW w:w="1315" w:type="dxa"/>
            <w:tcBorders>
              <w:top w:val="single" w:sz="4" w:space="0" w:color="auto"/>
              <w:left w:val="nil"/>
              <w:bottom w:val="single" w:sz="4" w:space="0" w:color="auto"/>
              <w:right w:val="single" w:sz="4" w:space="0" w:color="auto"/>
            </w:tcBorders>
            <w:noWrap/>
            <w:hideMark/>
          </w:tcPr>
          <w:p w14:paraId="68550EE0" w14:textId="77777777" w:rsidR="009B00A6" w:rsidRDefault="009B00A6">
            <w:pPr>
              <w:pStyle w:val="a8"/>
              <w:spacing w:line="276" w:lineRule="auto"/>
              <w:jc w:val="center"/>
              <w:rPr>
                <w:color w:val="000000"/>
                <w:lang w:val="ro-RO" w:eastAsia="en-US"/>
              </w:rPr>
            </w:pPr>
            <w:r>
              <w:rPr>
                <w:color w:val="000000"/>
                <w:lang w:val="ro-RO" w:eastAsia="en-US"/>
              </w:rPr>
              <w:t>415</w:t>
            </w:r>
          </w:p>
        </w:tc>
        <w:tc>
          <w:tcPr>
            <w:tcW w:w="1984" w:type="dxa"/>
            <w:tcBorders>
              <w:top w:val="single" w:sz="4" w:space="0" w:color="auto"/>
              <w:left w:val="nil"/>
              <w:bottom w:val="single" w:sz="4" w:space="0" w:color="auto"/>
              <w:right w:val="single" w:sz="4" w:space="0" w:color="auto"/>
            </w:tcBorders>
            <w:noWrap/>
            <w:hideMark/>
          </w:tcPr>
          <w:p w14:paraId="22289C6A" w14:textId="77777777" w:rsidR="009B00A6" w:rsidRDefault="009B00A6">
            <w:pPr>
              <w:rPr>
                <w:color w:val="000000"/>
                <w:lang w:eastAsia="en-US"/>
              </w:rPr>
            </w:pPr>
          </w:p>
        </w:tc>
      </w:tr>
      <w:tr w:rsidR="009B00A6" w14:paraId="2F22D7F6" w14:textId="77777777" w:rsidTr="009B00A6">
        <w:trPr>
          <w:gridAfter w:val="1"/>
          <w:wAfter w:w="336" w:type="dxa"/>
          <w:trHeight w:val="337"/>
          <w:jc w:val="center"/>
        </w:trPr>
        <w:tc>
          <w:tcPr>
            <w:tcW w:w="6110" w:type="dxa"/>
            <w:tcBorders>
              <w:top w:val="nil"/>
              <w:left w:val="single" w:sz="4" w:space="0" w:color="auto"/>
              <w:bottom w:val="single" w:sz="4" w:space="0" w:color="auto"/>
              <w:right w:val="single" w:sz="4" w:space="0" w:color="auto"/>
            </w:tcBorders>
            <w:vAlign w:val="bottom"/>
            <w:hideMark/>
          </w:tcPr>
          <w:p w14:paraId="67E8C25E" w14:textId="77777777" w:rsidR="009B00A6" w:rsidRDefault="009B00A6">
            <w:pPr>
              <w:pStyle w:val="a8"/>
              <w:spacing w:line="276" w:lineRule="auto"/>
              <w:rPr>
                <w:color w:val="000000"/>
                <w:lang w:val="ro-RO" w:eastAsia="en-US"/>
              </w:rPr>
            </w:pPr>
            <w:r>
              <w:rPr>
                <w:color w:val="000000"/>
                <w:lang w:val="ro-RO" w:eastAsia="en-US"/>
              </w:rPr>
              <w:t>Împrumuturi recreditate între bugetul de stat şi bugetele locale</w:t>
            </w:r>
          </w:p>
        </w:tc>
        <w:tc>
          <w:tcPr>
            <w:tcW w:w="1315" w:type="dxa"/>
            <w:tcBorders>
              <w:top w:val="nil"/>
              <w:left w:val="nil"/>
              <w:bottom w:val="single" w:sz="4" w:space="0" w:color="auto"/>
              <w:right w:val="single" w:sz="4" w:space="0" w:color="auto"/>
            </w:tcBorders>
            <w:noWrap/>
            <w:hideMark/>
          </w:tcPr>
          <w:p w14:paraId="67757347" w14:textId="77777777" w:rsidR="009B00A6" w:rsidRDefault="009B00A6">
            <w:pPr>
              <w:pStyle w:val="a8"/>
              <w:spacing w:line="276" w:lineRule="auto"/>
              <w:jc w:val="center"/>
              <w:rPr>
                <w:color w:val="000000"/>
                <w:lang w:val="ro-RO" w:eastAsia="en-US"/>
              </w:rPr>
            </w:pPr>
            <w:r>
              <w:rPr>
                <w:color w:val="000000"/>
                <w:lang w:val="ro-RO" w:eastAsia="en-US"/>
              </w:rPr>
              <w:t>561</w:t>
            </w:r>
          </w:p>
        </w:tc>
        <w:tc>
          <w:tcPr>
            <w:tcW w:w="1984" w:type="dxa"/>
            <w:tcBorders>
              <w:top w:val="nil"/>
              <w:left w:val="nil"/>
              <w:bottom w:val="single" w:sz="4" w:space="0" w:color="auto"/>
              <w:right w:val="single" w:sz="4" w:space="0" w:color="auto"/>
            </w:tcBorders>
            <w:noWrap/>
            <w:hideMark/>
          </w:tcPr>
          <w:p w14:paraId="1FD4508C" w14:textId="77777777" w:rsidR="009B00A6" w:rsidRDefault="009B00A6">
            <w:pPr>
              <w:rPr>
                <w:color w:val="000000"/>
                <w:lang w:eastAsia="en-US"/>
              </w:rPr>
            </w:pPr>
          </w:p>
        </w:tc>
      </w:tr>
      <w:tr w:rsidR="009B00A6" w14:paraId="76E6051A" w14:textId="77777777" w:rsidTr="009B00A6">
        <w:trPr>
          <w:gridAfter w:val="1"/>
          <w:wAfter w:w="336" w:type="dxa"/>
          <w:trHeight w:val="315"/>
          <w:jc w:val="center"/>
        </w:trPr>
        <w:tc>
          <w:tcPr>
            <w:tcW w:w="6110" w:type="dxa"/>
            <w:tcBorders>
              <w:top w:val="nil"/>
              <w:left w:val="single" w:sz="4" w:space="0" w:color="auto"/>
              <w:bottom w:val="single" w:sz="4" w:space="0" w:color="auto"/>
              <w:right w:val="single" w:sz="4" w:space="0" w:color="auto"/>
            </w:tcBorders>
            <w:vAlign w:val="bottom"/>
            <w:hideMark/>
          </w:tcPr>
          <w:p w14:paraId="66C3CEAF" w14:textId="77777777" w:rsidR="009B00A6" w:rsidRDefault="009B00A6">
            <w:pPr>
              <w:pStyle w:val="a8"/>
              <w:spacing w:line="276" w:lineRule="auto"/>
              <w:rPr>
                <w:color w:val="000000"/>
                <w:lang w:val="ro-RO" w:eastAsia="en-US"/>
              </w:rPr>
            </w:pPr>
            <w:r>
              <w:rPr>
                <w:color w:val="000000"/>
                <w:lang w:val="ro-RO" w:eastAsia="en-US"/>
              </w:rPr>
              <w:t>Sold mijloace băneşti la începutul perioadei</w:t>
            </w:r>
          </w:p>
        </w:tc>
        <w:tc>
          <w:tcPr>
            <w:tcW w:w="1315" w:type="dxa"/>
            <w:tcBorders>
              <w:top w:val="nil"/>
              <w:left w:val="nil"/>
              <w:bottom w:val="single" w:sz="4" w:space="0" w:color="auto"/>
              <w:right w:val="single" w:sz="4" w:space="0" w:color="auto"/>
            </w:tcBorders>
            <w:noWrap/>
            <w:hideMark/>
          </w:tcPr>
          <w:p w14:paraId="00DCF302" w14:textId="77777777" w:rsidR="009B00A6" w:rsidRDefault="009B00A6">
            <w:pPr>
              <w:pStyle w:val="a8"/>
              <w:spacing w:line="276" w:lineRule="auto"/>
              <w:jc w:val="center"/>
              <w:rPr>
                <w:color w:val="000000"/>
                <w:lang w:val="ro-RO" w:eastAsia="en-US"/>
              </w:rPr>
            </w:pPr>
            <w:r>
              <w:rPr>
                <w:color w:val="000000"/>
                <w:lang w:val="ro-RO" w:eastAsia="en-US"/>
              </w:rPr>
              <w:t>910</w:t>
            </w:r>
          </w:p>
        </w:tc>
        <w:tc>
          <w:tcPr>
            <w:tcW w:w="1984" w:type="dxa"/>
            <w:tcBorders>
              <w:top w:val="nil"/>
              <w:left w:val="nil"/>
              <w:bottom w:val="single" w:sz="4" w:space="0" w:color="auto"/>
              <w:right w:val="single" w:sz="4" w:space="0" w:color="auto"/>
            </w:tcBorders>
            <w:noWrap/>
            <w:hideMark/>
          </w:tcPr>
          <w:p w14:paraId="376348A0" w14:textId="77777777" w:rsidR="009B00A6" w:rsidRDefault="009B00A6">
            <w:pPr>
              <w:rPr>
                <w:color w:val="000000"/>
                <w:lang w:eastAsia="en-US"/>
              </w:rPr>
            </w:pPr>
          </w:p>
        </w:tc>
      </w:tr>
      <w:tr w:rsidR="009B00A6" w14:paraId="6C634026" w14:textId="77777777" w:rsidTr="009B00A6">
        <w:trPr>
          <w:gridAfter w:val="1"/>
          <w:wAfter w:w="336" w:type="dxa"/>
          <w:trHeight w:val="315"/>
          <w:jc w:val="center"/>
        </w:trPr>
        <w:tc>
          <w:tcPr>
            <w:tcW w:w="6110" w:type="dxa"/>
            <w:tcBorders>
              <w:top w:val="nil"/>
              <w:left w:val="single" w:sz="4" w:space="0" w:color="auto"/>
              <w:bottom w:val="single" w:sz="4" w:space="0" w:color="auto"/>
              <w:right w:val="single" w:sz="4" w:space="0" w:color="auto"/>
            </w:tcBorders>
            <w:vAlign w:val="bottom"/>
            <w:hideMark/>
          </w:tcPr>
          <w:p w14:paraId="715EC016" w14:textId="77777777" w:rsidR="009B00A6" w:rsidRDefault="009B00A6">
            <w:pPr>
              <w:pStyle w:val="a8"/>
              <w:spacing w:line="276" w:lineRule="auto"/>
              <w:rPr>
                <w:color w:val="000000"/>
                <w:lang w:val="ro-RO" w:eastAsia="en-US"/>
              </w:rPr>
            </w:pPr>
            <w:r>
              <w:rPr>
                <w:color w:val="000000"/>
                <w:lang w:val="ro-RO" w:eastAsia="en-US"/>
              </w:rPr>
              <w:t xml:space="preserve">Sold mijloace băneşti la sfîrşitul perioadei </w:t>
            </w:r>
          </w:p>
        </w:tc>
        <w:tc>
          <w:tcPr>
            <w:tcW w:w="1315" w:type="dxa"/>
            <w:tcBorders>
              <w:top w:val="nil"/>
              <w:left w:val="nil"/>
              <w:bottom w:val="single" w:sz="4" w:space="0" w:color="auto"/>
              <w:right w:val="single" w:sz="4" w:space="0" w:color="auto"/>
            </w:tcBorders>
            <w:noWrap/>
            <w:hideMark/>
          </w:tcPr>
          <w:p w14:paraId="5AFBFFC1" w14:textId="77777777" w:rsidR="009B00A6" w:rsidRDefault="009B00A6">
            <w:pPr>
              <w:pStyle w:val="a8"/>
              <w:spacing w:line="276" w:lineRule="auto"/>
              <w:jc w:val="center"/>
              <w:rPr>
                <w:color w:val="000000"/>
                <w:lang w:val="ro-RO" w:eastAsia="en-US"/>
              </w:rPr>
            </w:pPr>
            <w:r>
              <w:rPr>
                <w:color w:val="000000"/>
                <w:lang w:val="ro-RO" w:eastAsia="en-US"/>
              </w:rPr>
              <w:t>930</w:t>
            </w:r>
          </w:p>
        </w:tc>
        <w:tc>
          <w:tcPr>
            <w:tcW w:w="1984" w:type="dxa"/>
            <w:tcBorders>
              <w:top w:val="nil"/>
              <w:left w:val="nil"/>
              <w:bottom w:val="single" w:sz="4" w:space="0" w:color="auto"/>
              <w:right w:val="single" w:sz="4" w:space="0" w:color="auto"/>
            </w:tcBorders>
            <w:noWrap/>
            <w:hideMark/>
          </w:tcPr>
          <w:p w14:paraId="108F8162" w14:textId="77777777" w:rsidR="009B00A6" w:rsidRDefault="009B00A6">
            <w:pPr>
              <w:rPr>
                <w:color w:val="000000"/>
                <w:lang w:eastAsia="en-US"/>
              </w:rPr>
            </w:pPr>
          </w:p>
        </w:tc>
      </w:tr>
    </w:tbl>
    <w:p w14:paraId="36A0F0CF" w14:textId="77777777" w:rsidR="009B00A6" w:rsidRDefault="009B00A6" w:rsidP="009B00A6">
      <w:pPr>
        <w:rPr>
          <w:rFonts w:eastAsia="Calibri"/>
          <w:i/>
          <w:szCs w:val="22"/>
          <w:lang w:eastAsia="en-US"/>
        </w:rPr>
      </w:pPr>
    </w:p>
    <w:p w14:paraId="57430A8B" w14:textId="77777777" w:rsidR="009B00A6" w:rsidRDefault="009B00A6" w:rsidP="009B00A6">
      <w:pPr>
        <w:rPr>
          <w:i/>
        </w:rPr>
      </w:pPr>
    </w:p>
    <w:p w14:paraId="41F84C10" w14:textId="77777777" w:rsidR="009B00A6" w:rsidRDefault="009B00A6" w:rsidP="009B00A6">
      <w:pPr>
        <w:rPr>
          <w:i/>
        </w:rPr>
      </w:pPr>
    </w:p>
    <w:p w14:paraId="6D8AEC48" w14:textId="77777777" w:rsidR="009B00A6" w:rsidRDefault="009B00A6" w:rsidP="009B00A6">
      <w:pPr>
        <w:rPr>
          <w:iCs/>
          <w:sz w:val="24"/>
          <w:szCs w:val="24"/>
        </w:rPr>
      </w:pPr>
    </w:p>
    <w:p w14:paraId="05978AA2" w14:textId="77777777" w:rsidR="009B00A6" w:rsidRDefault="009B00A6" w:rsidP="009B00A6">
      <w:pPr>
        <w:rPr>
          <w:iCs/>
          <w:sz w:val="24"/>
          <w:szCs w:val="24"/>
        </w:rPr>
      </w:pPr>
      <w:r>
        <w:rPr>
          <w:iCs/>
          <w:sz w:val="24"/>
          <w:szCs w:val="24"/>
        </w:rPr>
        <w:t>Secretarul Consiliului local                                                                N. Diordiev</w:t>
      </w:r>
    </w:p>
    <w:p w14:paraId="21AE21B9" w14:textId="77777777" w:rsidR="009B00A6" w:rsidRDefault="009B00A6" w:rsidP="009B00A6">
      <w:pPr>
        <w:rPr>
          <w:iCs/>
          <w:sz w:val="24"/>
          <w:szCs w:val="24"/>
        </w:rPr>
      </w:pPr>
      <w:r>
        <w:rPr>
          <w:iCs/>
          <w:sz w:val="24"/>
          <w:szCs w:val="24"/>
        </w:rPr>
        <w:t>Contabil-sef                                                                                        Z.Berzan</w:t>
      </w:r>
    </w:p>
    <w:p w14:paraId="30508AE1" w14:textId="77777777" w:rsidR="009B00A6" w:rsidRDefault="009B00A6" w:rsidP="009B00A6">
      <w:pPr>
        <w:rPr>
          <w:iCs/>
          <w:sz w:val="24"/>
          <w:szCs w:val="24"/>
        </w:rPr>
      </w:pPr>
    </w:p>
    <w:p w14:paraId="1CEC96F5" w14:textId="77777777" w:rsidR="009B00A6" w:rsidRDefault="009B00A6" w:rsidP="009B00A6">
      <w:pPr>
        <w:rPr>
          <w:iCs/>
          <w:sz w:val="24"/>
          <w:szCs w:val="24"/>
        </w:rPr>
      </w:pPr>
    </w:p>
    <w:p w14:paraId="3B67F7D7" w14:textId="77777777" w:rsidR="009B00A6" w:rsidRDefault="009B00A6" w:rsidP="009B00A6">
      <w:pPr>
        <w:rPr>
          <w:iCs/>
          <w:sz w:val="24"/>
          <w:szCs w:val="24"/>
        </w:rPr>
      </w:pPr>
    </w:p>
    <w:p w14:paraId="1E9BCDD9" w14:textId="77777777" w:rsidR="009B00A6" w:rsidRDefault="009B00A6" w:rsidP="009B00A6">
      <w:pPr>
        <w:rPr>
          <w:iCs/>
          <w:sz w:val="24"/>
          <w:szCs w:val="24"/>
        </w:rPr>
      </w:pPr>
    </w:p>
    <w:p w14:paraId="5A34B008" w14:textId="77777777" w:rsidR="009B00A6" w:rsidRDefault="009B00A6" w:rsidP="009B00A6">
      <w:pPr>
        <w:rPr>
          <w:iCs/>
          <w:sz w:val="24"/>
          <w:szCs w:val="24"/>
        </w:rPr>
      </w:pPr>
    </w:p>
    <w:p w14:paraId="32521792" w14:textId="77777777" w:rsidR="009B00A6" w:rsidRDefault="009B00A6" w:rsidP="009B00A6">
      <w:pPr>
        <w:rPr>
          <w:iCs/>
          <w:sz w:val="24"/>
          <w:szCs w:val="24"/>
        </w:rPr>
      </w:pPr>
    </w:p>
    <w:p w14:paraId="125F0EC3" w14:textId="77777777" w:rsidR="009B00A6" w:rsidRDefault="009B00A6" w:rsidP="009B00A6">
      <w:pPr>
        <w:rPr>
          <w:iCs/>
          <w:sz w:val="24"/>
          <w:szCs w:val="24"/>
        </w:rPr>
      </w:pPr>
    </w:p>
    <w:p w14:paraId="63C616B2" w14:textId="77777777" w:rsidR="009B00A6" w:rsidRDefault="009B00A6" w:rsidP="009B00A6">
      <w:pPr>
        <w:rPr>
          <w:iCs/>
          <w:sz w:val="24"/>
          <w:szCs w:val="24"/>
        </w:rPr>
      </w:pPr>
    </w:p>
    <w:p w14:paraId="41618BEC" w14:textId="77777777" w:rsidR="009B00A6" w:rsidRDefault="009B00A6" w:rsidP="009B00A6">
      <w:pPr>
        <w:rPr>
          <w:iCs/>
          <w:sz w:val="24"/>
          <w:szCs w:val="24"/>
        </w:rPr>
      </w:pPr>
    </w:p>
    <w:p w14:paraId="5641ADBB" w14:textId="77777777" w:rsidR="009B00A6" w:rsidRDefault="009B00A6" w:rsidP="009B00A6">
      <w:pPr>
        <w:rPr>
          <w:iCs/>
          <w:sz w:val="24"/>
          <w:szCs w:val="24"/>
        </w:rPr>
      </w:pPr>
    </w:p>
    <w:p w14:paraId="30B2C656" w14:textId="77777777" w:rsidR="009B00A6" w:rsidRDefault="009B00A6" w:rsidP="009B00A6">
      <w:pPr>
        <w:rPr>
          <w:iCs/>
          <w:sz w:val="24"/>
          <w:szCs w:val="24"/>
        </w:rPr>
      </w:pPr>
    </w:p>
    <w:p w14:paraId="556F9E31" w14:textId="77777777" w:rsidR="009B00A6" w:rsidRDefault="009B00A6" w:rsidP="009B00A6">
      <w:pPr>
        <w:rPr>
          <w:iCs/>
          <w:sz w:val="24"/>
          <w:szCs w:val="24"/>
        </w:rPr>
      </w:pPr>
    </w:p>
    <w:p w14:paraId="3614AC8C" w14:textId="77777777" w:rsidR="009B00A6" w:rsidRDefault="009B00A6" w:rsidP="009B00A6">
      <w:pPr>
        <w:rPr>
          <w:iCs/>
          <w:sz w:val="24"/>
          <w:szCs w:val="24"/>
        </w:rPr>
      </w:pPr>
    </w:p>
    <w:p w14:paraId="522C3C2B" w14:textId="77777777" w:rsidR="009B00A6" w:rsidRDefault="009B00A6" w:rsidP="009B00A6">
      <w:pPr>
        <w:rPr>
          <w:iCs/>
          <w:sz w:val="24"/>
          <w:szCs w:val="24"/>
        </w:rPr>
      </w:pPr>
    </w:p>
    <w:p w14:paraId="060D1823" w14:textId="77777777" w:rsidR="009B00A6" w:rsidRDefault="009B00A6" w:rsidP="009B00A6">
      <w:pPr>
        <w:rPr>
          <w:iCs/>
          <w:sz w:val="24"/>
          <w:szCs w:val="24"/>
        </w:rPr>
      </w:pPr>
    </w:p>
    <w:p w14:paraId="3F63BA60" w14:textId="77777777" w:rsidR="009B00A6" w:rsidRDefault="009B00A6" w:rsidP="009B00A6">
      <w:pPr>
        <w:rPr>
          <w:iCs/>
          <w:sz w:val="24"/>
          <w:szCs w:val="24"/>
        </w:rPr>
      </w:pPr>
    </w:p>
    <w:p w14:paraId="6FF1CF89" w14:textId="77777777" w:rsidR="009B00A6" w:rsidRDefault="009B00A6" w:rsidP="009B00A6">
      <w:pPr>
        <w:rPr>
          <w:iCs/>
          <w:sz w:val="24"/>
          <w:szCs w:val="24"/>
        </w:rPr>
      </w:pPr>
    </w:p>
    <w:p w14:paraId="2AB3B2BB" w14:textId="77777777" w:rsidR="009B00A6" w:rsidRDefault="009B00A6" w:rsidP="009B00A6">
      <w:pPr>
        <w:rPr>
          <w:iCs/>
          <w:sz w:val="24"/>
          <w:szCs w:val="24"/>
        </w:rPr>
      </w:pPr>
    </w:p>
    <w:p w14:paraId="4ADC826E" w14:textId="77777777" w:rsidR="009B00A6" w:rsidRDefault="009B00A6" w:rsidP="009B00A6">
      <w:pPr>
        <w:rPr>
          <w:i/>
        </w:rPr>
      </w:pPr>
    </w:p>
    <w:p w14:paraId="08848F47" w14:textId="77777777" w:rsidR="009B00A6" w:rsidRDefault="009B00A6" w:rsidP="009B00A6">
      <w:pPr>
        <w:rPr>
          <w:i/>
        </w:rPr>
      </w:pPr>
    </w:p>
    <w:p w14:paraId="60795E0C" w14:textId="77777777" w:rsidR="009B00A6" w:rsidRDefault="009B00A6" w:rsidP="009B00A6">
      <w:pPr>
        <w:rPr>
          <w:i/>
        </w:rPr>
      </w:pPr>
    </w:p>
    <w:p w14:paraId="2B19E899" w14:textId="77777777" w:rsidR="009B00A6" w:rsidRDefault="009B00A6" w:rsidP="009B00A6">
      <w:pPr>
        <w:rPr>
          <w:i/>
        </w:rPr>
      </w:pPr>
    </w:p>
    <w:p w14:paraId="1BFD0130" w14:textId="77777777" w:rsidR="009B00A6" w:rsidRDefault="009B00A6" w:rsidP="009B00A6">
      <w:pPr>
        <w:rPr>
          <w:i/>
        </w:rPr>
      </w:pPr>
    </w:p>
    <w:p w14:paraId="54234C7A" w14:textId="77777777" w:rsidR="009B00A6" w:rsidRDefault="009B00A6" w:rsidP="009B00A6">
      <w:pPr>
        <w:rPr>
          <w:i/>
        </w:rPr>
      </w:pPr>
    </w:p>
    <w:p w14:paraId="6939CD71" w14:textId="77777777" w:rsidR="009B00A6" w:rsidRDefault="009B00A6" w:rsidP="009B00A6">
      <w:pPr>
        <w:pStyle w:val="a8"/>
        <w:jc w:val="right"/>
        <w:rPr>
          <w:i/>
          <w:lang w:val="ro-RO"/>
        </w:rPr>
      </w:pPr>
      <w:r>
        <w:rPr>
          <w:i/>
          <w:lang w:val="ro-RO"/>
        </w:rPr>
        <w:t>Anexa nr.2</w:t>
      </w:r>
    </w:p>
    <w:p w14:paraId="698B622F" w14:textId="77777777" w:rsidR="009B00A6" w:rsidRDefault="009B00A6" w:rsidP="009B00A6">
      <w:pPr>
        <w:pStyle w:val="a8"/>
        <w:jc w:val="right"/>
        <w:rPr>
          <w:i/>
          <w:lang w:val="ro-RO"/>
        </w:rPr>
      </w:pPr>
      <w:r>
        <w:rPr>
          <w:i/>
          <w:lang w:val="ro-RO"/>
        </w:rPr>
        <w:t xml:space="preserve">la decizia Consiliului local </w:t>
      </w:r>
    </w:p>
    <w:p w14:paraId="234281C3" w14:textId="77777777" w:rsidR="009B00A6" w:rsidRDefault="009B00A6" w:rsidP="009B00A6">
      <w:pPr>
        <w:pStyle w:val="a8"/>
        <w:jc w:val="right"/>
        <w:rPr>
          <w:i/>
          <w:lang w:val="ro-RO"/>
        </w:rPr>
      </w:pPr>
      <w:r>
        <w:rPr>
          <w:i/>
          <w:lang w:val="ro-RO"/>
        </w:rPr>
        <w:t xml:space="preserve">nr. 1/1  din  </w:t>
      </w:r>
    </w:p>
    <w:p w14:paraId="4978E3C4" w14:textId="77777777" w:rsidR="009B00A6" w:rsidRDefault="009B00A6" w:rsidP="009B00A6">
      <w:pPr>
        <w:pStyle w:val="a8"/>
        <w:rPr>
          <w:lang w:val="ro-RO"/>
        </w:rPr>
      </w:pPr>
    </w:p>
    <w:p w14:paraId="3DC6AC72" w14:textId="77777777" w:rsidR="009B00A6" w:rsidRDefault="009B00A6" w:rsidP="009B00A6">
      <w:pPr>
        <w:pStyle w:val="a8"/>
        <w:jc w:val="center"/>
        <w:rPr>
          <w:b/>
          <w:color w:val="000000"/>
          <w:lang w:val="ro-RO"/>
        </w:rPr>
      </w:pPr>
      <w:r>
        <w:rPr>
          <w:b/>
          <w:color w:val="000000"/>
          <w:lang w:val="ro-RO"/>
        </w:rPr>
        <w:t xml:space="preserve">Sinteza veniturilor bugetului </w:t>
      </w:r>
      <w:r>
        <w:rPr>
          <w:b/>
          <w:bCs/>
          <w:color w:val="000000"/>
          <w:lang w:val="ro-RO"/>
        </w:rPr>
        <w:t>local pe anul 2025</w:t>
      </w:r>
    </w:p>
    <w:tbl>
      <w:tblPr>
        <w:tblW w:w="9729" w:type="dxa"/>
        <w:jc w:val="center"/>
        <w:tblLook w:val="04A0" w:firstRow="1" w:lastRow="0" w:firstColumn="1" w:lastColumn="0" w:noHBand="0" w:noVBand="1"/>
      </w:tblPr>
      <w:tblGrid>
        <w:gridCol w:w="7073"/>
        <w:gridCol w:w="803"/>
        <w:gridCol w:w="1617"/>
        <w:gridCol w:w="236"/>
      </w:tblGrid>
      <w:tr w:rsidR="009B00A6" w14:paraId="511612F7" w14:textId="77777777" w:rsidTr="009B00A6">
        <w:trPr>
          <w:gridAfter w:val="1"/>
          <w:wAfter w:w="236" w:type="dxa"/>
          <w:trHeight w:val="517"/>
          <w:jc w:val="center"/>
        </w:trPr>
        <w:tc>
          <w:tcPr>
            <w:tcW w:w="7073" w:type="dxa"/>
            <w:vMerge w:val="restart"/>
            <w:tcBorders>
              <w:top w:val="single" w:sz="4" w:space="0" w:color="auto"/>
              <w:left w:val="single" w:sz="4" w:space="0" w:color="auto"/>
              <w:bottom w:val="single" w:sz="4" w:space="0" w:color="auto"/>
              <w:right w:val="single" w:sz="4" w:space="0" w:color="auto"/>
            </w:tcBorders>
            <w:noWrap/>
            <w:vAlign w:val="center"/>
            <w:hideMark/>
          </w:tcPr>
          <w:p w14:paraId="09D26DE1" w14:textId="77777777" w:rsidR="009B00A6" w:rsidRDefault="009B00A6">
            <w:pPr>
              <w:pStyle w:val="a8"/>
              <w:spacing w:line="276" w:lineRule="auto"/>
              <w:jc w:val="center"/>
              <w:rPr>
                <w:b/>
                <w:color w:val="000000"/>
                <w:lang w:val="ro-RO" w:eastAsia="en-US"/>
              </w:rPr>
            </w:pPr>
            <w:r>
              <w:rPr>
                <w:b/>
                <w:color w:val="000000"/>
                <w:lang w:val="ro-RO" w:eastAsia="en-US"/>
              </w:rPr>
              <w:t>Denumirea</w:t>
            </w:r>
          </w:p>
        </w:tc>
        <w:tc>
          <w:tcPr>
            <w:tcW w:w="803" w:type="dxa"/>
            <w:vMerge w:val="restart"/>
            <w:tcBorders>
              <w:top w:val="single" w:sz="4" w:space="0" w:color="auto"/>
              <w:left w:val="nil"/>
              <w:bottom w:val="single" w:sz="4" w:space="0" w:color="auto"/>
              <w:right w:val="single" w:sz="4" w:space="0" w:color="auto"/>
            </w:tcBorders>
            <w:noWrap/>
            <w:vAlign w:val="center"/>
            <w:hideMark/>
          </w:tcPr>
          <w:p w14:paraId="68CE09C2" w14:textId="77777777" w:rsidR="009B00A6" w:rsidRDefault="009B00A6">
            <w:pPr>
              <w:pStyle w:val="a8"/>
              <w:spacing w:line="276" w:lineRule="auto"/>
              <w:jc w:val="center"/>
              <w:rPr>
                <w:b/>
                <w:color w:val="000000"/>
                <w:lang w:val="ro-RO" w:eastAsia="en-US"/>
              </w:rPr>
            </w:pPr>
            <w:r>
              <w:rPr>
                <w:b/>
                <w:color w:val="000000"/>
                <w:lang w:val="ro-RO" w:eastAsia="en-US"/>
              </w:rPr>
              <w:t>Cod Eco (k4)</w:t>
            </w:r>
          </w:p>
        </w:tc>
        <w:tc>
          <w:tcPr>
            <w:tcW w:w="1617" w:type="dxa"/>
            <w:vMerge w:val="restart"/>
            <w:tcBorders>
              <w:top w:val="single" w:sz="4" w:space="0" w:color="auto"/>
              <w:left w:val="nil"/>
              <w:bottom w:val="single" w:sz="4" w:space="0" w:color="auto"/>
              <w:right w:val="single" w:sz="4" w:space="0" w:color="auto"/>
            </w:tcBorders>
            <w:noWrap/>
            <w:vAlign w:val="center"/>
            <w:hideMark/>
          </w:tcPr>
          <w:p w14:paraId="43593A15" w14:textId="77777777" w:rsidR="009B00A6" w:rsidRDefault="009B00A6">
            <w:pPr>
              <w:pStyle w:val="a8"/>
              <w:spacing w:line="276" w:lineRule="auto"/>
              <w:jc w:val="center"/>
              <w:rPr>
                <w:b/>
                <w:color w:val="000000"/>
                <w:lang w:val="ro-RO" w:eastAsia="en-US"/>
              </w:rPr>
            </w:pPr>
            <w:r>
              <w:rPr>
                <w:b/>
                <w:color w:val="000000"/>
                <w:lang w:val="ro-RO" w:eastAsia="en-US"/>
              </w:rPr>
              <w:t>Suma, mii lei</w:t>
            </w:r>
          </w:p>
        </w:tc>
      </w:tr>
      <w:tr w:rsidR="009B00A6" w14:paraId="232B7B4E" w14:textId="77777777" w:rsidTr="009B00A6">
        <w:trPr>
          <w:trHeight w:val="51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E277AE" w14:textId="77777777" w:rsidR="009B00A6" w:rsidRDefault="009B00A6">
            <w:pPr>
              <w:spacing w:line="256" w:lineRule="auto"/>
              <w:rPr>
                <w:b/>
                <w:color w:val="000000"/>
                <w:kern w:val="2"/>
                <w:sz w:val="24"/>
                <w:szCs w:val="22"/>
                <w:lang w:eastAsia="en-US"/>
                <w14:ligatures w14:val="standardContextual"/>
              </w:rPr>
            </w:pPr>
          </w:p>
        </w:tc>
        <w:tc>
          <w:tcPr>
            <w:tcW w:w="0" w:type="auto"/>
            <w:vMerge/>
            <w:tcBorders>
              <w:top w:val="single" w:sz="4" w:space="0" w:color="auto"/>
              <w:left w:val="nil"/>
              <w:bottom w:val="single" w:sz="4" w:space="0" w:color="auto"/>
              <w:right w:val="single" w:sz="4" w:space="0" w:color="auto"/>
            </w:tcBorders>
            <w:vAlign w:val="center"/>
            <w:hideMark/>
          </w:tcPr>
          <w:p w14:paraId="491621E8" w14:textId="77777777" w:rsidR="009B00A6" w:rsidRDefault="009B00A6">
            <w:pPr>
              <w:spacing w:line="256" w:lineRule="auto"/>
              <w:rPr>
                <w:b/>
                <w:color w:val="000000"/>
                <w:kern w:val="2"/>
                <w:sz w:val="24"/>
                <w:szCs w:val="22"/>
                <w:lang w:eastAsia="en-US"/>
                <w14:ligatures w14:val="standardContextual"/>
              </w:rPr>
            </w:pPr>
          </w:p>
        </w:tc>
        <w:tc>
          <w:tcPr>
            <w:tcW w:w="0" w:type="auto"/>
            <w:vMerge/>
            <w:tcBorders>
              <w:top w:val="single" w:sz="4" w:space="0" w:color="auto"/>
              <w:left w:val="nil"/>
              <w:bottom w:val="single" w:sz="4" w:space="0" w:color="auto"/>
              <w:right w:val="single" w:sz="4" w:space="0" w:color="auto"/>
            </w:tcBorders>
            <w:vAlign w:val="center"/>
            <w:hideMark/>
          </w:tcPr>
          <w:p w14:paraId="711F96FF" w14:textId="77777777" w:rsidR="009B00A6" w:rsidRDefault="009B00A6">
            <w:pPr>
              <w:spacing w:line="256" w:lineRule="auto"/>
              <w:rPr>
                <w:b/>
                <w:color w:val="000000"/>
                <w:kern w:val="2"/>
                <w:sz w:val="24"/>
                <w:szCs w:val="22"/>
                <w:lang w:eastAsia="en-US"/>
                <w14:ligatures w14:val="standardContextual"/>
              </w:rPr>
            </w:pPr>
          </w:p>
        </w:tc>
        <w:tc>
          <w:tcPr>
            <w:tcW w:w="236" w:type="dxa"/>
            <w:vAlign w:val="center"/>
            <w:hideMark/>
          </w:tcPr>
          <w:p w14:paraId="63F0AD0B" w14:textId="77777777" w:rsidR="009B00A6" w:rsidRDefault="009B00A6">
            <w:pPr>
              <w:rPr>
                <w:kern w:val="2"/>
                <w:lang w:eastAsia="en-US"/>
                <w14:ligatures w14:val="standardContextual"/>
              </w:rPr>
            </w:pPr>
          </w:p>
        </w:tc>
      </w:tr>
      <w:tr w:rsidR="009B00A6" w14:paraId="10EE9416" w14:textId="77777777" w:rsidTr="009B00A6">
        <w:trPr>
          <w:trHeight w:val="345"/>
          <w:jc w:val="center"/>
        </w:trPr>
        <w:tc>
          <w:tcPr>
            <w:tcW w:w="7073" w:type="dxa"/>
            <w:tcBorders>
              <w:top w:val="nil"/>
              <w:left w:val="single" w:sz="4" w:space="0" w:color="auto"/>
              <w:bottom w:val="single" w:sz="4" w:space="0" w:color="auto"/>
              <w:right w:val="single" w:sz="4" w:space="0" w:color="auto"/>
            </w:tcBorders>
            <w:noWrap/>
            <w:vAlign w:val="bottom"/>
            <w:hideMark/>
          </w:tcPr>
          <w:p w14:paraId="56261FEC" w14:textId="77777777" w:rsidR="009B00A6" w:rsidRDefault="009B00A6">
            <w:pPr>
              <w:pStyle w:val="a8"/>
              <w:spacing w:line="276" w:lineRule="auto"/>
              <w:rPr>
                <w:b/>
                <w:color w:val="000000"/>
                <w:lang w:val="ro-RO" w:eastAsia="en-US"/>
              </w:rPr>
            </w:pPr>
            <w:r>
              <w:rPr>
                <w:b/>
                <w:color w:val="000000"/>
                <w:lang w:val="ro-RO" w:eastAsia="en-US"/>
              </w:rPr>
              <w:t>Venituri total: inclusiv</w:t>
            </w:r>
          </w:p>
        </w:tc>
        <w:tc>
          <w:tcPr>
            <w:tcW w:w="803" w:type="dxa"/>
            <w:tcBorders>
              <w:top w:val="nil"/>
              <w:left w:val="nil"/>
              <w:bottom w:val="single" w:sz="4" w:space="0" w:color="auto"/>
              <w:right w:val="single" w:sz="4" w:space="0" w:color="auto"/>
            </w:tcBorders>
            <w:noWrap/>
            <w:vAlign w:val="center"/>
            <w:hideMark/>
          </w:tcPr>
          <w:p w14:paraId="0FA3909B" w14:textId="77777777" w:rsidR="009B00A6" w:rsidRDefault="009B00A6">
            <w:pPr>
              <w:rPr>
                <w:b/>
                <w:color w:val="000000"/>
                <w:lang w:eastAsia="en-US"/>
              </w:rPr>
            </w:pPr>
          </w:p>
        </w:tc>
        <w:tc>
          <w:tcPr>
            <w:tcW w:w="1617" w:type="dxa"/>
            <w:tcBorders>
              <w:top w:val="nil"/>
              <w:left w:val="nil"/>
              <w:bottom w:val="single" w:sz="4" w:space="0" w:color="auto"/>
              <w:right w:val="single" w:sz="4" w:space="0" w:color="auto"/>
            </w:tcBorders>
            <w:noWrap/>
            <w:vAlign w:val="center"/>
            <w:hideMark/>
          </w:tcPr>
          <w:p w14:paraId="10EF450E" w14:textId="77777777" w:rsidR="009B00A6" w:rsidRDefault="009B00A6">
            <w:pPr>
              <w:pStyle w:val="a8"/>
              <w:spacing w:line="276" w:lineRule="auto"/>
              <w:jc w:val="center"/>
              <w:rPr>
                <w:b/>
                <w:color w:val="000000"/>
                <w:lang w:val="ro-RO" w:eastAsia="en-US"/>
              </w:rPr>
            </w:pPr>
            <w:r>
              <w:rPr>
                <w:b/>
                <w:color w:val="000000"/>
                <w:lang w:val="ro-RO" w:eastAsia="en-US"/>
              </w:rPr>
              <w:t>27737.5</w:t>
            </w:r>
          </w:p>
        </w:tc>
        <w:tc>
          <w:tcPr>
            <w:tcW w:w="236" w:type="dxa"/>
            <w:vAlign w:val="center"/>
            <w:hideMark/>
          </w:tcPr>
          <w:p w14:paraId="4638ED26" w14:textId="77777777" w:rsidR="009B00A6" w:rsidRDefault="009B00A6">
            <w:pPr>
              <w:rPr>
                <w:b/>
                <w:color w:val="000000"/>
                <w:lang w:eastAsia="en-US"/>
              </w:rPr>
            </w:pPr>
          </w:p>
        </w:tc>
      </w:tr>
      <w:tr w:rsidR="009B00A6" w14:paraId="1811CB70" w14:textId="77777777" w:rsidTr="009B00A6">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2BB3DC32" w14:textId="77777777" w:rsidR="009B00A6" w:rsidRDefault="009B00A6">
            <w:pPr>
              <w:pStyle w:val="a8"/>
              <w:spacing w:line="276" w:lineRule="auto"/>
              <w:rPr>
                <w:color w:val="000000"/>
                <w:lang w:val="ro-RO" w:eastAsia="en-US"/>
              </w:rPr>
            </w:pPr>
            <w:r>
              <w:rPr>
                <w:color w:val="000000"/>
                <w:lang w:val="ro-RO" w:eastAsia="en-US"/>
              </w:rPr>
              <w:t>Impozit pe venitul persoanelor fizice</w:t>
            </w:r>
          </w:p>
        </w:tc>
        <w:tc>
          <w:tcPr>
            <w:tcW w:w="803" w:type="dxa"/>
            <w:tcBorders>
              <w:top w:val="nil"/>
              <w:left w:val="nil"/>
              <w:bottom w:val="single" w:sz="4" w:space="0" w:color="auto"/>
              <w:right w:val="single" w:sz="4" w:space="0" w:color="auto"/>
            </w:tcBorders>
            <w:noWrap/>
            <w:vAlign w:val="center"/>
            <w:hideMark/>
          </w:tcPr>
          <w:p w14:paraId="2E133997" w14:textId="77777777" w:rsidR="009B00A6" w:rsidRDefault="009B00A6">
            <w:pPr>
              <w:pStyle w:val="a8"/>
              <w:spacing w:line="276" w:lineRule="auto"/>
              <w:jc w:val="center"/>
              <w:rPr>
                <w:color w:val="000000"/>
                <w:lang w:val="ro-RO" w:eastAsia="en-US"/>
              </w:rPr>
            </w:pPr>
            <w:r>
              <w:rPr>
                <w:color w:val="000000"/>
                <w:lang w:val="ro-RO" w:eastAsia="en-US"/>
              </w:rPr>
              <w:t>1111</w:t>
            </w:r>
          </w:p>
        </w:tc>
        <w:tc>
          <w:tcPr>
            <w:tcW w:w="1617" w:type="dxa"/>
            <w:tcBorders>
              <w:top w:val="nil"/>
              <w:left w:val="nil"/>
              <w:bottom w:val="single" w:sz="4" w:space="0" w:color="auto"/>
              <w:right w:val="single" w:sz="4" w:space="0" w:color="auto"/>
            </w:tcBorders>
            <w:noWrap/>
            <w:vAlign w:val="center"/>
            <w:hideMark/>
          </w:tcPr>
          <w:p w14:paraId="32951E03" w14:textId="77777777" w:rsidR="009B00A6" w:rsidRDefault="009B00A6">
            <w:pPr>
              <w:pStyle w:val="a8"/>
              <w:spacing w:line="276" w:lineRule="auto"/>
              <w:jc w:val="center"/>
              <w:rPr>
                <w:color w:val="000000"/>
                <w:lang w:val="ro-RO" w:eastAsia="en-US"/>
              </w:rPr>
            </w:pPr>
            <w:r>
              <w:rPr>
                <w:color w:val="000000"/>
                <w:lang w:val="ro-RO" w:eastAsia="en-US"/>
              </w:rPr>
              <w:t>2801.5</w:t>
            </w:r>
          </w:p>
        </w:tc>
        <w:tc>
          <w:tcPr>
            <w:tcW w:w="236" w:type="dxa"/>
            <w:vAlign w:val="center"/>
            <w:hideMark/>
          </w:tcPr>
          <w:p w14:paraId="1DAD2FDC" w14:textId="77777777" w:rsidR="009B00A6" w:rsidRDefault="009B00A6">
            <w:pPr>
              <w:rPr>
                <w:color w:val="000000"/>
                <w:lang w:eastAsia="en-US"/>
              </w:rPr>
            </w:pPr>
          </w:p>
        </w:tc>
      </w:tr>
      <w:tr w:rsidR="009B00A6" w14:paraId="20B8050C" w14:textId="77777777" w:rsidTr="009B00A6">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7DB64A38" w14:textId="77777777" w:rsidR="009B00A6" w:rsidRDefault="009B00A6">
            <w:pPr>
              <w:pStyle w:val="a8"/>
              <w:spacing w:line="276" w:lineRule="auto"/>
              <w:rPr>
                <w:color w:val="000000"/>
                <w:lang w:val="ro-RO" w:eastAsia="en-US"/>
              </w:rPr>
            </w:pPr>
            <w:r>
              <w:rPr>
                <w:color w:val="000000"/>
                <w:lang w:val="ro-RO" w:eastAsia="en-US"/>
              </w:rPr>
              <w:t>Impozitul funciar</w:t>
            </w:r>
          </w:p>
        </w:tc>
        <w:tc>
          <w:tcPr>
            <w:tcW w:w="803" w:type="dxa"/>
            <w:tcBorders>
              <w:top w:val="nil"/>
              <w:left w:val="nil"/>
              <w:bottom w:val="single" w:sz="4" w:space="0" w:color="auto"/>
              <w:right w:val="single" w:sz="4" w:space="0" w:color="auto"/>
            </w:tcBorders>
            <w:noWrap/>
            <w:vAlign w:val="center"/>
            <w:hideMark/>
          </w:tcPr>
          <w:p w14:paraId="554A51EF" w14:textId="77777777" w:rsidR="009B00A6" w:rsidRDefault="009B00A6">
            <w:pPr>
              <w:pStyle w:val="a8"/>
              <w:spacing w:line="276" w:lineRule="auto"/>
              <w:jc w:val="center"/>
              <w:rPr>
                <w:color w:val="000000"/>
                <w:lang w:val="ro-RO" w:eastAsia="en-US"/>
              </w:rPr>
            </w:pPr>
            <w:r>
              <w:rPr>
                <w:color w:val="000000"/>
                <w:lang w:val="ro-RO" w:eastAsia="en-US"/>
              </w:rPr>
              <w:t>1131</w:t>
            </w:r>
          </w:p>
        </w:tc>
        <w:tc>
          <w:tcPr>
            <w:tcW w:w="1617" w:type="dxa"/>
            <w:tcBorders>
              <w:top w:val="nil"/>
              <w:left w:val="nil"/>
              <w:bottom w:val="single" w:sz="4" w:space="0" w:color="auto"/>
              <w:right w:val="single" w:sz="4" w:space="0" w:color="auto"/>
            </w:tcBorders>
            <w:noWrap/>
            <w:vAlign w:val="center"/>
            <w:hideMark/>
          </w:tcPr>
          <w:p w14:paraId="1F3626F3" w14:textId="77777777" w:rsidR="009B00A6" w:rsidRDefault="009B00A6">
            <w:pPr>
              <w:pStyle w:val="a8"/>
              <w:spacing w:line="276" w:lineRule="auto"/>
              <w:jc w:val="center"/>
              <w:rPr>
                <w:color w:val="000000"/>
                <w:lang w:val="ro-RO" w:eastAsia="en-US"/>
              </w:rPr>
            </w:pPr>
            <w:r>
              <w:rPr>
                <w:color w:val="000000"/>
                <w:lang w:val="ro-RO" w:eastAsia="en-US"/>
              </w:rPr>
              <w:t>123.5</w:t>
            </w:r>
          </w:p>
        </w:tc>
        <w:tc>
          <w:tcPr>
            <w:tcW w:w="236" w:type="dxa"/>
            <w:vAlign w:val="center"/>
            <w:hideMark/>
          </w:tcPr>
          <w:p w14:paraId="7B810C0B" w14:textId="77777777" w:rsidR="009B00A6" w:rsidRDefault="009B00A6">
            <w:pPr>
              <w:rPr>
                <w:color w:val="000000"/>
                <w:lang w:eastAsia="en-US"/>
              </w:rPr>
            </w:pPr>
          </w:p>
        </w:tc>
      </w:tr>
      <w:tr w:rsidR="009B00A6" w14:paraId="00CC380A" w14:textId="77777777" w:rsidTr="009B00A6">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4EA66B5C" w14:textId="77777777" w:rsidR="009B00A6" w:rsidRDefault="009B00A6">
            <w:pPr>
              <w:pStyle w:val="a8"/>
              <w:spacing w:line="276" w:lineRule="auto"/>
              <w:rPr>
                <w:color w:val="000000"/>
                <w:lang w:val="ro-RO" w:eastAsia="en-US"/>
              </w:rPr>
            </w:pPr>
            <w:r>
              <w:rPr>
                <w:color w:val="000000"/>
                <w:lang w:val="ro-RO" w:eastAsia="en-US"/>
              </w:rPr>
              <w:t>Impozitul pe bunurile imobiliare</w:t>
            </w:r>
          </w:p>
        </w:tc>
        <w:tc>
          <w:tcPr>
            <w:tcW w:w="803" w:type="dxa"/>
            <w:tcBorders>
              <w:top w:val="nil"/>
              <w:left w:val="nil"/>
              <w:bottom w:val="single" w:sz="4" w:space="0" w:color="auto"/>
              <w:right w:val="single" w:sz="4" w:space="0" w:color="auto"/>
            </w:tcBorders>
            <w:noWrap/>
            <w:vAlign w:val="center"/>
            <w:hideMark/>
          </w:tcPr>
          <w:p w14:paraId="617185A2" w14:textId="77777777" w:rsidR="009B00A6" w:rsidRDefault="009B00A6">
            <w:pPr>
              <w:pStyle w:val="a8"/>
              <w:spacing w:line="276" w:lineRule="auto"/>
              <w:jc w:val="center"/>
              <w:rPr>
                <w:color w:val="000000"/>
                <w:lang w:val="ro-RO" w:eastAsia="en-US"/>
              </w:rPr>
            </w:pPr>
            <w:r>
              <w:rPr>
                <w:color w:val="000000"/>
                <w:lang w:val="ro-RO" w:eastAsia="en-US"/>
              </w:rPr>
              <w:t>1132</w:t>
            </w:r>
          </w:p>
        </w:tc>
        <w:tc>
          <w:tcPr>
            <w:tcW w:w="1617" w:type="dxa"/>
            <w:tcBorders>
              <w:top w:val="nil"/>
              <w:left w:val="nil"/>
              <w:bottom w:val="single" w:sz="4" w:space="0" w:color="auto"/>
              <w:right w:val="single" w:sz="4" w:space="0" w:color="auto"/>
            </w:tcBorders>
            <w:noWrap/>
            <w:vAlign w:val="center"/>
            <w:hideMark/>
          </w:tcPr>
          <w:p w14:paraId="5B207031" w14:textId="77777777" w:rsidR="009B00A6" w:rsidRDefault="009B00A6">
            <w:pPr>
              <w:pStyle w:val="a8"/>
              <w:spacing w:line="276" w:lineRule="auto"/>
              <w:jc w:val="center"/>
              <w:rPr>
                <w:color w:val="000000"/>
                <w:lang w:val="ro-RO" w:eastAsia="en-US"/>
              </w:rPr>
            </w:pPr>
            <w:r>
              <w:rPr>
                <w:color w:val="000000"/>
                <w:lang w:val="ro-RO" w:eastAsia="en-US"/>
              </w:rPr>
              <w:t>79.4</w:t>
            </w:r>
          </w:p>
        </w:tc>
        <w:tc>
          <w:tcPr>
            <w:tcW w:w="236" w:type="dxa"/>
            <w:vAlign w:val="center"/>
            <w:hideMark/>
          </w:tcPr>
          <w:p w14:paraId="067CE790" w14:textId="77777777" w:rsidR="009B00A6" w:rsidRDefault="009B00A6">
            <w:pPr>
              <w:rPr>
                <w:color w:val="000000"/>
                <w:lang w:eastAsia="en-US"/>
              </w:rPr>
            </w:pPr>
          </w:p>
        </w:tc>
      </w:tr>
      <w:tr w:rsidR="009B00A6" w14:paraId="130AE6BD" w14:textId="77777777" w:rsidTr="009B00A6">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358E7801" w14:textId="77777777" w:rsidR="009B00A6" w:rsidRDefault="009B00A6">
            <w:pPr>
              <w:pStyle w:val="a8"/>
              <w:spacing w:line="276" w:lineRule="auto"/>
              <w:rPr>
                <w:color w:val="000000"/>
                <w:lang w:val="ro-RO" w:eastAsia="en-US"/>
              </w:rPr>
            </w:pPr>
            <w:r>
              <w:rPr>
                <w:color w:val="000000"/>
                <w:lang w:val="ro-RO" w:eastAsia="en-US"/>
              </w:rPr>
              <w:t>Impozite pe proprietate cu caracter ocazional</w:t>
            </w:r>
          </w:p>
        </w:tc>
        <w:tc>
          <w:tcPr>
            <w:tcW w:w="803" w:type="dxa"/>
            <w:tcBorders>
              <w:top w:val="nil"/>
              <w:left w:val="nil"/>
              <w:bottom w:val="single" w:sz="4" w:space="0" w:color="auto"/>
              <w:right w:val="single" w:sz="4" w:space="0" w:color="auto"/>
            </w:tcBorders>
            <w:noWrap/>
            <w:vAlign w:val="center"/>
            <w:hideMark/>
          </w:tcPr>
          <w:p w14:paraId="359E83D3" w14:textId="77777777" w:rsidR="009B00A6" w:rsidRDefault="009B00A6">
            <w:pPr>
              <w:pStyle w:val="a8"/>
              <w:spacing w:line="276" w:lineRule="auto"/>
              <w:jc w:val="center"/>
              <w:rPr>
                <w:color w:val="000000"/>
                <w:lang w:val="ro-RO" w:eastAsia="en-US"/>
              </w:rPr>
            </w:pPr>
            <w:r>
              <w:rPr>
                <w:color w:val="000000"/>
                <w:lang w:val="ro-RO" w:eastAsia="en-US"/>
              </w:rPr>
              <w:t>1133</w:t>
            </w:r>
          </w:p>
        </w:tc>
        <w:tc>
          <w:tcPr>
            <w:tcW w:w="1617" w:type="dxa"/>
            <w:tcBorders>
              <w:top w:val="nil"/>
              <w:left w:val="nil"/>
              <w:bottom w:val="single" w:sz="4" w:space="0" w:color="auto"/>
              <w:right w:val="single" w:sz="4" w:space="0" w:color="auto"/>
            </w:tcBorders>
            <w:noWrap/>
            <w:vAlign w:val="center"/>
            <w:hideMark/>
          </w:tcPr>
          <w:p w14:paraId="1D340335" w14:textId="77777777" w:rsidR="009B00A6" w:rsidRDefault="009B00A6">
            <w:pPr>
              <w:pStyle w:val="a8"/>
              <w:spacing w:line="276" w:lineRule="auto"/>
              <w:jc w:val="center"/>
              <w:rPr>
                <w:color w:val="000000"/>
                <w:lang w:val="ro-RO" w:eastAsia="en-US"/>
              </w:rPr>
            </w:pPr>
            <w:r>
              <w:rPr>
                <w:color w:val="000000"/>
                <w:lang w:val="ro-RO" w:eastAsia="en-US"/>
              </w:rPr>
              <w:t>3.0</w:t>
            </w:r>
          </w:p>
        </w:tc>
        <w:tc>
          <w:tcPr>
            <w:tcW w:w="236" w:type="dxa"/>
            <w:vAlign w:val="center"/>
            <w:hideMark/>
          </w:tcPr>
          <w:p w14:paraId="6F6BBBA7" w14:textId="77777777" w:rsidR="009B00A6" w:rsidRDefault="009B00A6">
            <w:pPr>
              <w:rPr>
                <w:color w:val="000000"/>
                <w:lang w:eastAsia="en-US"/>
              </w:rPr>
            </w:pPr>
          </w:p>
        </w:tc>
      </w:tr>
      <w:tr w:rsidR="009B00A6" w14:paraId="2D9364B9" w14:textId="77777777" w:rsidTr="009B00A6">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244297E2" w14:textId="77777777" w:rsidR="009B00A6" w:rsidRDefault="009B00A6">
            <w:pPr>
              <w:pStyle w:val="a8"/>
              <w:spacing w:line="276" w:lineRule="auto"/>
              <w:rPr>
                <w:color w:val="000000"/>
                <w:lang w:val="ro-RO" w:eastAsia="en-US"/>
              </w:rPr>
            </w:pPr>
            <w:r>
              <w:rPr>
                <w:color w:val="000000"/>
                <w:lang w:val="ro-RO" w:eastAsia="en-US"/>
              </w:rPr>
              <w:t>Taxe pentru servicii specifice</w:t>
            </w:r>
          </w:p>
        </w:tc>
        <w:tc>
          <w:tcPr>
            <w:tcW w:w="803" w:type="dxa"/>
            <w:tcBorders>
              <w:top w:val="nil"/>
              <w:left w:val="nil"/>
              <w:bottom w:val="single" w:sz="4" w:space="0" w:color="auto"/>
              <w:right w:val="single" w:sz="4" w:space="0" w:color="auto"/>
            </w:tcBorders>
            <w:noWrap/>
            <w:vAlign w:val="center"/>
            <w:hideMark/>
          </w:tcPr>
          <w:p w14:paraId="29C98DEC" w14:textId="77777777" w:rsidR="009B00A6" w:rsidRDefault="009B00A6">
            <w:pPr>
              <w:pStyle w:val="a8"/>
              <w:spacing w:line="276" w:lineRule="auto"/>
              <w:jc w:val="center"/>
              <w:rPr>
                <w:color w:val="000000"/>
                <w:lang w:val="ro-RO" w:eastAsia="en-US"/>
              </w:rPr>
            </w:pPr>
            <w:r>
              <w:rPr>
                <w:color w:val="000000"/>
                <w:lang w:val="ro-RO" w:eastAsia="en-US"/>
              </w:rPr>
              <w:t>1144</w:t>
            </w:r>
          </w:p>
        </w:tc>
        <w:tc>
          <w:tcPr>
            <w:tcW w:w="1617" w:type="dxa"/>
            <w:tcBorders>
              <w:top w:val="nil"/>
              <w:left w:val="nil"/>
              <w:bottom w:val="single" w:sz="4" w:space="0" w:color="auto"/>
              <w:right w:val="single" w:sz="4" w:space="0" w:color="auto"/>
            </w:tcBorders>
            <w:noWrap/>
            <w:vAlign w:val="center"/>
            <w:hideMark/>
          </w:tcPr>
          <w:p w14:paraId="345661E3" w14:textId="77777777" w:rsidR="009B00A6" w:rsidRDefault="009B00A6">
            <w:pPr>
              <w:pStyle w:val="a8"/>
              <w:spacing w:line="276" w:lineRule="auto"/>
              <w:jc w:val="center"/>
              <w:rPr>
                <w:color w:val="000000"/>
                <w:lang w:val="ro-RO" w:eastAsia="en-US"/>
              </w:rPr>
            </w:pPr>
            <w:r>
              <w:rPr>
                <w:color w:val="000000"/>
                <w:lang w:val="ro-RO" w:eastAsia="en-US"/>
              </w:rPr>
              <w:t>366.1</w:t>
            </w:r>
          </w:p>
        </w:tc>
        <w:tc>
          <w:tcPr>
            <w:tcW w:w="236" w:type="dxa"/>
            <w:vAlign w:val="center"/>
            <w:hideMark/>
          </w:tcPr>
          <w:p w14:paraId="70F6226B" w14:textId="77777777" w:rsidR="009B00A6" w:rsidRDefault="009B00A6">
            <w:pPr>
              <w:rPr>
                <w:color w:val="000000"/>
                <w:lang w:eastAsia="en-US"/>
              </w:rPr>
            </w:pPr>
          </w:p>
        </w:tc>
      </w:tr>
      <w:tr w:rsidR="009B00A6" w14:paraId="34E538E8" w14:textId="77777777" w:rsidTr="009B00A6">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0A8BDECF" w14:textId="77777777" w:rsidR="009B00A6" w:rsidRDefault="009B00A6">
            <w:pPr>
              <w:pStyle w:val="a8"/>
              <w:spacing w:line="276" w:lineRule="auto"/>
              <w:rPr>
                <w:color w:val="000000"/>
                <w:lang w:val="ro-RO" w:eastAsia="en-US"/>
              </w:rPr>
            </w:pPr>
            <w:r>
              <w:rPr>
                <w:color w:val="000000"/>
                <w:lang w:val="ro-RO" w:eastAsia="en-US"/>
              </w:rPr>
              <w:t>Taxe şi plăţi pentru utilizarea mărfurilor şi pentru practicarea unor genuri de activitate</w:t>
            </w:r>
          </w:p>
        </w:tc>
        <w:tc>
          <w:tcPr>
            <w:tcW w:w="803" w:type="dxa"/>
            <w:tcBorders>
              <w:top w:val="nil"/>
              <w:left w:val="nil"/>
              <w:bottom w:val="single" w:sz="4" w:space="0" w:color="auto"/>
              <w:right w:val="single" w:sz="4" w:space="0" w:color="auto"/>
            </w:tcBorders>
            <w:noWrap/>
            <w:vAlign w:val="center"/>
            <w:hideMark/>
          </w:tcPr>
          <w:p w14:paraId="32EF5742" w14:textId="77777777" w:rsidR="009B00A6" w:rsidRDefault="009B00A6">
            <w:pPr>
              <w:pStyle w:val="a8"/>
              <w:spacing w:line="276" w:lineRule="auto"/>
              <w:jc w:val="center"/>
              <w:rPr>
                <w:color w:val="000000"/>
                <w:lang w:val="ro-RO" w:eastAsia="en-US"/>
              </w:rPr>
            </w:pPr>
            <w:r>
              <w:rPr>
                <w:color w:val="000000"/>
                <w:lang w:val="ro-RO" w:eastAsia="en-US"/>
              </w:rPr>
              <w:t>1145</w:t>
            </w:r>
          </w:p>
        </w:tc>
        <w:tc>
          <w:tcPr>
            <w:tcW w:w="1617" w:type="dxa"/>
            <w:tcBorders>
              <w:top w:val="nil"/>
              <w:left w:val="nil"/>
              <w:bottom w:val="single" w:sz="4" w:space="0" w:color="auto"/>
              <w:right w:val="single" w:sz="4" w:space="0" w:color="auto"/>
            </w:tcBorders>
            <w:noWrap/>
            <w:vAlign w:val="center"/>
            <w:hideMark/>
          </w:tcPr>
          <w:p w14:paraId="22F35153" w14:textId="77777777" w:rsidR="009B00A6" w:rsidRDefault="009B00A6">
            <w:pPr>
              <w:pStyle w:val="a8"/>
              <w:spacing w:line="276" w:lineRule="auto"/>
              <w:jc w:val="center"/>
              <w:rPr>
                <w:color w:val="000000"/>
                <w:lang w:val="ro-RO" w:eastAsia="en-US"/>
              </w:rPr>
            </w:pPr>
            <w:r>
              <w:rPr>
                <w:color w:val="000000"/>
                <w:lang w:val="ro-RO" w:eastAsia="en-US"/>
              </w:rPr>
              <w:t>5.0</w:t>
            </w:r>
          </w:p>
        </w:tc>
        <w:tc>
          <w:tcPr>
            <w:tcW w:w="236" w:type="dxa"/>
            <w:vAlign w:val="center"/>
            <w:hideMark/>
          </w:tcPr>
          <w:p w14:paraId="6B83A887" w14:textId="77777777" w:rsidR="009B00A6" w:rsidRDefault="009B00A6">
            <w:pPr>
              <w:rPr>
                <w:color w:val="000000"/>
                <w:lang w:eastAsia="en-US"/>
              </w:rPr>
            </w:pPr>
          </w:p>
        </w:tc>
      </w:tr>
      <w:tr w:rsidR="009B00A6" w14:paraId="6650409C" w14:textId="77777777" w:rsidTr="009B00A6">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58C4EB7B" w14:textId="77777777" w:rsidR="009B00A6" w:rsidRDefault="009B00A6">
            <w:pPr>
              <w:pStyle w:val="a8"/>
              <w:spacing w:line="276" w:lineRule="auto"/>
              <w:rPr>
                <w:color w:val="000000"/>
                <w:lang w:val="ro-RO" w:eastAsia="en-US"/>
              </w:rPr>
            </w:pPr>
            <w:r>
              <w:rPr>
                <w:lang w:val="ro-RO" w:eastAsia="en-US"/>
              </w:rPr>
              <w:t>Granturi capitale primite de la organizaţiile internaţionale</w:t>
            </w:r>
          </w:p>
        </w:tc>
        <w:tc>
          <w:tcPr>
            <w:tcW w:w="803" w:type="dxa"/>
            <w:tcBorders>
              <w:top w:val="nil"/>
              <w:left w:val="nil"/>
              <w:bottom w:val="single" w:sz="4" w:space="0" w:color="auto"/>
              <w:right w:val="single" w:sz="4" w:space="0" w:color="auto"/>
            </w:tcBorders>
            <w:noWrap/>
            <w:vAlign w:val="center"/>
            <w:hideMark/>
          </w:tcPr>
          <w:p w14:paraId="158AA74D" w14:textId="77777777" w:rsidR="009B00A6" w:rsidRDefault="009B00A6">
            <w:pPr>
              <w:pStyle w:val="a8"/>
              <w:spacing w:line="276" w:lineRule="auto"/>
              <w:jc w:val="center"/>
              <w:rPr>
                <w:color w:val="000000"/>
                <w:lang w:val="ro-RO" w:eastAsia="en-US"/>
              </w:rPr>
            </w:pPr>
            <w:r>
              <w:rPr>
                <w:color w:val="000000"/>
                <w:lang w:val="ro-RO" w:eastAsia="en-US"/>
              </w:rPr>
              <w:t>1322</w:t>
            </w:r>
          </w:p>
        </w:tc>
        <w:tc>
          <w:tcPr>
            <w:tcW w:w="1617" w:type="dxa"/>
            <w:tcBorders>
              <w:top w:val="nil"/>
              <w:left w:val="nil"/>
              <w:bottom w:val="single" w:sz="4" w:space="0" w:color="auto"/>
              <w:right w:val="single" w:sz="4" w:space="0" w:color="auto"/>
            </w:tcBorders>
            <w:noWrap/>
            <w:vAlign w:val="center"/>
          </w:tcPr>
          <w:p w14:paraId="0340F1BE" w14:textId="77777777" w:rsidR="009B00A6" w:rsidRDefault="009B00A6">
            <w:pPr>
              <w:pStyle w:val="a8"/>
              <w:spacing w:line="276" w:lineRule="auto"/>
              <w:jc w:val="center"/>
              <w:rPr>
                <w:color w:val="000000"/>
                <w:lang w:val="ro-RO" w:eastAsia="en-US"/>
              </w:rPr>
            </w:pPr>
          </w:p>
        </w:tc>
        <w:tc>
          <w:tcPr>
            <w:tcW w:w="236" w:type="dxa"/>
            <w:vAlign w:val="center"/>
            <w:hideMark/>
          </w:tcPr>
          <w:p w14:paraId="6D86C569" w14:textId="77777777" w:rsidR="009B00A6" w:rsidRDefault="009B00A6">
            <w:pPr>
              <w:rPr>
                <w:color w:val="000000"/>
                <w:lang w:eastAsia="en-US"/>
              </w:rPr>
            </w:pPr>
          </w:p>
        </w:tc>
      </w:tr>
      <w:tr w:rsidR="009B00A6" w14:paraId="18F8C497" w14:textId="77777777" w:rsidTr="009B00A6">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2FCB8DFE" w14:textId="77777777" w:rsidR="009B00A6" w:rsidRDefault="009B00A6">
            <w:pPr>
              <w:pStyle w:val="a8"/>
              <w:spacing w:line="276" w:lineRule="auto"/>
              <w:rPr>
                <w:lang w:val="ro-RO" w:eastAsia="en-US"/>
              </w:rPr>
            </w:pPr>
            <w:r>
              <w:rPr>
                <w:lang w:val="ro-RO" w:eastAsia="en-US"/>
              </w:rPr>
              <w:t>Defalcari de la profitul net</w:t>
            </w:r>
          </w:p>
        </w:tc>
        <w:tc>
          <w:tcPr>
            <w:tcW w:w="803" w:type="dxa"/>
            <w:tcBorders>
              <w:top w:val="nil"/>
              <w:left w:val="nil"/>
              <w:bottom w:val="single" w:sz="4" w:space="0" w:color="auto"/>
              <w:right w:val="single" w:sz="4" w:space="0" w:color="auto"/>
            </w:tcBorders>
            <w:noWrap/>
            <w:vAlign w:val="center"/>
            <w:hideMark/>
          </w:tcPr>
          <w:p w14:paraId="2F1323A3" w14:textId="77777777" w:rsidR="009B00A6" w:rsidRDefault="009B00A6">
            <w:pPr>
              <w:pStyle w:val="a8"/>
              <w:spacing w:line="276" w:lineRule="auto"/>
              <w:jc w:val="center"/>
              <w:rPr>
                <w:color w:val="000000"/>
                <w:lang w:val="ro-RO" w:eastAsia="en-US"/>
              </w:rPr>
            </w:pPr>
            <w:r>
              <w:rPr>
                <w:color w:val="000000"/>
                <w:lang w:val="ro-RO" w:eastAsia="en-US"/>
              </w:rPr>
              <w:t>1412</w:t>
            </w:r>
          </w:p>
        </w:tc>
        <w:tc>
          <w:tcPr>
            <w:tcW w:w="1617" w:type="dxa"/>
            <w:tcBorders>
              <w:top w:val="nil"/>
              <w:left w:val="nil"/>
              <w:bottom w:val="single" w:sz="4" w:space="0" w:color="auto"/>
              <w:right w:val="single" w:sz="4" w:space="0" w:color="auto"/>
            </w:tcBorders>
            <w:noWrap/>
            <w:vAlign w:val="center"/>
          </w:tcPr>
          <w:p w14:paraId="0C4B004E" w14:textId="77777777" w:rsidR="009B00A6" w:rsidRDefault="009B00A6">
            <w:pPr>
              <w:pStyle w:val="a8"/>
              <w:spacing w:line="276" w:lineRule="auto"/>
              <w:jc w:val="center"/>
              <w:rPr>
                <w:color w:val="000000"/>
                <w:lang w:val="ro-RO" w:eastAsia="en-US"/>
              </w:rPr>
            </w:pPr>
          </w:p>
        </w:tc>
        <w:tc>
          <w:tcPr>
            <w:tcW w:w="236" w:type="dxa"/>
            <w:vAlign w:val="center"/>
            <w:hideMark/>
          </w:tcPr>
          <w:p w14:paraId="34576CE1" w14:textId="77777777" w:rsidR="009B00A6" w:rsidRDefault="009B00A6">
            <w:pPr>
              <w:rPr>
                <w:color w:val="000000"/>
                <w:lang w:eastAsia="en-US"/>
              </w:rPr>
            </w:pPr>
          </w:p>
        </w:tc>
      </w:tr>
      <w:tr w:rsidR="009B00A6" w14:paraId="11539A40" w14:textId="77777777" w:rsidTr="009B00A6">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1A9A87F6" w14:textId="77777777" w:rsidR="009B00A6" w:rsidRDefault="009B00A6">
            <w:pPr>
              <w:pStyle w:val="a8"/>
              <w:spacing w:line="276" w:lineRule="auto"/>
              <w:rPr>
                <w:color w:val="000000"/>
                <w:lang w:val="ro-RO" w:eastAsia="en-US"/>
              </w:rPr>
            </w:pPr>
            <w:r>
              <w:rPr>
                <w:color w:val="000000"/>
                <w:lang w:val="ro-RO" w:eastAsia="en-US"/>
              </w:rPr>
              <w:t>Renta</w:t>
            </w:r>
          </w:p>
        </w:tc>
        <w:tc>
          <w:tcPr>
            <w:tcW w:w="803" w:type="dxa"/>
            <w:tcBorders>
              <w:top w:val="nil"/>
              <w:left w:val="nil"/>
              <w:bottom w:val="single" w:sz="4" w:space="0" w:color="auto"/>
              <w:right w:val="single" w:sz="4" w:space="0" w:color="auto"/>
            </w:tcBorders>
            <w:noWrap/>
            <w:vAlign w:val="center"/>
            <w:hideMark/>
          </w:tcPr>
          <w:p w14:paraId="355E9733" w14:textId="77777777" w:rsidR="009B00A6" w:rsidRDefault="009B00A6">
            <w:pPr>
              <w:pStyle w:val="a8"/>
              <w:spacing w:line="276" w:lineRule="auto"/>
              <w:jc w:val="center"/>
              <w:rPr>
                <w:color w:val="000000"/>
                <w:lang w:val="ro-RO" w:eastAsia="en-US"/>
              </w:rPr>
            </w:pPr>
            <w:r>
              <w:rPr>
                <w:color w:val="000000"/>
                <w:lang w:val="ro-RO" w:eastAsia="en-US"/>
              </w:rPr>
              <w:t>1415</w:t>
            </w:r>
          </w:p>
        </w:tc>
        <w:tc>
          <w:tcPr>
            <w:tcW w:w="1617" w:type="dxa"/>
            <w:tcBorders>
              <w:top w:val="nil"/>
              <w:left w:val="nil"/>
              <w:bottom w:val="single" w:sz="4" w:space="0" w:color="auto"/>
              <w:right w:val="single" w:sz="4" w:space="0" w:color="auto"/>
            </w:tcBorders>
            <w:noWrap/>
            <w:vAlign w:val="center"/>
            <w:hideMark/>
          </w:tcPr>
          <w:p w14:paraId="08DB472A" w14:textId="77777777" w:rsidR="009B00A6" w:rsidRDefault="009B00A6">
            <w:pPr>
              <w:pStyle w:val="a8"/>
              <w:spacing w:line="276" w:lineRule="auto"/>
              <w:jc w:val="center"/>
              <w:rPr>
                <w:color w:val="000000"/>
                <w:lang w:val="ro-RO" w:eastAsia="en-US"/>
              </w:rPr>
            </w:pPr>
            <w:r>
              <w:rPr>
                <w:color w:val="000000"/>
                <w:lang w:val="ro-RO" w:eastAsia="en-US"/>
              </w:rPr>
              <w:t>325.8</w:t>
            </w:r>
          </w:p>
        </w:tc>
        <w:tc>
          <w:tcPr>
            <w:tcW w:w="236" w:type="dxa"/>
            <w:vAlign w:val="center"/>
            <w:hideMark/>
          </w:tcPr>
          <w:p w14:paraId="5F45BC3F" w14:textId="77777777" w:rsidR="009B00A6" w:rsidRDefault="009B00A6">
            <w:pPr>
              <w:rPr>
                <w:color w:val="000000"/>
                <w:lang w:eastAsia="en-US"/>
              </w:rPr>
            </w:pPr>
          </w:p>
        </w:tc>
      </w:tr>
      <w:tr w:rsidR="009B00A6" w14:paraId="41A43FAC" w14:textId="77777777" w:rsidTr="009B00A6">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4F51492A" w14:textId="77777777" w:rsidR="009B00A6" w:rsidRDefault="009B00A6">
            <w:pPr>
              <w:pStyle w:val="a8"/>
              <w:spacing w:line="276" w:lineRule="auto"/>
              <w:rPr>
                <w:color w:val="000000"/>
                <w:lang w:val="ro-RO" w:eastAsia="en-US"/>
              </w:rPr>
            </w:pPr>
            <w:r>
              <w:rPr>
                <w:color w:val="000000"/>
                <w:lang w:val="ro-RO" w:eastAsia="en-US"/>
              </w:rPr>
              <w:t>Taxe şi plăţi administrative</w:t>
            </w:r>
          </w:p>
        </w:tc>
        <w:tc>
          <w:tcPr>
            <w:tcW w:w="803" w:type="dxa"/>
            <w:tcBorders>
              <w:top w:val="nil"/>
              <w:left w:val="nil"/>
              <w:bottom w:val="single" w:sz="4" w:space="0" w:color="auto"/>
              <w:right w:val="single" w:sz="4" w:space="0" w:color="auto"/>
            </w:tcBorders>
            <w:noWrap/>
            <w:vAlign w:val="center"/>
            <w:hideMark/>
          </w:tcPr>
          <w:p w14:paraId="7C70A7C5" w14:textId="77777777" w:rsidR="009B00A6" w:rsidRDefault="009B00A6">
            <w:pPr>
              <w:pStyle w:val="a8"/>
              <w:spacing w:line="276" w:lineRule="auto"/>
              <w:jc w:val="center"/>
              <w:rPr>
                <w:color w:val="000000"/>
                <w:lang w:val="ro-RO" w:eastAsia="en-US"/>
              </w:rPr>
            </w:pPr>
            <w:r>
              <w:rPr>
                <w:color w:val="000000"/>
                <w:lang w:val="ro-RO" w:eastAsia="en-US"/>
              </w:rPr>
              <w:t>1422</w:t>
            </w:r>
          </w:p>
        </w:tc>
        <w:tc>
          <w:tcPr>
            <w:tcW w:w="1617" w:type="dxa"/>
            <w:tcBorders>
              <w:top w:val="nil"/>
              <w:left w:val="nil"/>
              <w:bottom w:val="single" w:sz="4" w:space="0" w:color="auto"/>
              <w:right w:val="single" w:sz="4" w:space="0" w:color="auto"/>
            </w:tcBorders>
            <w:noWrap/>
            <w:vAlign w:val="center"/>
            <w:hideMark/>
          </w:tcPr>
          <w:p w14:paraId="08E136C4" w14:textId="77777777" w:rsidR="009B00A6" w:rsidRDefault="009B00A6">
            <w:pPr>
              <w:pStyle w:val="a8"/>
              <w:spacing w:line="276" w:lineRule="auto"/>
              <w:jc w:val="center"/>
              <w:rPr>
                <w:color w:val="000000"/>
                <w:lang w:val="ro-RO" w:eastAsia="en-US"/>
              </w:rPr>
            </w:pPr>
            <w:r>
              <w:rPr>
                <w:color w:val="000000"/>
                <w:lang w:val="ro-RO" w:eastAsia="en-US"/>
              </w:rPr>
              <w:t>5.7</w:t>
            </w:r>
          </w:p>
        </w:tc>
        <w:tc>
          <w:tcPr>
            <w:tcW w:w="236" w:type="dxa"/>
            <w:vAlign w:val="center"/>
            <w:hideMark/>
          </w:tcPr>
          <w:p w14:paraId="42FEBCF8" w14:textId="77777777" w:rsidR="009B00A6" w:rsidRDefault="009B00A6">
            <w:pPr>
              <w:rPr>
                <w:color w:val="000000"/>
                <w:lang w:eastAsia="en-US"/>
              </w:rPr>
            </w:pPr>
          </w:p>
        </w:tc>
      </w:tr>
      <w:tr w:rsidR="009B00A6" w14:paraId="71F0C291" w14:textId="77777777" w:rsidTr="009B00A6">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552B918F" w14:textId="77777777" w:rsidR="009B00A6" w:rsidRDefault="009B00A6">
            <w:pPr>
              <w:pStyle w:val="a8"/>
              <w:spacing w:line="276" w:lineRule="auto"/>
              <w:rPr>
                <w:color w:val="000000"/>
                <w:lang w:val="ro-RO" w:eastAsia="en-US"/>
              </w:rPr>
            </w:pPr>
            <w:r>
              <w:rPr>
                <w:color w:val="000000"/>
                <w:lang w:val="ro-RO" w:eastAsia="en-US"/>
              </w:rPr>
              <w:t>Comercializarea mărfurilor şi serviciilor de către instituţiile bugetare</w:t>
            </w:r>
          </w:p>
        </w:tc>
        <w:tc>
          <w:tcPr>
            <w:tcW w:w="803" w:type="dxa"/>
            <w:tcBorders>
              <w:top w:val="nil"/>
              <w:left w:val="nil"/>
              <w:bottom w:val="single" w:sz="4" w:space="0" w:color="auto"/>
              <w:right w:val="single" w:sz="4" w:space="0" w:color="auto"/>
            </w:tcBorders>
            <w:noWrap/>
            <w:vAlign w:val="center"/>
            <w:hideMark/>
          </w:tcPr>
          <w:p w14:paraId="037C0042" w14:textId="77777777" w:rsidR="009B00A6" w:rsidRDefault="009B00A6">
            <w:pPr>
              <w:pStyle w:val="a8"/>
              <w:spacing w:line="276" w:lineRule="auto"/>
              <w:jc w:val="center"/>
              <w:rPr>
                <w:color w:val="000000"/>
                <w:lang w:val="ro-RO" w:eastAsia="en-US"/>
              </w:rPr>
            </w:pPr>
            <w:r>
              <w:rPr>
                <w:color w:val="000000"/>
                <w:lang w:val="ro-RO" w:eastAsia="en-US"/>
              </w:rPr>
              <w:t>1423</w:t>
            </w:r>
          </w:p>
        </w:tc>
        <w:tc>
          <w:tcPr>
            <w:tcW w:w="1617" w:type="dxa"/>
            <w:tcBorders>
              <w:top w:val="nil"/>
              <w:left w:val="nil"/>
              <w:bottom w:val="single" w:sz="4" w:space="0" w:color="auto"/>
              <w:right w:val="single" w:sz="4" w:space="0" w:color="auto"/>
            </w:tcBorders>
            <w:noWrap/>
            <w:vAlign w:val="center"/>
            <w:hideMark/>
          </w:tcPr>
          <w:p w14:paraId="47228745" w14:textId="77777777" w:rsidR="009B00A6" w:rsidRDefault="009B00A6">
            <w:pPr>
              <w:pStyle w:val="a8"/>
              <w:spacing w:line="276" w:lineRule="auto"/>
              <w:jc w:val="center"/>
              <w:rPr>
                <w:color w:val="000000"/>
                <w:lang w:val="ro-RO" w:eastAsia="en-US"/>
              </w:rPr>
            </w:pPr>
            <w:r>
              <w:rPr>
                <w:color w:val="000000"/>
                <w:lang w:val="ro-RO" w:eastAsia="en-US"/>
              </w:rPr>
              <w:t>837.1</w:t>
            </w:r>
          </w:p>
        </w:tc>
        <w:tc>
          <w:tcPr>
            <w:tcW w:w="236" w:type="dxa"/>
            <w:vAlign w:val="center"/>
            <w:hideMark/>
          </w:tcPr>
          <w:p w14:paraId="12AC2AC0" w14:textId="77777777" w:rsidR="009B00A6" w:rsidRDefault="009B00A6">
            <w:pPr>
              <w:rPr>
                <w:color w:val="000000"/>
                <w:lang w:eastAsia="en-US"/>
              </w:rPr>
            </w:pPr>
          </w:p>
        </w:tc>
      </w:tr>
      <w:tr w:rsidR="009B00A6" w14:paraId="55497E9B" w14:textId="77777777" w:rsidTr="009B00A6">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3C652512" w14:textId="77777777" w:rsidR="009B00A6" w:rsidRDefault="009B00A6">
            <w:pPr>
              <w:pStyle w:val="a8"/>
              <w:spacing w:line="276" w:lineRule="auto"/>
              <w:rPr>
                <w:color w:val="000000"/>
                <w:lang w:val="ro-RO" w:eastAsia="en-US"/>
              </w:rPr>
            </w:pPr>
            <w:r>
              <w:rPr>
                <w:color w:val="000000"/>
                <w:lang w:val="ro-RO" w:eastAsia="en-US"/>
              </w:rPr>
              <w:t>Donaţii voluntare pentru cheltuieli capitale</w:t>
            </w:r>
          </w:p>
        </w:tc>
        <w:tc>
          <w:tcPr>
            <w:tcW w:w="803" w:type="dxa"/>
            <w:tcBorders>
              <w:top w:val="nil"/>
              <w:left w:val="nil"/>
              <w:bottom w:val="single" w:sz="4" w:space="0" w:color="auto"/>
              <w:right w:val="single" w:sz="4" w:space="0" w:color="auto"/>
            </w:tcBorders>
            <w:noWrap/>
            <w:vAlign w:val="center"/>
            <w:hideMark/>
          </w:tcPr>
          <w:p w14:paraId="0F4BE8B4" w14:textId="77777777" w:rsidR="009B00A6" w:rsidRDefault="009B00A6">
            <w:pPr>
              <w:pStyle w:val="a8"/>
              <w:spacing w:line="276" w:lineRule="auto"/>
              <w:jc w:val="center"/>
              <w:rPr>
                <w:color w:val="000000"/>
                <w:lang w:val="ro-RO" w:eastAsia="en-US"/>
              </w:rPr>
            </w:pPr>
            <w:r>
              <w:rPr>
                <w:color w:val="000000"/>
                <w:lang w:val="ro-RO" w:eastAsia="en-US"/>
              </w:rPr>
              <w:t>1442</w:t>
            </w:r>
          </w:p>
        </w:tc>
        <w:tc>
          <w:tcPr>
            <w:tcW w:w="1617" w:type="dxa"/>
            <w:tcBorders>
              <w:top w:val="nil"/>
              <w:left w:val="nil"/>
              <w:bottom w:val="single" w:sz="4" w:space="0" w:color="auto"/>
              <w:right w:val="single" w:sz="4" w:space="0" w:color="auto"/>
            </w:tcBorders>
            <w:noWrap/>
            <w:vAlign w:val="center"/>
          </w:tcPr>
          <w:p w14:paraId="6E2AE79A" w14:textId="77777777" w:rsidR="009B00A6" w:rsidRDefault="009B00A6">
            <w:pPr>
              <w:pStyle w:val="a8"/>
              <w:spacing w:line="276" w:lineRule="auto"/>
              <w:jc w:val="center"/>
              <w:rPr>
                <w:color w:val="000000"/>
                <w:lang w:val="ro-RO" w:eastAsia="en-US"/>
              </w:rPr>
            </w:pPr>
          </w:p>
        </w:tc>
        <w:tc>
          <w:tcPr>
            <w:tcW w:w="236" w:type="dxa"/>
            <w:vAlign w:val="center"/>
            <w:hideMark/>
          </w:tcPr>
          <w:p w14:paraId="7F03F135" w14:textId="77777777" w:rsidR="009B00A6" w:rsidRDefault="009B00A6">
            <w:pPr>
              <w:rPr>
                <w:color w:val="000000"/>
                <w:lang w:eastAsia="en-US"/>
              </w:rPr>
            </w:pPr>
          </w:p>
        </w:tc>
      </w:tr>
      <w:tr w:rsidR="009B00A6" w14:paraId="0B375082" w14:textId="77777777" w:rsidTr="009B00A6">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7F8ADFFD" w14:textId="77777777" w:rsidR="009B00A6" w:rsidRDefault="009B00A6">
            <w:pPr>
              <w:pStyle w:val="a8"/>
              <w:spacing w:line="276" w:lineRule="auto"/>
              <w:rPr>
                <w:color w:val="000000"/>
                <w:lang w:val="ro-RO" w:eastAsia="en-US"/>
              </w:rPr>
            </w:pPr>
            <w:r>
              <w:rPr>
                <w:color w:val="000000"/>
                <w:lang w:val="ro-RO" w:eastAsia="en-US"/>
              </w:rPr>
              <w:t>Amenzi aplicate de BL I</w:t>
            </w:r>
          </w:p>
        </w:tc>
        <w:tc>
          <w:tcPr>
            <w:tcW w:w="803" w:type="dxa"/>
            <w:tcBorders>
              <w:top w:val="nil"/>
              <w:left w:val="nil"/>
              <w:bottom w:val="single" w:sz="4" w:space="0" w:color="auto"/>
              <w:right w:val="single" w:sz="4" w:space="0" w:color="auto"/>
            </w:tcBorders>
            <w:noWrap/>
            <w:vAlign w:val="center"/>
            <w:hideMark/>
          </w:tcPr>
          <w:p w14:paraId="0DBFEB64" w14:textId="77777777" w:rsidR="009B00A6" w:rsidRDefault="009B00A6">
            <w:pPr>
              <w:pStyle w:val="a8"/>
              <w:spacing w:line="276" w:lineRule="auto"/>
              <w:jc w:val="center"/>
              <w:rPr>
                <w:color w:val="000000"/>
                <w:lang w:val="ro-RO" w:eastAsia="en-US"/>
              </w:rPr>
            </w:pPr>
            <w:r>
              <w:rPr>
                <w:color w:val="000000"/>
                <w:lang w:val="ro-RO" w:eastAsia="en-US"/>
              </w:rPr>
              <w:t>1431</w:t>
            </w:r>
          </w:p>
        </w:tc>
        <w:tc>
          <w:tcPr>
            <w:tcW w:w="1617" w:type="dxa"/>
            <w:tcBorders>
              <w:top w:val="nil"/>
              <w:left w:val="nil"/>
              <w:bottom w:val="single" w:sz="4" w:space="0" w:color="auto"/>
              <w:right w:val="single" w:sz="4" w:space="0" w:color="auto"/>
            </w:tcBorders>
            <w:noWrap/>
            <w:vAlign w:val="center"/>
          </w:tcPr>
          <w:p w14:paraId="16B6262F" w14:textId="77777777" w:rsidR="009B00A6" w:rsidRDefault="009B00A6">
            <w:pPr>
              <w:pStyle w:val="a8"/>
              <w:spacing w:line="276" w:lineRule="auto"/>
              <w:jc w:val="center"/>
              <w:rPr>
                <w:color w:val="000000"/>
                <w:lang w:val="ro-RO" w:eastAsia="en-US"/>
              </w:rPr>
            </w:pPr>
          </w:p>
        </w:tc>
        <w:tc>
          <w:tcPr>
            <w:tcW w:w="236" w:type="dxa"/>
            <w:vAlign w:val="center"/>
            <w:hideMark/>
          </w:tcPr>
          <w:p w14:paraId="64E39E28" w14:textId="77777777" w:rsidR="009B00A6" w:rsidRDefault="009B00A6">
            <w:pPr>
              <w:rPr>
                <w:color w:val="000000"/>
                <w:lang w:eastAsia="en-US"/>
              </w:rPr>
            </w:pPr>
          </w:p>
        </w:tc>
      </w:tr>
      <w:tr w:rsidR="009B00A6" w14:paraId="458BB650" w14:textId="77777777" w:rsidTr="009B00A6">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641834E3" w14:textId="77777777" w:rsidR="009B00A6" w:rsidRDefault="009B00A6">
            <w:pPr>
              <w:pStyle w:val="a8"/>
              <w:spacing w:line="276" w:lineRule="auto"/>
              <w:rPr>
                <w:color w:val="000000"/>
                <w:lang w:val="ro-RO" w:eastAsia="en-US"/>
              </w:rPr>
            </w:pPr>
            <w:r>
              <w:rPr>
                <w:color w:val="000000"/>
                <w:lang w:val="ro-RO" w:eastAsia="en-US"/>
              </w:rPr>
              <w:t>Alte venituri</w:t>
            </w:r>
          </w:p>
        </w:tc>
        <w:tc>
          <w:tcPr>
            <w:tcW w:w="803" w:type="dxa"/>
            <w:tcBorders>
              <w:top w:val="nil"/>
              <w:left w:val="nil"/>
              <w:bottom w:val="single" w:sz="4" w:space="0" w:color="auto"/>
              <w:right w:val="single" w:sz="4" w:space="0" w:color="auto"/>
            </w:tcBorders>
            <w:noWrap/>
            <w:vAlign w:val="center"/>
            <w:hideMark/>
          </w:tcPr>
          <w:p w14:paraId="0FB1C202" w14:textId="77777777" w:rsidR="009B00A6" w:rsidRDefault="009B00A6">
            <w:pPr>
              <w:pStyle w:val="a8"/>
              <w:spacing w:line="276" w:lineRule="auto"/>
              <w:jc w:val="center"/>
              <w:rPr>
                <w:color w:val="000000"/>
                <w:lang w:val="ro-RO" w:eastAsia="en-US"/>
              </w:rPr>
            </w:pPr>
            <w:r>
              <w:rPr>
                <w:color w:val="000000"/>
                <w:lang w:val="ro-RO" w:eastAsia="en-US"/>
              </w:rPr>
              <w:t>1451</w:t>
            </w:r>
          </w:p>
        </w:tc>
        <w:tc>
          <w:tcPr>
            <w:tcW w:w="1617" w:type="dxa"/>
            <w:tcBorders>
              <w:top w:val="nil"/>
              <w:left w:val="nil"/>
              <w:bottom w:val="single" w:sz="4" w:space="0" w:color="auto"/>
              <w:right w:val="single" w:sz="4" w:space="0" w:color="auto"/>
            </w:tcBorders>
            <w:noWrap/>
            <w:vAlign w:val="center"/>
            <w:hideMark/>
          </w:tcPr>
          <w:p w14:paraId="316C7C87" w14:textId="77777777" w:rsidR="009B00A6" w:rsidRDefault="009B00A6">
            <w:pPr>
              <w:pStyle w:val="a8"/>
              <w:spacing w:line="276" w:lineRule="auto"/>
              <w:jc w:val="center"/>
              <w:rPr>
                <w:color w:val="000000"/>
                <w:lang w:val="ro-RO" w:eastAsia="en-US"/>
              </w:rPr>
            </w:pPr>
            <w:r>
              <w:rPr>
                <w:color w:val="000000"/>
                <w:lang w:val="ro-RO" w:eastAsia="en-US"/>
              </w:rPr>
              <w:t>24.4</w:t>
            </w:r>
          </w:p>
        </w:tc>
        <w:tc>
          <w:tcPr>
            <w:tcW w:w="236" w:type="dxa"/>
            <w:vAlign w:val="center"/>
            <w:hideMark/>
          </w:tcPr>
          <w:p w14:paraId="29F20A8E" w14:textId="77777777" w:rsidR="009B00A6" w:rsidRDefault="009B00A6">
            <w:pPr>
              <w:rPr>
                <w:color w:val="000000"/>
                <w:lang w:eastAsia="en-US"/>
              </w:rPr>
            </w:pPr>
          </w:p>
        </w:tc>
      </w:tr>
      <w:tr w:rsidR="009B00A6" w14:paraId="66723049" w14:textId="77777777" w:rsidTr="009B00A6">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1BDDF4E7" w14:textId="77777777" w:rsidR="009B00A6" w:rsidRDefault="009B00A6">
            <w:pPr>
              <w:pStyle w:val="a8"/>
              <w:spacing w:line="276" w:lineRule="auto"/>
              <w:rPr>
                <w:color w:val="000000"/>
                <w:lang w:val="ro-RO" w:eastAsia="en-US"/>
              </w:rPr>
            </w:pPr>
            <w:r>
              <w:rPr>
                <w:color w:val="000000"/>
                <w:lang w:val="ro-RO" w:eastAsia="en-US"/>
              </w:rPr>
              <w:t>Transferuri primite între bugetul de stat şi bugetele locale de nivelul I</w:t>
            </w:r>
          </w:p>
        </w:tc>
        <w:tc>
          <w:tcPr>
            <w:tcW w:w="803" w:type="dxa"/>
            <w:tcBorders>
              <w:top w:val="nil"/>
              <w:left w:val="nil"/>
              <w:bottom w:val="single" w:sz="4" w:space="0" w:color="auto"/>
              <w:right w:val="single" w:sz="4" w:space="0" w:color="auto"/>
            </w:tcBorders>
            <w:noWrap/>
            <w:vAlign w:val="center"/>
            <w:hideMark/>
          </w:tcPr>
          <w:p w14:paraId="2D091397" w14:textId="77777777" w:rsidR="009B00A6" w:rsidRDefault="009B00A6">
            <w:pPr>
              <w:pStyle w:val="a8"/>
              <w:spacing w:line="276" w:lineRule="auto"/>
              <w:jc w:val="center"/>
              <w:rPr>
                <w:color w:val="000000"/>
                <w:lang w:val="ro-RO" w:eastAsia="en-US"/>
              </w:rPr>
            </w:pPr>
            <w:r>
              <w:rPr>
                <w:color w:val="000000"/>
                <w:lang w:val="ro-RO" w:eastAsia="en-US"/>
              </w:rPr>
              <w:t>1912</w:t>
            </w:r>
          </w:p>
        </w:tc>
        <w:tc>
          <w:tcPr>
            <w:tcW w:w="1617" w:type="dxa"/>
            <w:tcBorders>
              <w:top w:val="nil"/>
              <w:left w:val="nil"/>
              <w:bottom w:val="single" w:sz="4" w:space="0" w:color="auto"/>
              <w:right w:val="single" w:sz="4" w:space="0" w:color="auto"/>
            </w:tcBorders>
            <w:noWrap/>
            <w:vAlign w:val="center"/>
            <w:hideMark/>
          </w:tcPr>
          <w:p w14:paraId="5041613F" w14:textId="77777777" w:rsidR="009B00A6" w:rsidRDefault="009B00A6">
            <w:pPr>
              <w:pStyle w:val="a8"/>
              <w:spacing w:line="276" w:lineRule="auto"/>
              <w:jc w:val="center"/>
              <w:rPr>
                <w:color w:val="000000"/>
                <w:lang w:val="ro-RO" w:eastAsia="en-US"/>
              </w:rPr>
            </w:pPr>
            <w:r>
              <w:rPr>
                <w:color w:val="000000"/>
                <w:lang w:val="ro-RO" w:eastAsia="en-US"/>
              </w:rPr>
              <w:t>9719.2</w:t>
            </w:r>
          </w:p>
        </w:tc>
        <w:tc>
          <w:tcPr>
            <w:tcW w:w="236" w:type="dxa"/>
            <w:vAlign w:val="center"/>
            <w:hideMark/>
          </w:tcPr>
          <w:p w14:paraId="773C7C1C" w14:textId="77777777" w:rsidR="009B00A6" w:rsidRDefault="009B00A6">
            <w:pPr>
              <w:rPr>
                <w:color w:val="000000"/>
                <w:lang w:eastAsia="en-US"/>
              </w:rPr>
            </w:pPr>
          </w:p>
        </w:tc>
      </w:tr>
      <w:tr w:rsidR="009B00A6" w14:paraId="3BB5E8D7" w14:textId="77777777" w:rsidTr="009B00A6">
        <w:trPr>
          <w:trHeight w:val="330"/>
          <w:jc w:val="center"/>
        </w:trPr>
        <w:tc>
          <w:tcPr>
            <w:tcW w:w="7073" w:type="dxa"/>
            <w:tcBorders>
              <w:top w:val="nil"/>
              <w:left w:val="single" w:sz="4" w:space="0" w:color="auto"/>
              <w:bottom w:val="single" w:sz="4" w:space="0" w:color="auto"/>
              <w:right w:val="single" w:sz="4" w:space="0" w:color="auto"/>
            </w:tcBorders>
            <w:vAlign w:val="center"/>
            <w:hideMark/>
          </w:tcPr>
          <w:p w14:paraId="45B352EF" w14:textId="77777777" w:rsidR="009B00A6" w:rsidRDefault="009B00A6">
            <w:pPr>
              <w:pStyle w:val="a8"/>
              <w:spacing w:line="276" w:lineRule="auto"/>
              <w:rPr>
                <w:color w:val="000000"/>
                <w:lang w:val="ro-RO" w:eastAsia="en-US"/>
              </w:rPr>
            </w:pPr>
            <w:r>
              <w:rPr>
                <w:color w:val="000000"/>
                <w:lang w:val="ro-RO" w:eastAsia="en-US"/>
              </w:rPr>
              <w:t>Transferuri primite între bugetul de stat şi bugetele locale de nivelul I</w:t>
            </w:r>
          </w:p>
        </w:tc>
        <w:tc>
          <w:tcPr>
            <w:tcW w:w="803" w:type="dxa"/>
            <w:tcBorders>
              <w:top w:val="nil"/>
              <w:left w:val="nil"/>
              <w:bottom w:val="single" w:sz="4" w:space="0" w:color="auto"/>
              <w:right w:val="single" w:sz="4" w:space="0" w:color="auto"/>
            </w:tcBorders>
            <w:noWrap/>
            <w:vAlign w:val="center"/>
            <w:hideMark/>
          </w:tcPr>
          <w:p w14:paraId="0B8182AE" w14:textId="77777777" w:rsidR="009B00A6" w:rsidRDefault="009B00A6">
            <w:pPr>
              <w:pStyle w:val="a8"/>
              <w:spacing w:line="276" w:lineRule="auto"/>
              <w:jc w:val="center"/>
              <w:rPr>
                <w:color w:val="000000"/>
                <w:lang w:val="ro-RO" w:eastAsia="en-US"/>
              </w:rPr>
            </w:pPr>
            <w:r>
              <w:rPr>
                <w:color w:val="000000"/>
                <w:lang w:val="ro-RO" w:eastAsia="en-US"/>
              </w:rPr>
              <w:t>1914</w:t>
            </w:r>
          </w:p>
        </w:tc>
        <w:tc>
          <w:tcPr>
            <w:tcW w:w="1617" w:type="dxa"/>
            <w:tcBorders>
              <w:top w:val="nil"/>
              <w:left w:val="nil"/>
              <w:bottom w:val="single" w:sz="4" w:space="0" w:color="auto"/>
              <w:right w:val="single" w:sz="4" w:space="0" w:color="auto"/>
            </w:tcBorders>
            <w:noWrap/>
            <w:vAlign w:val="center"/>
            <w:hideMark/>
          </w:tcPr>
          <w:p w14:paraId="027EF740" w14:textId="77777777" w:rsidR="009B00A6" w:rsidRDefault="009B00A6">
            <w:pPr>
              <w:pStyle w:val="a8"/>
              <w:spacing w:line="276" w:lineRule="auto"/>
              <w:jc w:val="center"/>
              <w:rPr>
                <w:color w:val="000000"/>
                <w:lang w:val="ro-RO" w:eastAsia="en-US"/>
              </w:rPr>
            </w:pPr>
            <w:r>
              <w:rPr>
                <w:color w:val="000000"/>
                <w:lang w:val="ro-RO" w:eastAsia="en-US"/>
              </w:rPr>
              <w:t>514.3</w:t>
            </w:r>
          </w:p>
        </w:tc>
        <w:tc>
          <w:tcPr>
            <w:tcW w:w="236" w:type="dxa"/>
            <w:vAlign w:val="center"/>
            <w:hideMark/>
          </w:tcPr>
          <w:p w14:paraId="5BE001E7" w14:textId="77777777" w:rsidR="009B00A6" w:rsidRDefault="009B00A6">
            <w:pPr>
              <w:rPr>
                <w:color w:val="000000"/>
                <w:lang w:eastAsia="en-US"/>
              </w:rPr>
            </w:pPr>
          </w:p>
        </w:tc>
      </w:tr>
      <w:tr w:rsidR="009B00A6" w14:paraId="48BF95AF" w14:textId="77777777" w:rsidTr="009B00A6">
        <w:trPr>
          <w:trHeight w:val="400"/>
          <w:jc w:val="center"/>
        </w:trPr>
        <w:tc>
          <w:tcPr>
            <w:tcW w:w="7073" w:type="dxa"/>
            <w:tcBorders>
              <w:top w:val="nil"/>
              <w:left w:val="single" w:sz="4" w:space="0" w:color="auto"/>
              <w:bottom w:val="single" w:sz="4" w:space="0" w:color="auto"/>
              <w:right w:val="single" w:sz="4" w:space="0" w:color="auto"/>
            </w:tcBorders>
            <w:vAlign w:val="center"/>
            <w:hideMark/>
          </w:tcPr>
          <w:p w14:paraId="4CB25C7E" w14:textId="77777777" w:rsidR="009B00A6" w:rsidRDefault="009B00A6">
            <w:pPr>
              <w:pStyle w:val="a8"/>
              <w:spacing w:line="276" w:lineRule="auto"/>
              <w:rPr>
                <w:color w:val="000000"/>
                <w:lang w:val="ro-RO" w:eastAsia="en-US"/>
              </w:rPr>
            </w:pPr>
            <w:r>
              <w:rPr>
                <w:color w:val="000000"/>
                <w:lang w:val="ro-RO" w:eastAsia="en-US"/>
              </w:rPr>
              <w:t>Transferuri primite intre bugetele locale de nivelul I în cadrul unei unităţi administrativ-teritoriale</w:t>
            </w:r>
          </w:p>
        </w:tc>
        <w:tc>
          <w:tcPr>
            <w:tcW w:w="803" w:type="dxa"/>
            <w:tcBorders>
              <w:top w:val="nil"/>
              <w:left w:val="nil"/>
              <w:bottom w:val="single" w:sz="4" w:space="0" w:color="auto"/>
              <w:right w:val="single" w:sz="4" w:space="0" w:color="auto"/>
            </w:tcBorders>
            <w:noWrap/>
            <w:vAlign w:val="center"/>
            <w:hideMark/>
          </w:tcPr>
          <w:p w14:paraId="71932630" w14:textId="77777777" w:rsidR="009B00A6" w:rsidRDefault="009B00A6">
            <w:pPr>
              <w:pStyle w:val="a8"/>
              <w:spacing w:line="276" w:lineRule="auto"/>
              <w:jc w:val="center"/>
              <w:rPr>
                <w:color w:val="000000"/>
                <w:lang w:val="ro-RO" w:eastAsia="en-US"/>
              </w:rPr>
            </w:pPr>
            <w:r>
              <w:rPr>
                <w:color w:val="000000"/>
                <w:lang w:val="ro-RO" w:eastAsia="en-US"/>
              </w:rPr>
              <w:t>1933</w:t>
            </w:r>
          </w:p>
        </w:tc>
        <w:tc>
          <w:tcPr>
            <w:tcW w:w="1617" w:type="dxa"/>
            <w:tcBorders>
              <w:top w:val="nil"/>
              <w:left w:val="nil"/>
              <w:bottom w:val="single" w:sz="4" w:space="0" w:color="auto"/>
              <w:right w:val="single" w:sz="4" w:space="0" w:color="auto"/>
            </w:tcBorders>
            <w:noWrap/>
            <w:vAlign w:val="center"/>
            <w:hideMark/>
          </w:tcPr>
          <w:p w14:paraId="352CE62A" w14:textId="77777777" w:rsidR="009B00A6" w:rsidRDefault="009B00A6">
            <w:pPr>
              <w:pStyle w:val="a8"/>
              <w:spacing w:line="276" w:lineRule="auto"/>
              <w:jc w:val="center"/>
              <w:rPr>
                <w:color w:val="000000"/>
                <w:lang w:val="ro-RO" w:eastAsia="en-US"/>
              </w:rPr>
            </w:pPr>
            <w:r>
              <w:rPr>
                <w:color w:val="000000"/>
                <w:lang w:val="ro-RO" w:eastAsia="en-US"/>
              </w:rPr>
              <w:t>11815.0</w:t>
            </w:r>
          </w:p>
        </w:tc>
        <w:tc>
          <w:tcPr>
            <w:tcW w:w="236" w:type="dxa"/>
            <w:vAlign w:val="center"/>
            <w:hideMark/>
          </w:tcPr>
          <w:p w14:paraId="1686B44C" w14:textId="77777777" w:rsidR="009B00A6" w:rsidRDefault="009B00A6">
            <w:pPr>
              <w:rPr>
                <w:color w:val="000000"/>
                <w:lang w:eastAsia="en-US"/>
              </w:rPr>
            </w:pPr>
          </w:p>
        </w:tc>
      </w:tr>
    </w:tbl>
    <w:p w14:paraId="78DE3EC0" w14:textId="77777777" w:rsidR="009B00A6" w:rsidRDefault="009B00A6" w:rsidP="009B00A6">
      <w:pPr>
        <w:rPr>
          <w:rFonts w:eastAsia="Calibri"/>
          <w:szCs w:val="22"/>
          <w:lang w:eastAsia="en-US"/>
        </w:rPr>
      </w:pPr>
    </w:p>
    <w:p w14:paraId="011A4656" w14:textId="77777777" w:rsidR="009B00A6" w:rsidRDefault="009B00A6" w:rsidP="009B00A6">
      <w:pPr>
        <w:rPr>
          <w:i/>
        </w:rPr>
      </w:pPr>
    </w:p>
    <w:p w14:paraId="68090B03" w14:textId="77777777" w:rsidR="009B00A6" w:rsidRDefault="009B00A6" w:rsidP="009B00A6">
      <w:pPr>
        <w:rPr>
          <w:iCs/>
          <w:sz w:val="24"/>
          <w:szCs w:val="24"/>
        </w:rPr>
      </w:pPr>
    </w:p>
    <w:p w14:paraId="3DF84DA7" w14:textId="77777777" w:rsidR="009B00A6" w:rsidRDefault="009B00A6" w:rsidP="009B00A6">
      <w:pPr>
        <w:rPr>
          <w:iCs/>
          <w:sz w:val="24"/>
          <w:szCs w:val="24"/>
        </w:rPr>
      </w:pPr>
      <w:r>
        <w:rPr>
          <w:iCs/>
          <w:sz w:val="24"/>
          <w:szCs w:val="24"/>
        </w:rPr>
        <w:t>Secretarul Consiliului local                                                                                N. Diordiev</w:t>
      </w:r>
    </w:p>
    <w:p w14:paraId="79C7E39E" w14:textId="77777777" w:rsidR="009B00A6" w:rsidRDefault="009B00A6" w:rsidP="009B00A6">
      <w:pPr>
        <w:rPr>
          <w:iCs/>
          <w:sz w:val="24"/>
          <w:szCs w:val="24"/>
        </w:rPr>
      </w:pPr>
    </w:p>
    <w:p w14:paraId="04743072" w14:textId="77777777" w:rsidR="009B00A6" w:rsidRDefault="009B00A6" w:rsidP="009B00A6">
      <w:pPr>
        <w:rPr>
          <w:iCs/>
          <w:sz w:val="24"/>
          <w:szCs w:val="24"/>
        </w:rPr>
      </w:pPr>
      <w:r>
        <w:rPr>
          <w:iCs/>
          <w:sz w:val="24"/>
          <w:szCs w:val="24"/>
        </w:rPr>
        <w:t>Contabil-sef                                                                                                        Z.Berzan</w:t>
      </w:r>
    </w:p>
    <w:p w14:paraId="78732541" w14:textId="77777777" w:rsidR="009B00A6" w:rsidRDefault="009B00A6" w:rsidP="009B00A6">
      <w:pPr>
        <w:rPr>
          <w:iCs/>
          <w:sz w:val="24"/>
          <w:szCs w:val="24"/>
        </w:rPr>
      </w:pPr>
    </w:p>
    <w:p w14:paraId="74693661" w14:textId="77777777" w:rsidR="009B00A6" w:rsidRDefault="009B00A6" w:rsidP="009B00A6">
      <w:pPr>
        <w:rPr>
          <w:iCs/>
          <w:sz w:val="24"/>
          <w:szCs w:val="24"/>
        </w:rPr>
      </w:pPr>
    </w:p>
    <w:p w14:paraId="03582C8A" w14:textId="77777777" w:rsidR="009B00A6" w:rsidRDefault="009B00A6" w:rsidP="009B00A6">
      <w:pPr>
        <w:rPr>
          <w:iCs/>
          <w:sz w:val="24"/>
          <w:szCs w:val="24"/>
        </w:rPr>
      </w:pPr>
    </w:p>
    <w:p w14:paraId="68B16300" w14:textId="77777777" w:rsidR="009B00A6" w:rsidRDefault="009B00A6" w:rsidP="009B00A6">
      <w:pPr>
        <w:rPr>
          <w:iCs/>
          <w:sz w:val="24"/>
          <w:szCs w:val="24"/>
        </w:rPr>
      </w:pPr>
    </w:p>
    <w:p w14:paraId="782FF207" w14:textId="77777777" w:rsidR="009B00A6" w:rsidRDefault="009B00A6" w:rsidP="009B00A6">
      <w:pPr>
        <w:rPr>
          <w:iCs/>
          <w:sz w:val="24"/>
          <w:szCs w:val="24"/>
        </w:rPr>
      </w:pPr>
    </w:p>
    <w:p w14:paraId="6265007C" w14:textId="77777777" w:rsidR="009B00A6" w:rsidRDefault="009B00A6" w:rsidP="009B00A6">
      <w:pPr>
        <w:rPr>
          <w:iCs/>
          <w:sz w:val="24"/>
          <w:szCs w:val="24"/>
        </w:rPr>
      </w:pPr>
    </w:p>
    <w:p w14:paraId="57D07E52" w14:textId="77777777" w:rsidR="009B00A6" w:rsidRDefault="009B00A6" w:rsidP="009B00A6">
      <w:pPr>
        <w:rPr>
          <w:iCs/>
          <w:sz w:val="24"/>
          <w:szCs w:val="24"/>
        </w:rPr>
      </w:pPr>
    </w:p>
    <w:p w14:paraId="748AF17E" w14:textId="77777777" w:rsidR="009B00A6" w:rsidRDefault="009B00A6" w:rsidP="009B00A6">
      <w:pPr>
        <w:rPr>
          <w:iCs/>
          <w:sz w:val="24"/>
          <w:szCs w:val="24"/>
        </w:rPr>
      </w:pPr>
    </w:p>
    <w:p w14:paraId="115F6996" w14:textId="77777777" w:rsidR="009B00A6" w:rsidRDefault="009B00A6" w:rsidP="009B00A6">
      <w:pPr>
        <w:rPr>
          <w:iCs/>
          <w:sz w:val="24"/>
          <w:szCs w:val="24"/>
        </w:rPr>
      </w:pPr>
    </w:p>
    <w:p w14:paraId="146247E2" w14:textId="77777777" w:rsidR="009B00A6" w:rsidRDefault="009B00A6" w:rsidP="009B00A6"/>
    <w:p w14:paraId="196C58E9" w14:textId="77777777" w:rsidR="009B00A6" w:rsidRDefault="009B00A6" w:rsidP="009B00A6"/>
    <w:p w14:paraId="6C9B91C6" w14:textId="77777777" w:rsidR="009B00A6" w:rsidRDefault="009B00A6" w:rsidP="009B00A6"/>
    <w:p w14:paraId="27343C70" w14:textId="77777777" w:rsidR="009B00A6" w:rsidRDefault="009B00A6" w:rsidP="009B00A6"/>
    <w:p w14:paraId="19FF508F" w14:textId="77777777" w:rsidR="009B00A6" w:rsidRDefault="009B00A6" w:rsidP="009B00A6"/>
    <w:p w14:paraId="72C23671" w14:textId="77777777" w:rsidR="009B00A6" w:rsidRDefault="009B00A6" w:rsidP="009B00A6"/>
    <w:p w14:paraId="1FAF8B9B" w14:textId="77777777" w:rsidR="009B00A6" w:rsidRDefault="009B00A6" w:rsidP="009B00A6">
      <w:pPr>
        <w:pStyle w:val="a8"/>
        <w:jc w:val="right"/>
        <w:rPr>
          <w:rFonts w:eastAsia="Calibri"/>
          <w:lang w:val="ro-RO" w:eastAsia="en-US"/>
        </w:rPr>
      </w:pPr>
    </w:p>
    <w:p w14:paraId="2C8B8B35" w14:textId="77777777" w:rsidR="009B00A6" w:rsidRDefault="009B00A6" w:rsidP="009B00A6">
      <w:pPr>
        <w:pStyle w:val="a8"/>
        <w:jc w:val="right"/>
        <w:rPr>
          <w:i/>
          <w:lang w:val="ro-RO"/>
        </w:rPr>
      </w:pPr>
      <w:r>
        <w:rPr>
          <w:i/>
          <w:lang w:val="ro-RO"/>
        </w:rPr>
        <w:lastRenderedPageBreak/>
        <w:t>Anexa nr.3</w:t>
      </w:r>
    </w:p>
    <w:p w14:paraId="00683830" w14:textId="77777777" w:rsidR="009B00A6" w:rsidRDefault="009B00A6" w:rsidP="009B00A6">
      <w:pPr>
        <w:pStyle w:val="a8"/>
        <w:jc w:val="right"/>
        <w:rPr>
          <w:i/>
          <w:lang w:val="ro-RO"/>
        </w:rPr>
      </w:pPr>
      <w:r>
        <w:rPr>
          <w:i/>
          <w:lang w:val="ro-RO"/>
        </w:rPr>
        <w:t xml:space="preserve">la decizia Consiliului local </w:t>
      </w:r>
    </w:p>
    <w:p w14:paraId="39404B4D" w14:textId="77777777" w:rsidR="009B00A6" w:rsidRDefault="009B00A6" w:rsidP="009B00A6">
      <w:pPr>
        <w:pStyle w:val="a8"/>
        <w:jc w:val="right"/>
        <w:rPr>
          <w:i/>
          <w:lang w:val="ro-RO"/>
        </w:rPr>
      </w:pPr>
      <w:r>
        <w:rPr>
          <w:i/>
          <w:lang w:val="ro-RO"/>
        </w:rPr>
        <w:t>nr. 1/1 din .2025</w:t>
      </w:r>
    </w:p>
    <w:tbl>
      <w:tblPr>
        <w:tblW w:w="9621" w:type="dxa"/>
        <w:jc w:val="center"/>
        <w:tblLook w:val="04A0" w:firstRow="1" w:lastRow="0" w:firstColumn="1" w:lastColumn="0" w:noHBand="0" w:noVBand="1"/>
      </w:tblPr>
      <w:tblGrid>
        <w:gridCol w:w="7353"/>
        <w:gridCol w:w="992"/>
        <w:gridCol w:w="1276"/>
      </w:tblGrid>
      <w:tr w:rsidR="009B00A6" w:rsidRPr="009B00A6" w14:paraId="4C474A58" w14:textId="77777777" w:rsidTr="009B00A6">
        <w:trPr>
          <w:trHeight w:val="810"/>
          <w:jc w:val="center"/>
        </w:trPr>
        <w:tc>
          <w:tcPr>
            <w:tcW w:w="9621" w:type="dxa"/>
            <w:gridSpan w:val="3"/>
            <w:vAlign w:val="bottom"/>
            <w:hideMark/>
          </w:tcPr>
          <w:p w14:paraId="729595D9" w14:textId="77777777" w:rsidR="009B00A6" w:rsidRDefault="009B00A6">
            <w:pPr>
              <w:pStyle w:val="a8"/>
              <w:spacing w:line="276" w:lineRule="auto"/>
              <w:jc w:val="center"/>
              <w:rPr>
                <w:b/>
                <w:bCs/>
                <w:color w:val="000000"/>
                <w:lang w:val="ro-RO" w:eastAsia="en-US"/>
              </w:rPr>
            </w:pPr>
            <w:r>
              <w:rPr>
                <w:b/>
                <w:bCs/>
                <w:color w:val="000000"/>
                <w:lang w:val="ro-RO" w:eastAsia="en-US"/>
              </w:rPr>
              <w:t xml:space="preserve">Resursele </w:t>
            </w:r>
            <w:r>
              <w:rPr>
                <w:rFonts w:ascii="Cambria" w:hAnsi="Cambria"/>
                <w:b/>
                <w:bCs/>
                <w:color w:val="000000"/>
                <w:lang w:val="ro-RO" w:eastAsia="en-US"/>
              </w:rPr>
              <w:t>ș</w:t>
            </w:r>
            <w:r>
              <w:rPr>
                <w:b/>
                <w:bCs/>
                <w:color w:val="000000"/>
                <w:lang w:val="ro-RO" w:eastAsia="en-US"/>
              </w:rPr>
              <w:t>i cheltuielile bugetului local pentru anul 2025</w:t>
            </w:r>
          </w:p>
          <w:p w14:paraId="6FA29BFE" w14:textId="77777777" w:rsidR="009B00A6" w:rsidRDefault="009B00A6">
            <w:pPr>
              <w:pStyle w:val="a8"/>
              <w:spacing w:line="276" w:lineRule="auto"/>
              <w:jc w:val="center"/>
              <w:rPr>
                <w:b/>
                <w:bCs/>
                <w:color w:val="000000"/>
                <w:lang w:val="ro-RO" w:eastAsia="en-US"/>
              </w:rPr>
            </w:pPr>
            <w:r>
              <w:rPr>
                <w:b/>
                <w:bCs/>
                <w:color w:val="000000"/>
                <w:lang w:val="ro-RO" w:eastAsia="en-US"/>
              </w:rPr>
              <w:t xml:space="preserve">conform clasificaţiei funcţionale </w:t>
            </w:r>
            <w:r>
              <w:rPr>
                <w:rFonts w:ascii="Cambria" w:hAnsi="Cambria"/>
                <w:b/>
                <w:bCs/>
                <w:color w:val="000000"/>
                <w:lang w:val="ro-RO" w:eastAsia="en-US"/>
              </w:rPr>
              <w:t>ș</w:t>
            </w:r>
            <w:r>
              <w:rPr>
                <w:b/>
                <w:bCs/>
                <w:color w:val="000000"/>
                <w:lang w:val="ro-RO" w:eastAsia="en-US"/>
              </w:rPr>
              <w:t>i pe program</w:t>
            </w:r>
          </w:p>
        </w:tc>
      </w:tr>
      <w:tr w:rsidR="009B00A6" w14:paraId="70626971" w14:textId="77777777" w:rsidTr="009B00A6">
        <w:trPr>
          <w:trHeight w:val="750"/>
          <w:jc w:val="center"/>
        </w:trPr>
        <w:tc>
          <w:tcPr>
            <w:tcW w:w="7353" w:type="dxa"/>
            <w:tcBorders>
              <w:top w:val="single" w:sz="4" w:space="0" w:color="auto"/>
              <w:left w:val="single" w:sz="4" w:space="0" w:color="auto"/>
              <w:bottom w:val="single" w:sz="4" w:space="0" w:color="auto"/>
              <w:right w:val="single" w:sz="4" w:space="0" w:color="auto"/>
            </w:tcBorders>
            <w:noWrap/>
            <w:vAlign w:val="center"/>
            <w:hideMark/>
          </w:tcPr>
          <w:p w14:paraId="65FC0189" w14:textId="77777777" w:rsidR="009B00A6" w:rsidRDefault="009B00A6">
            <w:pPr>
              <w:pStyle w:val="a8"/>
              <w:spacing w:line="276" w:lineRule="auto"/>
              <w:jc w:val="center"/>
              <w:rPr>
                <w:b/>
                <w:bCs/>
                <w:color w:val="3F3F3F"/>
                <w:lang w:val="ro-RO" w:eastAsia="en-US"/>
              </w:rPr>
            </w:pPr>
            <w:r>
              <w:rPr>
                <w:b/>
                <w:bCs/>
                <w:color w:val="3F3F3F"/>
                <w:lang w:val="ro-RO" w:eastAsia="en-US"/>
              </w:rPr>
              <w:t>Denumirea</w:t>
            </w:r>
          </w:p>
        </w:tc>
        <w:tc>
          <w:tcPr>
            <w:tcW w:w="992" w:type="dxa"/>
            <w:tcBorders>
              <w:top w:val="single" w:sz="4" w:space="0" w:color="auto"/>
              <w:left w:val="nil"/>
              <w:bottom w:val="single" w:sz="4" w:space="0" w:color="auto"/>
              <w:right w:val="single" w:sz="4" w:space="0" w:color="auto"/>
            </w:tcBorders>
            <w:noWrap/>
            <w:vAlign w:val="center"/>
            <w:hideMark/>
          </w:tcPr>
          <w:p w14:paraId="0FD3D05F" w14:textId="77777777" w:rsidR="009B00A6" w:rsidRDefault="009B00A6">
            <w:pPr>
              <w:pStyle w:val="a8"/>
              <w:spacing w:line="276" w:lineRule="auto"/>
              <w:jc w:val="center"/>
              <w:rPr>
                <w:b/>
                <w:bCs/>
                <w:color w:val="3F3F3F"/>
                <w:lang w:val="ro-RO" w:eastAsia="en-US"/>
              </w:rPr>
            </w:pPr>
            <w:r>
              <w:rPr>
                <w:b/>
                <w:bCs/>
                <w:color w:val="3F3F3F"/>
                <w:lang w:val="ro-RO" w:eastAsia="en-US"/>
              </w:rPr>
              <w:t>Cod</w:t>
            </w:r>
          </w:p>
        </w:tc>
        <w:tc>
          <w:tcPr>
            <w:tcW w:w="1276" w:type="dxa"/>
            <w:tcBorders>
              <w:top w:val="single" w:sz="4" w:space="0" w:color="auto"/>
              <w:left w:val="nil"/>
              <w:bottom w:val="single" w:sz="4" w:space="0" w:color="auto"/>
              <w:right w:val="single" w:sz="4" w:space="0" w:color="auto"/>
            </w:tcBorders>
            <w:vAlign w:val="center"/>
            <w:hideMark/>
          </w:tcPr>
          <w:p w14:paraId="4BED79B1" w14:textId="77777777" w:rsidR="009B00A6" w:rsidRDefault="009B00A6">
            <w:pPr>
              <w:pStyle w:val="a8"/>
              <w:spacing w:line="276" w:lineRule="auto"/>
              <w:jc w:val="center"/>
              <w:rPr>
                <w:b/>
                <w:bCs/>
                <w:color w:val="3F3F3F"/>
                <w:lang w:val="ro-RO" w:eastAsia="en-US"/>
              </w:rPr>
            </w:pPr>
            <w:r>
              <w:rPr>
                <w:b/>
                <w:bCs/>
                <w:color w:val="3F3F3F"/>
                <w:lang w:val="ro-RO" w:eastAsia="en-US"/>
              </w:rPr>
              <w:t>Suma, mii lei</w:t>
            </w:r>
          </w:p>
        </w:tc>
      </w:tr>
      <w:tr w:rsidR="009B00A6" w14:paraId="79E7B3F9"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0A7414B5" w14:textId="77777777" w:rsidR="009B00A6" w:rsidRDefault="009B00A6">
            <w:pPr>
              <w:pStyle w:val="a8"/>
              <w:spacing w:line="276" w:lineRule="auto"/>
              <w:rPr>
                <w:b/>
                <w:color w:val="000000"/>
                <w:lang w:val="ro-RO" w:eastAsia="en-US"/>
              </w:rPr>
            </w:pPr>
            <w:r>
              <w:rPr>
                <w:b/>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224B1296" w14:textId="77777777" w:rsidR="009B00A6" w:rsidRDefault="009B00A6">
            <w:pPr>
              <w:rPr>
                <w:b/>
                <w:color w:val="000000"/>
                <w:lang w:eastAsia="en-US"/>
              </w:rPr>
            </w:pPr>
          </w:p>
        </w:tc>
        <w:tc>
          <w:tcPr>
            <w:tcW w:w="1276" w:type="dxa"/>
            <w:tcBorders>
              <w:top w:val="nil"/>
              <w:left w:val="nil"/>
              <w:bottom w:val="single" w:sz="4" w:space="0" w:color="auto"/>
              <w:right w:val="single" w:sz="4" w:space="0" w:color="auto"/>
            </w:tcBorders>
            <w:noWrap/>
            <w:vAlign w:val="center"/>
            <w:hideMark/>
          </w:tcPr>
          <w:p w14:paraId="3514CC20" w14:textId="77777777" w:rsidR="009B00A6" w:rsidRDefault="009B00A6">
            <w:pPr>
              <w:pStyle w:val="a8"/>
              <w:spacing w:line="276" w:lineRule="auto"/>
              <w:jc w:val="center"/>
              <w:rPr>
                <w:b/>
                <w:color w:val="000000"/>
                <w:lang w:val="ro-RO" w:eastAsia="en-US"/>
              </w:rPr>
            </w:pPr>
            <w:r>
              <w:rPr>
                <w:b/>
                <w:color w:val="000000"/>
                <w:lang w:val="ro-RO" w:eastAsia="en-US"/>
              </w:rPr>
              <w:t>27737.5</w:t>
            </w:r>
          </w:p>
        </w:tc>
      </w:tr>
      <w:tr w:rsidR="009B00A6" w14:paraId="2B358737" w14:textId="77777777" w:rsidTr="009B00A6">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48F05B2E" w14:textId="77777777" w:rsidR="009B00A6" w:rsidRDefault="009B00A6">
            <w:pPr>
              <w:pStyle w:val="a8"/>
              <w:spacing w:line="276" w:lineRule="auto"/>
              <w:rPr>
                <w:b/>
                <w:bCs/>
                <w:iCs/>
                <w:color w:val="000000"/>
                <w:lang w:val="ro-RO" w:eastAsia="en-US"/>
              </w:rPr>
            </w:pPr>
            <w:r>
              <w:rPr>
                <w:b/>
                <w:bCs/>
                <w:iCs/>
                <w:color w:val="000000"/>
                <w:lang w:val="ro-RO" w:eastAsia="en-US"/>
              </w:rPr>
              <w:t>Servicii de stat cu destinaţie generală</w:t>
            </w:r>
          </w:p>
        </w:tc>
        <w:tc>
          <w:tcPr>
            <w:tcW w:w="992" w:type="dxa"/>
            <w:tcBorders>
              <w:top w:val="nil"/>
              <w:left w:val="nil"/>
              <w:bottom w:val="single" w:sz="4" w:space="0" w:color="auto"/>
              <w:right w:val="single" w:sz="4" w:space="0" w:color="auto"/>
            </w:tcBorders>
            <w:noWrap/>
            <w:vAlign w:val="center"/>
            <w:hideMark/>
          </w:tcPr>
          <w:p w14:paraId="47E6DA23" w14:textId="77777777" w:rsidR="009B00A6" w:rsidRDefault="009B00A6">
            <w:pPr>
              <w:pStyle w:val="a8"/>
              <w:spacing w:line="276" w:lineRule="auto"/>
              <w:jc w:val="center"/>
              <w:rPr>
                <w:b/>
                <w:bCs/>
                <w:color w:val="000000"/>
                <w:lang w:val="ro-RO" w:eastAsia="en-US"/>
              </w:rPr>
            </w:pPr>
            <w:r>
              <w:rPr>
                <w:b/>
                <w:bCs/>
                <w:color w:val="000000"/>
                <w:lang w:val="ro-RO" w:eastAsia="en-US"/>
              </w:rPr>
              <w:t>01</w:t>
            </w:r>
          </w:p>
        </w:tc>
        <w:tc>
          <w:tcPr>
            <w:tcW w:w="1276" w:type="dxa"/>
            <w:tcBorders>
              <w:top w:val="nil"/>
              <w:left w:val="nil"/>
              <w:bottom w:val="single" w:sz="4" w:space="0" w:color="auto"/>
              <w:right w:val="single" w:sz="4" w:space="0" w:color="auto"/>
            </w:tcBorders>
            <w:noWrap/>
            <w:vAlign w:val="bottom"/>
            <w:hideMark/>
          </w:tcPr>
          <w:p w14:paraId="7E4B562A" w14:textId="77777777" w:rsidR="009B00A6" w:rsidRDefault="009B00A6">
            <w:pPr>
              <w:rPr>
                <w:b/>
                <w:bCs/>
                <w:color w:val="000000"/>
                <w:lang w:eastAsia="en-US"/>
              </w:rPr>
            </w:pPr>
          </w:p>
        </w:tc>
      </w:tr>
      <w:tr w:rsidR="009B00A6" w14:paraId="278B152B"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3F91097E" w14:textId="77777777" w:rsidR="009B00A6" w:rsidRDefault="009B00A6">
            <w:pPr>
              <w:pStyle w:val="a8"/>
              <w:spacing w:line="276" w:lineRule="auto"/>
              <w:rPr>
                <w:b/>
                <w:bCs/>
                <w:color w:val="000000"/>
                <w:lang w:val="ro-RO" w:eastAsia="en-US"/>
              </w:rPr>
            </w:pPr>
            <w:r>
              <w:rPr>
                <w:b/>
                <w:bCs/>
                <w:color w:val="000000"/>
                <w:lang w:val="ro-RO" w:eastAsia="en-US"/>
              </w:rPr>
              <w:t xml:space="preserve">      Resurse, total</w:t>
            </w:r>
          </w:p>
        </w:tc>
        <w:tc>
          <w:tcPr>
            <w:tcW w:w="992" w:type="dxa"/>
            <w:tcBorders>
              <w:top w:val="nil"/>
              <w:left w:val="nil"/>
              <w:bottom w:val="single" w:sz="4" w:space="0" w:color="auto"/>
              <w:right w:val="single" w:sz="4" w:space="0" w:color="auto"/>
            </w:tcBorders>
            <w:noWrap/>
            <w:vAlign w:val="center"/>
            <w:hideMark/>
          </w:tcPr>
          <w:p w14:paraId="3A260FAC" w14:textId="77777777" w:rsidR="009B00A6" w:rsidRDefault="009B00A6">
            <w:pPr>
              <w:rPr>
                <w:b/>
                <w:bCs/>
                <w:color w:val="000000"/>
                <w:lang w:eastAsia="en-US"/>
              </w:rPr>
            </w:pPr>
          </w:p>
        </w:tc>
        <w:tc>
          <w:tcPr>
            <w:tcW w:w="1276" w:type="dxa"/>
            <w:tcBorders>
              <w:top w:val="nil"/>
              <w:left w:val="nil"/>
              <w:bottom w:val="single" w:sz="4" w:space="0" w:color="auto"/>
              <w:right w:val="single" w:sz="4" w:space="0" w:color="auto"/>
            </w:tcBorders>
            <w:noWrap/>
            <w:vAlign w:val="bottom"/>
            <w:hideMark/>
          </w:tcPr>
          <w:p w14:paraId="61341EB6" w14:textId="77777777" w:rsidR="009B00A6" w:rsidRDefault="009B00A6">
            <w:pPr>
              <w:pStyle w:val="a8"/>
              <w:spacing w:line="276" w:lineRule="auto"/>
              <w:jc w:val="center"/>
              <w:rPr>
                <w:b/>
                <w:color w:val="000000"/>
                <w:lang w:val="ro-RO" w:eastAsia="en-US"/>
              </w:rPr>
            </w:pPr>
            <w:r>
              <w:rPr>
                <w:b/>
                <w:color w:val="000000"/>
                <w:lang w:val="ro-RO" w:eastAsia="en-US"/>
              </w:rPr>
              <w:t>2536.4</w:t>
            </w:r>
          </w:p>
        </w:tc>
      </w:tr>
      <w:tr w:rsidR="009B00A6" w14:paraId="4AE486A0"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1DB7DF6D" w14:textId="77777777" w:rsidR="009B00A6" w:rsidRDefault="009B00A6">
            <w:pPr>
              <w:pStyle w:val="a8"/>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3203130B" w14:textId="77777777" w:rsidR="009B00A6" w:rsidRDefault="009B00A6">
            <w:pPr>
              <w:pStyle w:val="a8"/>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3AFE5A8C" w14:textId="77777777" w:rsidR="009B00A6" w:rsidRDefault="009B00A6">
            <w:pPr>
              <w:pStyle w:val="a8"/>
              <w:spacing w:line="276" w:lineRule="auto"/>
              <w:jc w:val="center"/>
              <w:rPr>
                <w:color w:val="000000"/>
                <w:lang w:val="ro-RO" w:eastAsia="en-US"/>
              </w:rPr>
            </w:pPr>
            <w:r>
              <w:rPr>
                <w:color w:val="000000"/>
                <w:lang w:val="ro-RO" w:eastAsia="en-US"/>
              </w:rPr>
              <w:t>2436.4</w:t>
            </w:r>
          </w:p>
        </w:tc>
      </w:tr>
      <w:tr w:rsidR="009B00A6" w14:paraId="2857748B" w14:textId="77777777" w:rsidTr="009B00A6">
        <w:trPr>
          <w:trHeight w:val="374"/>
          <w:jc w:val="center"/>
        </w:trPr>
        <w:tc>
          <w:tcPr>
            <w:tcW w:w="7353" w:type="dxa"/>
            <w:tcBorders>
              <w:top w:val="nil"/>
              <w:left w:val="single" w:sz="4" w:space="0" w:color="auto"/>
              <w:bottom w:val="single" w:sz="4" w:space="0" w:color="auto"/>
              <w:right w:val="single" w:sz="4" w:space="0" w:color="auto"/>
            </w:tcBorders>
            <w:vAlign w:val="bottom"/>
            <w:hideMark/>
          </w:tcPr>
          <w:p w14:paraId="3C0D72D4" w14:textId="77777777" w:rsidR="009B00A6" w:rsidRDefault="009B00A6">
            <w:pPr>
              <w:pStyle w:val="a8"/>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6AFB0C86" w14:textId="77777777" w:rsidR="009B00A6" w:rsidRDefault="009B00A6">
            <w:pPr>
              <w:pStyle w:val="a8"/>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3C1C64E5" w14:textId="77777777" w:rsidR="009B00A6" w:rsidRDefault="009B00A6">
            <w:pPr>
              <w:pStyle w:val="a8"/>
              <w:spacing w:line="276" w:lineRule="auto"/>
              <w:jc w:val="center"/>
              <w:rPr>
                <w:color w:val="000000"/>
                <w:lang w:val="ro-RO" w:eastAsia="en-US"/>
              </w:rPr>
            </w:pPr>
            <w:r>
              <w:rPr>
                <w:color w:val="000000"/>
                <w:lang w:val="ro-RO" w:eastAsia="en-US"/>
              </w:rPr>
              <w:t>100.0</w:t>
            </w:r>
          </w:p>
        </w:tc>
      </w:tr>
      <w:tr w:rsidR="009B00A6" w14:paraId="48E97492"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3E1EB9AF" w14:textId="77777777" w:rsidR="009B00A6" w:rsidRDefault="009B00A6">
            <w:pPr>
              <w:pStyle w:val="a8"/>
              <w:spacing w:line="276" w:lineRule="auto"/>
              <w:rPr>
                <w:b/>
                <w:b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3BC64976" w14:textId="77777777" w:rsidR="009B00A6" w:rsidRDefault="009B00A6">
            <w:pPr>
              <w:rPr>
                <w:b/>
                <w:bCs/>
                <w:color w:val="000000"/>
                <w:lang w:eastAsia="en-US"/>
              </w:rPr>
            </w:pPr>
          </w:p>
        </w:tc>
        <w:tc>
          <w:tcPr>
            <w:tcW w:w="1276" w:type="dxa"/>
            <w:tcBorders>
              <w:top w:val="nil"/>
              <w:left w:val="nil"/>
              <w:bottom w:val="single" w:sz="4" w:space="0" w:color="auto"/>
              <w:right w:val="single" w:sz="4" w:space="0" w:color="auto"/>
            </w:tcBorders>
            <w:noWrap/>
            <w:vAlign w:val="bottom"/>
            <w:hideMark/>
          </w:tcPr>
          <w:p w14:paraId="40FD1A5F" w14:textId="77777777" w:rsidR="009B00A6" w:rsidRDefault="009B00A6">
            <w:pPr>
              <w:pStyle w:val="a8"/>
              <w:spacing w:line="276" w:lineRule="auto"/>
              <w:jc w:val="center"/>
              <w:rPr>
                <w:b/>
                <w:color w:val="000000"/>
                <w:lang w:val="ro-RO" w:eastAsia="en-US"/>
              </w:rPr>
            </w:pPr>
            <w:r>
              <w:rPr>
                <w:b/>
                <w:color w:val="000000"/>
                <w:lang w:val="ro-RO" w:eastAsia="en-US"/>
              </w:rPr>
              <w:t>2536.4</w:t>
            </w:r>
          </w:p>
        </w:tc>
      </w:tr>
      <w:tr w:rsidR="009B00A6" w14:paraId="6F3ABCC2"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3F29D882" w14:textId="77777777" w:rsidR="009B00A6" w:rsidRDefault="009B00A6">
            <w:pPr>
              <w:pStyle w:val="a8"/>
              <w:spacing w:line="276" w:lineRule="auto"/>
              <w:rPr>
                <w:iCs/>
                <w:color w:val="000000"/>
                <w:lang w:val="ro-RO" w:eastAsia="en-US"/>
              </w:rPr>
            </w:pPr>
            <w:r>
              <w:rPr>
                <w:iCs/>
                <w:color w:val="000000"/>
                <w:lang w:val="ro-RO" w:eastAsia="en-US"/>
              </w:rPr>
              <w:t>Exercitarea guvernării</w:t>
            </w:r>
          </w:p>
        </w:tc>
        <w:tc>
          <w:tcPr>
            <w:tcW w:w="992" w:type="dxa"/>
            <w:tcBorders>
              <w:top w:val="nil"/>
              <w:left w:val="nil"/>
              <w:bottom w:val="single" w:sz="4" w:space="0" w:color="auto"/>
              <w:right w:val="single" w:sz="4" w:space="0" w:color="auto"/>
            </w:tcBorders>
            <w:noWrap/>
            <w:vAlign w:val="center"/>
            <w:hideMark/>
          </w:tcPr>
          <w:p w14:paraId="4363DA67" w14:textId="77777777" w:rsidR="009B00A6" w:rsidRDefault="009B00A6">
            <w:pPr>
              <w:pStyle w:val="a8"/>
              <w:spacing w:line="276" w:lineRule="auto"/>
              <w:jc w:val="center"/>
              <w:rPr>
                <w:color w:val="000000"/>
                <w:lang w:val="ro-RO" w:eastAsia="en-US"/>
              </w:rPr>
            </w:pPr>
            <w:r>
              <w:rPr>
                <w:color w:val="000000"/>
                <w:lang w:val="ro-RO" w:eastAsia="en-US"/>
              </w:rPr>
              <w:t>0301</w:t>
            </w:r>
          </w:p>
        </w:tc>
        <w:tc>
          <w:tcPr>
            <w:tcW w:w="1276" w:type="dxa"/>
            <w:tcBorders>
              <w:top w:val="nil"/>
              <w:left w:val="nil"/>
              <w:bottom w:val="single" w:sz="4" w:space="0" w:color="auto"/>
              <w:right w:val="single" w:sz="4" w:space="0" w:color="auto"/>
            </w:tcBorders>
            <w:noWrap/>
            <w:vAlign w:val="center"/>
            <w:hideMark/>
          </w:tcPr>
          <w:p w14:paraId="68BE7FD3" w14:textId="77777777" w:rsidR="009B00A6" w:rsidRDefault="009B00A6">
            <w:pPr>
              <w:pStyle w:val="a8"/>
              <w:spacing w:line="276" w:lineRule="auto"/>
              <w:jc w:val="center"/>
              <w:rPr>
                <w:bCs/>
                <w:color w:val="000000"/>
                <w:lang w:val="ro-RO" w:eastAsia="en-US"/>
              </w:rPr>
            </w:pPr>
            <w:r>
              <w:rPr>
                <w:bCs/>
                <w:color w:val="000000"/>
                <w:lang w:val="ro-RO" w:eastAsia="en-US"/>
              </w:rPr>
              <w:t>2760.6</w:t>
            </w:r>
          </w:p>
        </w:tc>
      </w:tr>
      <w:tr w:rsidR="009B00A6" w14:paraId="5DFF4E2E" w14:textId="77777777" w:rsidTr="009B00A6">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3B684906" w14:textId="77777777" w:rsidR="009B00A6" w:rsidRDefault="009B00A6">
            <w:pPr>
              <w:pStyle w:val="a8"/>
              <w:spacing w:line="276" w:lineRule="auto"/>
              <w:rPr>
                <w:iCs/>
                <w:color w:val="000000"/>
                <w:lang w:val="ro-RO" w:eastAsia="en-US"/>
              </w:rPr>
            </w:pPr>
            <w:r>
              <w:rPr>
                <w:iCs/>
                <w:color w:val="000000"/>
                <w:lang w:val="ro-RO" w:eastAsia="en-US"/>
              </w:rPr>
              <w:t>Gestionarea fondurilor de rezervă şi de intervenţie</w:t>
            </w:r>
          </w:p>
        </w:tc>
        <w:tc>
          <w:tcPr>
            <w:tcW w:w="992" w:type="dxa"/>
            <w:tcBorders>
              <w:top w:val="nil"/>
              <w:left w:val="nil"/>
              <w:bottom w:val="single" w:sz="4" w:space="0" w:color="auto"/>
              <w:right w:val="single" w:sz="4" w:space="0" w:color="auto"/>
            </w:tcBorders>
            <w:noWrap/>
            <w:vAlign w:val="center"/>
            <w:hideMark/>
          </w:tcPr>
          <w:p w14:paraId="2AC65069" w14:textId="77777777" w:rsidR="009B00A6" w:rsidRDefault="009B00A6">
            <w:pPr>
              <w:pStyle w:val="a8"/>
              <w:spacing w:line="276" w:lineRule="auto"/>
              <w:jc w:val="center"/>
              <w:rPr>
                <w:color w:val="000000"/>
                <w:lang w:val="ro-RO" w:eastAsia="en-US"/>
              </w:rPr>
            </w:pPr>
            <w:r>
              <w:rPr>
                <w:color w:val="000000"/>
                <w:lang w:val="ro-RO" w:eastAsia="en-US"/>
              </w:rPr>
              <w:t>0802</w:t>
            </w:r>
          </w:p>
        </w:tc>
        <w:tc>
          <w:tcPr>
            <w:tcW w:w="1276" w:type="dxa"/>
            <w:tcBorders>
              <w:top w:val="nil"/>
              <w:left w:val="nil"/>
              <w:bottom w:val="single" w:sz="4" w:space="0" w:color="auto"/>
              <w:right w:val="single" w:sz="4" w:space="0" w:color="auto"/>
            </w:tcBorders>
            <w:noWrap/>
            <w:vAlign w:val="center"/>
            <w:hideMark/>
          </w:tcPr>
          <w:p w14:paraId="15078ED5" w14:textId="77777777" w:rsidR="009B00A6" w:rsidRDefault="009B00A6">
            <w:pPr>
              <w:pStyle w:val="a8"/>
              <w:spacing w:line="276" w:lineRule="auto"/>
              <w:jc w:val="center"/>
              <w:rPr>
                <w:color w:val="000000"/>
                <w:lang w:val="ro-RO" w:eastAsia="en-US"/>
              </w:rPr>
            </w:pPr>
            <w:r>
              <w:rPr>
                <w:color w:val="000000"/>
                <w:lang w:val="ro-RO" w:eastAsia="en-US"/>
              </w:rPr>
              <w:t>75.8</w:t>
            </w:r>
          </w:p>
        </w:tc>
      </w:tr>
      <w:tr w:rsidR="009B00A6" w14:paraId="5D2EED36" w14:textId="77777777" w:rsidTr="009B00A6">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26671B85" w14:textId="77777777" w:rsidR="009B00A6" w:rsidRDefault="009B00A6">
            <w:pPr>
              <w:pStyle w:val="a8"/>
              <w:spacing w:line="276" w:lineRule="auto"/>
              <w:rPr>
                <w:iCs/>
                <w:color w:val="000000"/>
                <w:lang w:val="ro-RO" w:eastAsia="en-US"/>
              </w:rPr>
            </w:pPr>
            <w:r>
              <w:rPr>
                <w:iCs/>
                <w:color w:val="000000"/>
                <w:lang w:val="ro-RO" w:eastAsia="en-US"/>
              </w:rPr>
              <w:t>Actiuni cu caracter general</w:t>
            </w:r>
          </w:p>
        </w:tc>
        <w:tc>
          <w:tcPr>
            <w:tcW w:w="992" w:type="dxa"/>
            <w:tcBorders>
              <w:top w:val="nil"/>
              <w:left w:val="nil"/>
              <w:bottom w:val="single" w:sz="4" w:space="0" w:color="auto"/>
              <w:right w:val="single" w:sz="4" w:space="0" w:color="auto"/>
            </w:tcBorders>
            <w:noWrap/>
            <w:vAlign w:val="center"/>
            <w:hideMark/>
          </w:tcPr>
          <w:p w14:paraId="5C978ADE" w14:textId="77777777" w:rsidR="009B00A6" w:rsidRDefault="009B00A6">
            <w:pPr>
              <w:pStyle w:val="a8"/>
              <w:spacing w:line="276" w:lineRule="auto"/>
              <w:jc w:val="center"/>
              <w:rPr>
                <w:color w:val="000000"/>
                <w:lang w:val="ro-RO" w:eastAsia="en-US"/>
              </w:rPr>
            </w:pPr>
            <w:r>
              <w:rPr>
                <w:color w:val="000000"/>
                <w:lang w:val="ro-RO" w:eastAsia="en-US"/>
              </w:rPr>
              <w:t>0808</w:t>
            </w:r>
          </w:p>
        </w:tc>
        <w:tc>
          <w:tcPr>
            <w:tcW w:w="1276" w:type="dxa"/>
            <w:tcBorders>
              <w:top w:val="nil"/>
              <w:left w:val="nil"/>
              <w:bottom w:val="single" w:sz="4" w:space="0" w:color="auto"/>
              <w:right w:val="single" w:sz="4" w:space="0" w:color="auto"/>
            </w:tcBorders>
            <w:noWrap/>
            <w:vAlign w:val="center"/>
            <w:hideMark/>
          </w:tcPr>
          <w:p w14:paraId="3CB7406A" w14:textId="77777777" w:rsidR="009B00A6" w:rsidRDefault="009B00A6">
            <w:pPr>
              <w:pStyle w:val="a8"/>
              <w:spacing w:line="276" w:lineRule="auto"/>
              <w:jc w:val="center"/>
              <w:rPr>
                <w:color w:val="000000"/>
                <w:lang w:val="ro-RO" w:eastAsia="en-US"/>
              </w:rPr>
            </w:pPr>
            <w:r>
              <w:rPr>
                <w:color w:val="000000"/>
                <w:lang w:val="ro-RO" w:eastAsia="en-US"/>
              </w:rPr>
              <w:t>-300.0</w:t>
            </w:r>
          </w:p>
        </w:tc>
      </w:tr>
      <w:tr w:rsidR="009B00A6" w14:paraId="6FF111B0" w14:textId="77777777" w:rsidTr="009B00A6">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6C4F0E20" w14:textId="77777777" w:rsidR="009B00A6" w:rsidRDefault="009B00A6">
            <w:pPr>
              <w:pStyle w:val="a8"/>
              <w:spacing w:line="276" w:lineRule="auto"/>
              <w:rPr>
                <w:b/>
                <w:iCs/>
                <w:color w:val="000000"/>
                <w:lang w:val="ro-RO" w:eastAsia="en-US"/>
              </w:rPr>
            </w:pPr>
            <w:r>
              <w:rPr>
                <w:b/>
                <w:iCs/>
                <w:color w:val="000000"/>
                <w:lang w:val="ro-RO" w:eastAsia="en-US"/>
              </w:rPr>
              <w:t>Apararea Nationala</w:t>
            </w:r>
          </w:p>
        </w:tc>
        <w:tc>
          <w:tcPr>
            <w:tcW w:w="992" w:type="dxa"/>
            <w:tcBorders>
              <w:top w:val="nil"/>
              <w:left w:val="nil"/>
              <w:bottom w:val="single" w:sz="4" w:space="0" w:color="auto"/>
              <w:right w:val="single" w:sz="4" w:space="0" w:color="auto"/>
            </w:tcBorders>
            <w:noWrap/>
            <w:vAlign w:val="center"/>
            <w:hideMark/>
          </w:tcPr>
          <w:p w14:paraId="2FDDD5D7" w14:textId="77777777" w:rsidR="009B00A6" w:rsidRDefault="009B00A6">
            <w:pPr>
              <w:pStyle w:val="a8"/>
              <w:spacing w:line="276" w:lineRule="auto"/>
              <w:jc w:val="center"/>
              <w:rPr>
                <w:b/>
                <w:color w:val="000000"/>
                <w:lang w:val="ro-RO" w:eastAsia="en-US"/>
              </w:rPr>
            </w:pPr>
            <w:r>
              <w:rPr>
                <w:b/>
                <w:color w:val="000000"/>
                <w:lang w:val="ro-RO" w:eastAsia="en-US"/>
              </w:rPr>
              <w:t>02</w:t>
            </w:r>
          </w:p>
        </w:tc>
        <w:tc>
          <w:tcPr>
            <w:tcW w:w="1276" w:type="dxa"/>
            <w:tcBorders>
              <w:top w:val="nil"/>
              <w:left w:val="nil"/>
              <w:bottom w:val="single" w:sz="4" w:space="0" w:color="auto"/>
              <w:right w:val="single" w:sz="4" w:space="0" w:color="auto"/>
            </w:tcBorders>
            <w:noWrap/>
            <w:vAlign w:val="center"/>
            <w:hideMark/>
          </w:tcPr>
          <w:p w14:paraId="6C616874" w14:textId="77777777" w:rsidR="009B00A6" w:rsidRDefault="009B00A6">
            <w:pPr>
              <w:rPr>
                <w:b/>
                <w:color w:val="000000"/>
                <w:lang w:eastAsia="en-US"/>
              </w:rPr>
            </w:pPr>
          </w:p>
        </w:tc>
      </w:tr>
      <w:tr w:rsidR="009B00A6" w14:paraId="336B8A70" w14:textId="77777777" w:rsidTr="009B00A6">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0E408E58" w14:textId="77777777" w:rsidR="009B00A6" w:rsidRDefault="009B00A6">
            <w:pPr>
              <w:pStyle w:val="a8"/>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5DA16DC1" w14:textId="77777777" w:rsidR="009B00A6" w:rsidRDefault="009B00A6">
            <w:pPr>
              <w:pStyle w:val="a8"/>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14FC7044" w14:textId="77777777" w:rsidR="009B00A6" w:rsidRDefault="009B00A6">
            <w:pPr>
              <w:pStyle w:val="a8"/>
              <w:spacing w:line="276" w:lineRule="auto"/>
              <w:jc w:val="center"/>
              <w:rPr>
                <w:b/>
                <w:color w:val="000000"/>
                <w:lang w:val="ro-RO" w:eastAsia="en-US"/>
              </w:rPr>
            </w:pPr>
            <w:r>
              <w:rPr>
                <w:b/>
                <w:color w:val="000000"/>
                <w:lang w:val="ro-RO" w:eastAsia="en-US"/>
              </w:rPr>
              <w:t>5.7</w:t>
            </w:r>
          </w:p>
        </w:tc>
      </w:tr>
      <w:tr w:rsidR="009B00A6" w14:paraId="72D96C48" w14:textId="77777777" w:rsidTr="009B00A6">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3FAACB32" w14:textId="77777777" w:rsidR="009B00A6" w:rsidRDefault="009B00A6">
            <w:pPr>
              <w:pStyle w:val="a8"/>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16421535" w14:textId="77777777" w:rsidR="009B00A6" w:rsidRDefault="009B00A6">
            <w:pPr>
              <w:pStyle w:val="a8"/>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00345625" w14:textId="77777777" w:rsidR="009B00A6" w:rsidRDefault="009B00A6">
            <w:pPr>
              <w:rPr>
                <w:color w:val="000000"/>
                <w:lang w:eastAsia="en-US"/>
              </w:rPr>
            </w:pPr>
          </w:p>
        </w:tc>
      </w:tr>
      <w:tr w:rsidR="009B00A6" w14:paraId="755A7EA4" w14:textId="77777777" w:rsidTr="009B00A6">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1A1BF1C2" w14:textId="77777777" w:rsidR="009B00A6" w:rsidRDefault="009B00A6">
            <w:pPr>
              <w:pStyle w:val="a8"/>
              <w:spacing w:line="276" w:lineRule="auto"/>
              <w:rPr>
                <w:i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3D165B0C" w14:textId="77777777" w:rsidR="009B00A6" w:rsidRDefault="009B00A6">
            <w:pPr>
              <w:rPr>
                <w:iCs/>
                <w:color w:val="000000"/>
                <w:lang w:eastAsia="en-US"/>
              </w:rPr>
            </w:pPr>
          </w:p>
        </w:tc>
        <w:tc>
          <w:tcPr>
            <w:tcW w:w="1276" w:type="dxa"/>
            <w:tcBorders>
              <w:top w:val="nil"/>
              <w:left w:val="nil"/>
              <w:bottom w:val="single" w:sz="4" w:space="0" w:color="auto"/>
              <w:right w:val="single" w:sz="4" w:space="0" w:color="auto"/>
            </w:tcBorders>
            <w:noWrap/>
            <w:vAlign w:val="center"/>
            <w:hideMark/>
          </w:tcPr>
          <w:p w14:paraId="1DAF9E59" w14:textId="77777777" w:rsidR="009B00A6" w:rsidRDefault="009B00A6">
            <w:pPr>
              <w:pStyle w:val="a8"/>
              <w:spacing w:line="276" w:lineRule="auto"/>
              <w:jc w:val="center"/>
              <w:rPr>
                <w:b/>
                <w:color w:val="000000"/>
                <w:lang w:val="ro-RO" w:eastAsia="en-US"/>
              </w:rPr>
            </w:pPr>
            <w:r>
              <w:rPr>
                <w:b/>
                <w:color w:val="000000"/>
                <w:lang w:val="ro-RO" w:eastAsia="en-US"/>
              </w:rPr>
              <w:t>5.7</w:t>
            </w:r>
          </w:p>
        </w:tc>
      </w:tr>
      <w:tr w:rsidR="009B00A6" w14:paraId="3BEC72E8" w14:textId="77777777" w:rsidTr="009B00A6">
        <w:trPr>
          <w:trHeight w:val="416"/>
          <w:jc w:val="center"/>
        </w:trPr>
        <w:tc>
          <w:tcPr>
            <w:tcW w:w="7353" w:type="dxa"/>
            <w:tcBorders>
              <w:top w:val="nil"/>
              <w:left w:val="single" w:sz="4" w:space="0" w:color="auto"/>
              <w:bottom w:val="single" w:sz="4" w:space="0" w:color="auto"/>
              <w:right w:val="single" w:sz="4" w:space="0" w:color="auto"/>
            </w:tcBorders>
            <w:vAlign w:val="bottom"/>
            <w:hideMark/>
          </w:tcPr>
          <w:p w14:paraId="2BB95044" w14:textId="77777777" w:rsidR="009B00A6" w:rsidRDefault="009B00A6">
            <w:pPr>
              <w:pStyle w:val="a8"/>
              <w:spacing w:line="276" w:lineRule="auto"/>
              <w:rPr>
                <w:iCs/>
                <w:color w:val="000000"/>
                <w:lang w:val="ro-RO" w:eastAsia="en-US"/>
              </w:rPr>
            </w:pPr>
            <w:r>
              <w:rPr>
                <w:iCs/>
                <w:color w:val="000000"/>
                <w:lang w:val="ro-RO" w:eastAsia="en-US"/>
              </w:rPr>
              <w:t>Servicii de suport in domeniul apararii nationale</w:t>
            </w:r>
          </w:p>
        </w:tc>
        <w:tc>
          <w:tcPr>
            <w:tcW w:w="992" w:type="dxa"/>
            <w:tcBorders>
              <w:top w:val="nil"/>
              <w:left w:val="nil"/>
              <w:bottom w:val="single" w:sz="4" w:space="0" w:color="auto"/>
              <w:right w:val="single" w:sz="4" w:space="0" w:color="auto"/>
            </w:tcBorders>
            <w:noWrap/>
            <w:vAlign w:val="center"/>
            <w:hideMark/>
          </w:tcPr>
          <w:p w14:paraId="7F490FC0" w14:textId="77777777" w:rsidR="009B00A6" w:rsidRDefault="009B00A6">
            <w:pPr>
              <w:pStyle w:val="a8"/>
              <w:spacing w:line="276" w:lineRule="auto"/>
              <w:jc w:val="center"/>
              <w:rPr>
                <w:color w:val="000000"/>
                <w:lang w:val="ro-RO" w:eastAsia="en-US"/>
              </w:rPr>
            </w:pPr>
            <w:r>
              <w:rPr>
                <w:color w:val="000000"/>
                <w:lang w:val="ro-RO" w:eastAsia="en-US"/>
              </w:rPr>
              <w:t>3104</w:t>
            </w:r>
          </w:p>
        </w:tc>
        <w:tc>
          <w:tcPr>
            <w:tcW w:w="1276" w:type="dxa"/>
            <w:tcBorders>
              <w:top w:val="nil"/>
              <w:left w:val="nil"/>
              <w:bottom w:val="single" w:sz="4" w:space="0" w:color="auto"/>
              <w:right w:val="single" w:sz="4" w:space="0" w:color="auto"/>
            </w:tcBorders>
            <w:noWrap/>
            <w:vAlign w:val="center"/>
            <w:hideMark/>
          </w:tcPr>
          <w:p w14:paraId="30EE2ACB" w14:textId="77777777" w:rsidR="009B00A6" w:rsidRDefault="009B00A6">
            <w:pPr>
              <w:pStyle w:val="a8"/>
              <w:spacing w:line="276" w:lineRule="auto"/>
              <w:jc w:val="center"/>
              <w:rPr>
                <w:color w:val="000000"/>
                <w:lang w:val="ro-RO" w:eastAsia="en-US"/>
              </w:rPr>
            </w:pPr>
            <w:r>
              <w:rPr>
                <w:color w:val="000000"/>
                <w:lang w:val="ro-RO" w:eastAsia="en-US"/>
              </w:rPr>
              <w:t>5.7</w:t>
            </w:r>
          </w:p>
        </w:tc>
      </w:tr>
      <w:tr w:rsidR="009B00A6" w14:paraId="5F57082F" w14:textId="77777777" w:rsidTr="009B00A6">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7900FADB" w14:textId="77777777" w:rsidR="009B00A6" w:rsidRDefault="009B00A6">
            <w:pPr>
              <w:pStyle w:val="a8"/>
              <w:spacing w:line="276" w:lineRule="auto"/>
              <w:rPr>
                <w:b/>
                <w:bCs/>
                <w:iCs/>
                <w:color w:val="000000"/>
                <w:lang w:val="ro-RO" w:eastAsia="en-US"/>
              </w:rPr>
            </w:pPr>
            <w:r>
              <w:rPr>
                <w:b/>
                <w:bCs/>
                <w:iCs/>
                <w:color w:val="000000"/>
                <w:lang w:val="ro-RO" w:eastAsia="en-US"/>
              </w:rPr>
              <w:t>Servicii în domeniul economiei</w:t>
            </w:r>
          </w:p>
        </w:tc>
        <w:tc>
          <w:tcPr>
            <w:tcW w:w="992" w:type="dxa"/>
            <w:tcBorders>
              <w:top w:val="nil"/>
              <w:left w:val="nil"/>
              <w:bottom w:val="single" w:sz="4" w:space="0" w:color="auto"/>
              <w:right w:val="single" w:sz="4" w:space="0" w:color="auto"/>
            </w:tcBorders>
            <w:noWrap/>
            <w:vAlign w:val="center"/>
            <w:hideMark/>
          </w:tcPr>
          <w:p w14:paraId="35A495D3" w14:textId="77777777" w:rsidR="009B00A6" w:rsidRDefault="009B00A6">
            <w:pPr>
              <w:pStyle w:val="a8"/>
              <w:spacing w:line="276" w:lineRule="auto"/>
              <w:jc w:val="center"/>
              <w:rPr>
                <w:b/>
                <w:bCs/>
                <w:color w:val="000000"/>
                <w:lang w:val="ro-RO" w:eastAsia="en-US"/>
              </w:rPr>
            </w:pPr>
            <w:r>
              <w:rPr>
                <w:b/>
                <w:bCs/>
                <w:color w:val="000000"/>
                <w:lang w:val="ro-RO" w:eastAsia="en-US"/>
              </w:rPr>
              <w:t>04</w:t>
            </w:r>
          </w:p>
        </w:tc>
        <w:tc>
          <w:tcPr>
            <w:tcW w:w="1276" w:type="dxa"/>
            <w:tcBorders>
              <w:top w:val="nil"/>
              <w:left w:val="nil"/>
              <w:bottom w:val="single" w:sz="4" w:space="0" w:color="auto"/>
              <w:right w:val="single" w:sz="4" w:space="0" w:color="auto"/>
            </w:tcBorders>
            <w:noWrap/>
            <w:vAlign w:val="center"/>
            <w:hideMark/>
          </w:tcPr>
          <w:p w14:paraId="061499A5" w14:textId="77777777" w:rsidR="009B00A6" w:rsidRDefault="009B00A6">
            <w:pPr>
              <w:rPr>
                <w:b/>
                <w:bCs/>
                <w:color w:val="000000"/>
                <w:lang w:eastAsia="en-US"/>
              </w:rPr>
            </w:pPr>
          </w:p>
        </w:tc>
      </w:tr>
      <w:tr w:rsidR="009B00A6" w14:paraId="01971C8C"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28E1EA96" w14:textId="77777777" w:rsidR="009B00A6" w:rsidRDefault="009B00A6">
            <w:pPr>
              <w:pStyle w:val="a8"/>
              <w:spacing w:line="276" w:lineRule="auto"/>
              <w:rPr>
                <w:b/>
                <w:bCs/>
                <w:color w:val="000000"/>
                <w:lang w:val="ro-RO" w:eastAsia="en-US"/>
              </w:rPr>
            </w:pPr>
            <w:r>
              <w:rPr>
                <w:b/>
                <w:bCs/>
                <w:color w:val="000000"/>
                <w:lang w:val="ro-RO" w:eastAsia="en-US"/>
              </w:rPr>
              <w:t xml:space="preserve">      Resurse, total</w:t>
            </w:r>
          </w:p>
        </w:tc>
        <w:tc>
          <w:tcPr>
            <w:tcW w:w="992" w:type="dxa"/>
            <w:tcBorders>
              <w:top w:val="nil"/>
              <w:left w:val="nil"/>
              <w:bottom w:val="single" w:sz="4" w:space="0" w:color="auto"/>
              <w:right w:val="single" w:sz="4" w:space="0" w:color="auto"/>
            </w:tcBorders>
            <w:noWrap/>
            <w:vAlign w:val="center"/>
            <w:hideMark/>
          </w:tcPr>
          <w:p w14:paraId="7DF14B77" w14:textId="77777777" w:rsidR="009B00A6" w:rsidRDefault="009B00A6">
            <w:pPr>
              <w:rPr>
                <w:b/>
                <w:bCs/>
                <w:color w:val="000000"/>
                <w:lang w:eastAsia="en-US"/>
              </w:rPr>
            </w:pPr>
          </w:p>
        </w:tc>
        <w:tc>
          <w:tcPr>
            <w:tcW w:w="1276" w:type="dxa"/>
            <w:tcBorders>
              <w:top w:val="nil"/>
              <w:left w:val="nil"/>
              <w:bottom w:val="single" w:sz="4" w:space="0" w:color="auto"/>
              <w:right w:val="single" w:sz="4" w:space="0" w:color="auto"/>
            </w:tcBorders>
            <w:noWrap/>
            <w:vAlign w:val="center"/>
            <w:hideMark/>
          </w:tcPr>
          <w:p w14:paraId="2CE8FF4E" w14:textId="77777777" w:rsidR="009B00A6" w:rsidRDefault="009B00A6">
            <w:pPr>
              <w:pStyle w:val="a8"/>
              <w:spacing w:line="276" w:lineRule="auto"/>
              <w:jc w:val="center"/>
              <w:rPr>
                <w:b/>
                <w:color w:val="000000"/>
                <w:lang w:val="ro-RO" w:eastAsia="en-US"/>
              </w:rPr>
            </w:pPr>
            <w:r>
              <w:rPr>
                <w:b/>
                <w:color w:val="000000"/>
                <w:lang w:val="ro-RO" w:eastAsia="en-US"/>
              </w:rPr>
              <w:t>1012.2</w:t>
            </w:r>
          </w:p>
        </w:tc>
      </w:tr>
      <w:tr w:rsidR="009B00A6" w14:paraId="764BC3AA"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1D2EC5BB" w14:textId="77777777" w:rsidR="009B00A6" w:rsidRDefault="009B00A6">
            <w:pPr>
              <w:pStyle w:val="a8"/>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26646A7B" w14:textId="77777777" w:rsidR="009B00A6" w:rsidRDefault="009B00A6">
            <w:pPr>
              <w:pStyle w:val="a8"/>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7555C3F7" w14:textId="77777777" w:rsidR="009B00A6" w:rsidRDefault="009B00A6">
            <w:pPr>
              <w:pStyle w:val="a8"/>
              <w:spacing w:line="276" w:lineRule="auto"/>
              <w:jc w:val="center"/>
              <w:rPr>
                <w:color w:val="000000"/>
                <w:lang w:val="ro-RO" w:eastAsia="en-US"/>
              </w:rPr>
            </w:pPr>
            <w:r>
              <w:rPr>
                <w:color w:val="000000"/>
                <w:lang w:val="ro-RO" w:eastAsia="en-US"/>
              </w:rPr>
              <w:t>1012.2</w:t>
            </w:r>
          </w:p>
        </w:tc>
      </w:tr>
      <w:tr w:rsidR="009B00A6" w14:paraId="1FDBDF18" w14:textId="77777777" w:rsidTr="009B00A6">
        <w:trPr>
          <w:trHeight w:val="399"/>
          <w:jc w:val="center"/>
        </w:trPr>
        <w:tc>
          <w:tcPr>
            <w:tcW w:w="7353" w:type="dxa"/>
            <w:tcBorders>
              <w:top w:val="nil"/>
              <w:left w:val="single" w:sz="4" w:space="0" w:color="auto"/>
              <w:bottom w:val="single" w:sz="4" w:space="0" w:color="auto"/>
              <w:right w:val="single" w:sz="4" w:space="0" w:color="auto"/>
            </w:tcBorders>
            <w:vAlign w:val="bottom"/>
            <w:hideMark/>
          </w:tcPr>
          <w:p w14:paraId="539E4CC3" w14:textId="77777777" w:rsidR="009B00A6" w:rsidRDefault="009B00A6">
            <w:pPr>
              <w:pStyle w:val="a8"/>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7AF3C65A" w14:textId="77777777" w:rsidR="009B00A6" w:rsidRDefault="009B00A6">
            <w:pPr>
              <w:pStyle w:val="a8"/>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750D7203" w14:textId="77777777" w:rsidR="009B00A6" w:rsidRDefault="009B00A6">
            <w:pPr>
              <w:rPr>
                <w:color w:val="000000"/>
                <w:lang w:eastAsia="en-US"/>
              </w:rPr>
            </w:pPr>
          </w:p>
        </w:tc>
      </w:tr>
      <w:tr w:rsidR="009B00A6" w14:paraId="121DA6FD"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510A54E3" w14:textId="77777777" w:rsidR="009B00A6" w:rsidRDefault="009B00A6">
            <w:pPr>
              <w:pStyle w:val="a8"/>
              <w:spacing w:line="276" w:lineRule="auto"/>
              <w:rPr>
                <w:b/>
                <w:b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14677903" w14:textId="77777777" w:rsidR="009B00A6" w:rsidRDefault="009B00A6">
            <w:pPr>
              <w:rPr>
                <w:b/>
                <w:bCs/>
                <w:color w:val="000000"/>
                <w:lang w:eastAsia="en-US"/>
              </w:rPr>
            </w:pPr>
          </w:p>
        </w:tc>
        <w:tc>
          <w:tcPr>
            <w:tcW w:w="1276" w:type="dxa"/>
            <w:tcBorders>
              <w:top w:val="nil"/>
              <w:left w:val="nil"/>
              <w:bottom w:val="single" w:sz="4" w:space="0" w:color="auto"/>
              <w:right w:val="single" w:sz="4" w:space="0" w:color="auto"/>
            </w:tcBorders>
            <w:noWrap/>
            <w:vAlign w:val="center"/>
            <w:hideMark/>
          </w:tcPr>
          <w:p w14:paraId="609A14D2" w14:textId="77777777" w:rsidR="009B00A6" w:rsidRDefault="009B00A6">
            <w:pPr>
              <w:pStyle w:val="a8"/>
              <w:spacing w:line="276" w:lineRule="auto"/>
              <w:jc w:val="center"/>
              <w:rPr>
                <w:b/>
                <w:bCs/>
                <w:color w:val="000000"/>
                <w:lang w:val="ro-RO" w:eastAsia="en-US"/>
              </w:rPr>
            </w:pPr>
            <w:r>
              <w:rPr>
                <w:b/>
                <w:bCs/>
                <w:color w:val="000000"/>
                <w:lang w:val="ro-RO" w:eastAsia="en-US"/>
              </w:rPr>
              <w:t>1012.2</w:t>
            </w:r>
          </w:p>
        </w:tc>
      </w:tr>
      <w:tr w:rsidR="009B00A6" w14:paraId="11E070BE"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169C0491" w14:textId="77777777" w:rsidR="009B00A6" w:rsidRDefault="009B00A6">
            <w:pPr>
              <w:pStyle w:val="a8"/>
              <w:spacing w:line="276" w:lineRule="auto"/>
              <w:rPr>
                <w:iCs/>
                <w:color w:val="000000"/>
                <w:lang w:val="ro-RO" w:eastAsia="en-US"/>
              </w:rPr>
            </w:pPr>
            <w:r>
              <w:rPr>
                <w:iCs/>
                <w:color w:val="000000"/>
                <w:lang w:val="ro-RO" w:eastAsia="en-US"/>
              </w:rPr>
              <w:t>Dezvoltarea drumurilor</w:t>
            </w:r>
          </w:p>
        </w:tc>
        <w:tc>
          <w:tcPr>
            <w:tcW w:w="992" w:type="dxa"/>
            <w:tcBorders>
              <w:top w:val="nil"/>
              <w:left w:val="nil"/>
              <w:bottom w:val="single" w:sz="4" w:space="0" w:color="auto"/>
              <w:right w:val="single" w:sz="4" w:space="0" w:color="auto"/>
            </w:tcBorders>
            <w:noWrap/>
            <w:vAlign w:val="center"/>
            <w:hideMark/>
          </w:tcPr>
          <w:p w14:paraId="7A67DB2E" w14:textId="77777777" w:rsidR="009B00A6" w:rsidRDefault="009B00A6">
            <w:pPr>
              <w:pStyle w:val="a8"/>
              <w:spacing w:line="276" w:lineRule="auto"/>
              <w:jc w:val="center"/>
              <w:rPr>
                <w:color w:val="000000"/>
                <w:lang w:val="ro-RO" w:eastAsia="en-US"/>
              </w:rPr>
            </w:pPr>
            <w:r>
              <w:rPr>
                <w:color w:val="000000"/>
                <w:lang w:val="ro-RO" w:eastAsia="en-US"/>
              </w:rPr>
              <w:t>6402</w:t>
            </w:r>
          </w:p>
        </w:tc>
        <w:tc>
          <w:tcPr>
            <w:tcW w:w="1276" w:type="dxa"/>
            <w:tcBorders>
              <w:top w:val="nil"/>
              <w:left w:val="nil"/>
              <w:bottom w:val="single" w:sz="4" w:space="0" w:color="auto"/>
              <w:right w:val="single" w:sz="4" w:space="0" w:color="auto"/>
            </w:tcBorders>
            <w:noWrap/>
            <w:vAlign w:val="center"/>
            <w:hideMark/>
          </w:tcPr>
          <w:p w14:paraId="7D506FDD" w14:textId="77777777" w:rsidR="009B00A6" w:rsidRDefault="009B00A6">
            <w:pPr>
              <w:pStyle w:val="a8"/>
              <w:spacing w:line="276" w:lineRule="auto"/>
              <w:jc w:val="center"/>
              <w:rPr>
                <w:color w:val="000000"/>
                <w:lang w:val="ro-RO" w:eastAsia="en-US"/>
              </w:rPr>
            </w:pPr>
            <w:r>
              <w:rPr>
                <w:color w:val="000000"/>
                <w:lang w:val="ro-RO" w:eastAsia="en-US"/>
              </w:rPr>
              <w:t>1012.2</w:t>
            </w:r>
          </w:p>
        </w:tc>
      </w:tr>
      <w:tr w:rsidR="009B00A6" w14:paraId="6D5E2742" w14:textId="77777777" w:rsidTr="009B00A6">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6A51DB73" w14:textId="77777777" w:rsidR="009B00A6" w:rsidRDefault="009B00A6">
            <w:pPr>
              <w:pStyle w:val="a8"/>
              <w:spacing w:line="276" w:lineRule="auto"/>
              <w:rPr>
                <w:b/>
                <w:bCs/>
                <w:iCs/>
                <w:color w:val="000000"/>
                <w:lang w:val="ro-RO" w:eastAsia="en-US"/>
              </w:rPr>
            </w:pPr>
            <w:r>
              <w:rPr>
                <w:b/>
                <w:bCs/>
                <w:iCs/>
                <w:color w:val="000000"/>
                <w:lang w:val="ro-RO" w:eastAsia="en-US"/>
              </w:rPr>
              <w:t>Gospodăria de locuinţe şi gospodăria serviciilor comunale</w:t>
            </w:r>
          </w:p>
        </w:tc>
        <w:tc>
          <w:tcPr>
            <w:tcW w:w="992" w:type="dxa"/>
            <w:tcBorders>
              <w:top w:val="nil"/>
              <w:left w:val="nil"/>
              <w:bottom w:val="single" w:sz="4" w:space="0" w:color="auto"/>
              <w:right w:val="single" w:sz="4" w:space="0" w:color="auto"/>
            </w:tcBorders>
            <w:noWrap/>
            <w:vAlign w:val="center"/>
            <w:hideMark/>
          </w:tcPr>
          <w:p w14:paraId="615CADFB" w14:textId="77777777" w:rsidR="009B00A6" w:rsidRDefault="009B00A6">
            <w:pPr>
              <w:pStyle w:val="a8"/>
              <w:spacing w:line="276" w:lineRule="auto"/>
              <w:jc w:val="center"/>
              <w:rPr>
                <w:b/>
                <w:bCs/>
                <w:color w:val="000000"/>
                <w:lang w:val="ro-RO" w:eastAsia="en-US"/>
              </w:rPr>
            </w:pPr>
            <w:r>
              <w:rPr>
                <w:b/>
                <w:bCs/>
                <w:color w:val="000000"/>
                <w:lang w:val="ro-RO" w:eastAsia="en-US"/>
              </w:rPr>
              <w:t>06</w:t>
            </w:r>
          </w:p>
        </w:tc>
        <w:tc>
          <w:tcPr>
            <w:tcW w:w="1276" w:type="dxa"/>
            <w:tcBorders>
              <w:top w:val="nil"/>
              <w:left w:val="nil"/>
              <w:bottom w:val="single" w:sz="4" w:space="0" w:color="auto"/>
              <w:right w:val="single" w:sz="4" w:space="0" w:color="auto"/>
            </w:tcBorders>
            <w:noWrap/>
            <w:vAlign w:val="center"/>
            <w:hideMark/>
          </w:tcPr>
          <w:p w14:paraId="3B8B62E8" w14:textId="77777777" w:rsidR="009B00A6" w:rsidRDefault="009B00A6">
            <w:pPr>
              <w:rPr>
                <w:b/>
                <w:bCs/>
                <w:color w:val="000000"/>
                <w:lang w:eastAsia="en-US"/>
              </w:rPr>
            </w:pPr>
          </w:p>
        </w:tc>
      </w:tr>
      <w:tr w:rsidR="009B00A6" w14:paraId="691DB8DF"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50150C08" w14:textId="77777777" w:rsidR="009B00A6" w:rsidRDefault="009B00A6">
            <w:pPr>
              <w:pStyle w:val="a8"/>
              <w:spacing w:line="276" w:lineRule="auto"/>
              <w:rPr>
                <w:b/>
                <w:bCs/>
                <w:color w:val="000000"/>
                <w:lang w:val="ro-RO" w:eastAsia="en-US"/>
              </w:rPr>
            </w:pPr>
            <w:r>
              <w:rPr>
                <w:b/>
                <w:bCs/>
                <w:color w:val="000000"/>
                <w:lang w:val="ro-RO" w:eastAsia="en-US"/>
              </w:rPr>
              <w:t xml:space="preserve">      Resurse, total</w:t>
            </w:r>
          </w:p>
        </w:tc>
        <w:tc>
          <w:tcPr>
            <w:tcW w:w="992" w:type="dxa"/>
            <w:tcBorders>
              <w:top w:val="nil"/>
              <w:left w:val="nil"/>
              <w:bottom w:val="single" w:sz="4" w:space="0" w:color="auto"/>
              <w:right w:val="single" w:sz="4" w:space="0" w:color="auto"/>
            </w:tcBorders>
            <w:noWrap/>
            <w:vAlign w:val="center"/>
            <w:hideMark/>
          </w:tcPr>
          <w:p w14:paraId="527B6EE3" w14:textId="77777777" w:rsidR="009B00A6" w:rsidRDefault="009B00A6">
            <w:pPr>
              <w:rPr>
                <w:b/>
                <w:bCs/>
                <w:color w:val="000000"/>
                <w:lang w:eastAsia="en-US"/>
              </w:rPr>
            </w:pPr>
          </w:p>
        </w:tc>
        <w:tc>
          <w:tcPr>
            <w:tcW w:w="1276" w:type="dxa"/>
            <w:tcBorders>
              <w:top w:val="nil"/>
              <w:left w:val="nil"/>
              <w:bottom w:val="single" w:sz="4" w:space="0" w:color="auto"/>
              <w:right w:val="single" w:sz="4" w:space="0" w:color="auto"/>
            </w:tcBorders>
            <w:noWrap/>
            <w:vAlign w:val="center"/>
            <w:hideMark/>
          </w:tcPr>
          <w:p w14:paraId="6459EE74" w14:textId="77777777" w:rsidR="009B00A6" w:rsidRDefault="009B00A6">
            <w:pPr>
              <w:pStyle w:val="a8"/>
              <w:spacing w:line="276" w:lineRule="auto"/>
              <w:jc w:val="center"/>
              <w:rPr>
                <w:b/>
                <w:bCs/>
                <w:color w:val="000000"/>
                <w:lang w:val="ro-RO" w:eastAsia="en-US"/>
              </w:rPr>
            </w:pPr>
            <w:r>
              <w:rPr>
                <w:b/>
                <w:bCs/>
                <w:color w:val="000000"/>
                <w:lang w:val="ro-RO" w:eastAsia="en-US"/>
              </w:rPr>
              <w:t>414.0</w:t>
            </w:r>
          </w:p>
        </w:tc>
      </w:tr>
      <w:tr w:rsidR="009B00A6" w14:paraId="0ADBFF91"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344A2FF5" w14:textId="77777777" w:rsidR="009B00A6" w:rsidRDefault="009B00A6">
            <w:pPr>
              <w:pStyle w:val="a8"/>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1D1EA7E4" w14:textId="77777777" w:rsidR="009B00A6" w:rsidRDefault="009B00A6">
            <w:pPr>
              <w:pStyle w:val="a8"/>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3C1BA028" w14:textId="77777777" w:rsidR="009B00A6" w:rsidRDefault="009B00A6">
            <w:pPr>
              <w:pStyle w:val="a8"/>
              <w:spacing w:line="276" w:lineRule="auto"/>
              <w:jc w:val="center"/>
              <w:rPr>
                <w:color w:val="000000"/>
                <w:lang w:val="ro-RO" w:eastAsia="en-US"/>
              </w:rPr>
            </w:pPr>
            <w:r>
              <w:rPr>
                <w:color w:val="000000"/>
                <w:lang w:val="ro-RO" w:eastAsia="en-US"/>
              </w:rPr>
              <w:t>414.0</w:t>
            </w:r>
          </w:p>
        </w:tc>
      </w:tr>
      <w:tr w:rsidR="009B00A6" w14:paraId="1E8910AF" w14:textId="77777777" w:rsidTr="009B00A6">
        <w:trPr>
          <w:trHeight w:val="339"/>
          <w:jc w:val="center"/>
        </w:trPr>
        <w:tc>
          <w:tcPr>
            <w:tcW w:w="7353" w:type="dxa"/>
            <w:tcBorders>
              <w:top w:val="nil"/>
              <w:left w:val="single" w:sz="4" w:space="0" w:color="auto"/>
              <w:bottom w:val="single" w:sz="4" w:space="0" w:color="auto"/>
              <w:right w:val="single" w:sz="4" w:space="0" w:color="auto"/>
            </w:tcBorders>
            <w:vAlign w:val="bottom"/>
            <w:hideMark/>
          </w:tcPr>
          <w:p w14:paraId="34E819C5" w14:textId="77777777" w:rsidR="009B00A6" w:rsidRDefault="009B00A6">
            <w:pPr>
              <w:pStyle w:val="a8"/>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473167F8" w14:textId="77777777" w:rsidR="009B00A6" w:rsidRDefault="009B00A6">
            <w:pPr>
              <w:pStyle w:val="a8"/>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4D6E60EC" w14:textId="77777777" w:rsidR="009B00A6" w:rsidRDefault="009B00A6">
            <w:pPr>
              <w:rPr>
                <w:color w:val="000000"/>
                <w:lang w:eastAsia="en-US"/>
              </w:rPr>
            </w:pPr>
          </w:p>
        </w:tc>
      </w:tr>
      <w:tr w:rsidR="009B00A6" w14:paraId="58CF4CC3"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0B51BFFA" w14:textId="77777777" w:rsidR="009B00A6" w:rsidRDefault="009B00A6">
            <w:pPr>
              <w:pStyle w:val="a8"/>
              <w:spacing w:line="276" w:lineRule="auto"/>
              <w:rPr>
                <w:b/>
                <w:b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5A3E8859" w14:textId="77777777" w:rsidR="009B00A6" w:rsidRDefault="009B00A6">
            <w:pPr>
              <w:rPr>
                <w:b/>
                <w:bCs/>
                <w:color w:val="000000"/>
                <w:lang w:eastAsia="en-US"/>
              </w:rPr>
            </w:pPr>
          </w:p>
        </w:tc>
        <w:tc>
          <w:tcPr>
            <w:tcW w:w="1276" w:type="dxa"/>
            <w:tcBorders>
              <w:top w:val="nil"/>
              <w:left w:val="nil"/>
              <w:bottom w:val="single" w:sz="4" w:space="0" w:color="auto"/>
              <w:right w:val="single" w:sz="4" w:space="0" w:color="auto"/>
            </w:tcBorders>
            <w:noWrap/>
            <w:vAlign w:val="center"/>
            <w:hideMark/>
          </w:tcPr>
          <w:p w14:paraId="2C01B6D1" w14:textId="77777777" w:rsidR="009B00A6" w:rsidRDefault="009B00A6">
            <w:pPr>
              <w:pStyle w:val="a8"/>
              <w:spacing w:line="276" w:lineRule="auto"/>
              <w:jc w:val="center"/>
              <w:rPr>
                <w:b/>
                <w:bCs/>
                <w:color w:val="000000"/>
                <w:lang w:val="ro-RO" w:eastAsia="en-US"/>
              </w:rPr>
            </w:pPr>
            <w:r>
              <w:rPr>
                <w:b/>
                <w:bCs/>
                <w:color w:val="000000"/>
                <w:lang w:val="ro-RO" w:eastAsia="en-US"/>
              </w:rPr>
              <w:t>414.0</w:t>
            </w:r>
          </w:p>
        </w:tc>
      </w:tr>
      <w:tr w:rsidR="009B00A6" w14:paraId="0BDF0A7A" w14:textId="77777777" w:rsidTr="009B00A6">
        <w:trPr>
          <w:trHeight w:val="321"/>
          <w:jc w:val="center"/>
        </w:trPr>
        <w:tc>
          <w:tcPr>
            <w:tcW w:w="7353" w:type="dxa"/>
            <w:tcBorders>
              <w:top w:val="nil"/>
              <w:left w:val="single" w:sz="4" w:space="0" w:color="auto"/>
              <w:bottom w:val="single" w:sz="4" w:space="0" w:color="auto"/>
              <w:right w:val="single" w:sz="4" w:space="0" w:color="auto"/>
            </w:tcBorders>
            <w:vAlign w:val="bottom"/>
            <w:hideMark/>
          </w:tcPr>
          <w:p w14:paraId="23C0B0B4" w14:textId="77777777" w:rsidR="009B00A6" w:rsidRDefault="009B00A6">
            <w:pPr>
              <w:pStyle w:val="a8"/>
              <w:spacing w:line="276" w:lineRule="auto"/>
              <w:rPr>
                <w:iCs/>
                <w:color w:val="000000"/>
                <w:lang w:val="ro-RO" w:eastAsia="en-US"/>
              </w:rPr>
            </w:pPr>
            <w:r>
              <w:rPr>
                <w:bCs/>
                <w:iCs/>
                <w:color w:val="000000"/>
                <w:lang w:val="ro-RO" w:eastAsia="en-US"/>
              </w:rPr>
              <w:t>Dezvoltarea gospodăriei de locuinţe şi serviciilor comunale</w:t>
            </w:r>
          </w:p>
        </w:tc>
        <w:tc>
          <w:tcPr>
            <w:tcW w:w="992" w:type="dxa"/>
            <w:tcBorders>
              <w:top w:val="nil"/>
              <w:left w:val="nil"/>
              <w:bottom w:val="single" w:sz="4" w:space="0" w:color="auto"/>
              <w:right w:val="single" w:sz="4" w:space="0" w:color="auto"/>
            </w:tcBorders>
            <w:noWrap/>
            <w:vAlign w:val="center"/>
            <w:hideMark/>
          </w:tcPr>
          <w:p w14:paraId="3247B764" w14:textId="77777777" w:rsidR="009B00A6" w:rsidRDefault="009B00A6">
            <w:pPr>
              <w:pStyle w:val="a8"/>
              <w:spacing w:line="276" w:lineRule="auto"/>
              <w:jc w:val="center"/>
              <w:rPr>
                <w:color w:val="000000"/>
                <w:lang w:val="ro-RO" w:eastAsia="en-US"/>
              </w:rPr>
            </w:pPr>
            <w:r>
              <w:rPr>
                <w:color w:val="000000"/>
                <w:lang w:val="ro-RO" w:eastAsia="en-US"/>
              </w:rPr>
              <w:t>7502</w:t>
            </w:r>
          </w:p>
        </w:tc>
        <w:tc>
          <w:tcPr>
            <w:tcW w:w="1276" w:type="dxa"/>
            <w:tcBorders>
              <w:top w:val="nil"/>
              <w:left w:val="nil"/>
              <w:bottom w:val="single" w:sz="4" w:space="0" w:color="auto"/>
              <w:right w:val="single" w:sz="4" w:space="0" w:color="auto"/>
            </w:tcBorders>
            <w:noWrap/>
            <w:vAlign w:val="center"/>
            <w:hideMark/>
          </w:tcPr>
          <w:p w14:paraId="0453548B" w14:textId="77777777" w:rsidR="009B00A6" w:rsidRDefault="009B00A6">
            <w:pPr>
              <w:pStyle w:val="a8"/>
              <w:spacing w:line="276" w:lineRule="auto"/>
              <w:jc w:val="center"/>
              <w:rPr>
                <w:bCs/>
                <w:color w:val="000000"/>
                <w:lang w:val="ro-RO" w:eastAsia="en-US"/>
              </w:rPr>
            </w:pPr>
            <w:r>
              <w:rPr>
                <w:bCs/>
                <w:color w:val="000000"/>
                <w:lang w:val="ro-RO" w:eastAsia="en-US"/>
              </w:rPr>
              <w:t>210.0</w:t>
            </w:r>
          </w:p>
        </w:tc>
      </w:tr>
      <w:tr w:rsidR="009B00A6" w14:paraId="5E4D709B" w14:textId="77777777" w:rsidTr="009B00A6">
        <w:trPr>
          <w:trHeight w:val="321"/>
          <w:jc w:val="center"/>
        </w:trPr>
        <w:tc>
          <w:tcPr>
            <w:tcW w:w="7353" w:type="dxa"/>
            <w:tcBorders>
              <w:top w:val="nil"/>
              <w:left w:val="single" w:sz="4" w:space="0" w:color="auto"/>
              <w:bottom w:val="single" w:sz="4" w:space="0" w:color="auto"/>
              <w:right w:val="single" w:sz="4" w:space="0" w:color="auto"/>
            </w:tcBorders>
            <w:vAlign w:val="bottom"/>
            <w:hideMark/>
          </w:tcPr>
          <w:p w14:paraId="06A1A3B8" w14:textId="77777777" w:rsidR="009B00A6" w:rsidRDefault="009B00A6">
            <w:pPr>
              <w:pStyle w:val="a8"/>
              <w:spacing w:line="276" w:lineRule="auto"/>
              <w:rPr>
                <w:bCs/>
                <w:iCs/>
                <w:color w:val="000000"/>
                <w:lang w:val="ro-RO" w:eastAsia="en-US"/>
              </w:rPr>
            </w:pPr>
            <w:r>
              <w:rPr>
                <w:bCs/>
                <w:iCs/>
                <w:color w:val="000000"/>
                <w:lang w:val="ro-RO" w:eastAsia="en-US"/>
              </w:rPr>
              <w:t>Aprovizionarea cu apă și canalizare</w:t>
            </w:r>
          </w:p>
        </w:tc>
        <w:tc>
          <w:tcPr>
            <w:tcW w:w="992" w:type="dxa"/>
            <w:tcBorders>
              <w:top w:val="nil"/>
              <w:left w:val="nil"/>
              <w:bottom w:val="single" w:sz="4" w:space="0" w:color="auto"/>
              <w:right w:val="single" w:sz="4" w:space="0" w:color="auto"/>
            </w:tcBorders>
            <w:noWrap/>
            <w:vAlign w:val="center"/>
            <w:hideMark/>
          </w:tcPr>
          <w:p w14:paraId="02128292" w14:textId="77777777" w:rsidR="009B00A6" w:rsidRDefault="009B00A6">
            <w:pPr>
              <w:pStyle w:val="a8"/>
              <w:spacing w:line="276" w:lineRule="auto"/>
              <w:jc w:val="center"/>
              <w:rPr>
                <w:color w:val="000000"/>
                <w:lang w:val="ro-RO" w:eastAsia="en-US"/>
              </w:rPr>
            </w:pPr>
            <w:r>
              <w:rPr>
                <w:color w:val="000000"/>
                <w:lang w:val="ro-RO" w:eastAsia="en-US"/>
              </w:rPr>
              <w:t>7503</w:t>
            </w:r>
          </w:p>
        </w:tc>
        <w:tc>
          <w:tcPr>
            <w:tcW w:w="1276" w:type="dxa"/>
            <w:tcBorders>
              <w:top w:val="nil"/>
              <w:left w:val="nil"/>
              <w:bottom w:val="single" w:sz="4" w:space="0" w:color="auto"/>
              <w:right w:val="single" w:sz="4" w:space="0" w:color="auto"/>
            </w:tcBorders>
            <w:noWrap/>
            <w:vAlign w:val="center"/>
            <w:hideMark/>
          </w:tcPr>
          <w:p w14:paraId="1B27BB69" w14:textId="77777777" w:rsidR="009B00A6" w:rsidRDefault="009B00A6">
            <w:pPr>
              <w:rPr>
                <w:color w:val="000000"/>
                <w:lang w:eastAsia="en-US"/>
              </w:rPr>
            </w:pPr>
          </w:p>
        </w:tc>
      </w:tr>
      <w:tr w:rsidR="009B00A6" w14:paraId="753E9E50" w14:textId="77777777" w:rsidTr="009B00A6">
        <w:trPr>
          <w:trHeight w:val="411"/>
          <w:jc w:val="center"/>
        </w:trPr>
        <w:tc>
          <w:tcPr>
            <w:tcW w:w="7353" w:type="dxa"/>
            <w:tcBorders>
              <w:top w:val="nil"/>
              <w:left w:val="single" w:sz="4" w:space="0" w:color="auto"/>
              <w:bottom w:val="single" w:sz="4" w:space="0" w:color="auto"/>
              <w:right w:val="single" w:sz="4" w:space="0" w:color="auto"/>
            </w:tcBorders>
            <w:vAlign w:val="bottom"/>
            <w:hideMark/>
          </w:tcPr>
          <w:p w14:paraId="5BE5C366" w14:textId="77777777" w:rsidR="009B00A6" w:rsidRDefault="009B00A6">
            <w:pPr>
              <w:pStyle w:val="a8"/>
              <w:spacing w:line="276" w:lineRule="auto"/>
              <w:rPr>
                <w:iCs/>
                <w:color w:val="000000"/>
                <w:lang w:val="ro-RO" w:eastAsia="en-US"/>
              </w:rPr>
            </w:pPr>
            <w:r>
              <w:rPr>
                <w:bCs/>
                <w:iCs/>
                <w:color w:val="000000"/>
                <w:lang w:val="ro-RO" w:eastAsia="en-US"/>
              </w:rPr>
              <w:t>Iluminarea stradală</w:t>
            </w:r>
          </w:p>
        </w:tc>
        <w:tc>
          <w:tcPr>
            <w:tcW w:w="992" w:type="dxa"/>
            <w:tcBorders>
              <w:top w:val="nil"/>
              <w:left w:val="nil"/>
              <w:bottom w:val="single" w:sz="4" w:space="0" w:color="auto"/>
              <w:right w:val="single" w:sz="4" w:space="0" w:color="auto"/>
            </w:tcBorders>
            <w:noWrap/>
            <w:vAlign w:val="center"/>
            <w:hideMark/>
          </w:tcPr>
          <w:p w14:paraId="1885F8C6" w14:textId="77777777" w:rsidR="009B00A6" w:rsidRDefault="009B00A6">
            <w:pPr>
              <w:pStyle w:val="a8"/>
              <w:spacing w:line="276" w:lineRule="auto"/>
              <w:jc w:val="center"/>
              <w:rPr>
                <w:color w:val="000000"/>
                <w:lang w:val="ro-RO" w:eastAsia="en-US"/>
              </w:rPr>
            </w:pPr>
            <w:r>
              <w:rPr>
                <w:color w:val="000000"/>
                <w:lang w:val="ro-RO" w:eastAsia="en-US"/>
              </w:rPr>
              <w:t>7505</w:t>
            </w:r>
          </w:p>
        </w:tc>
        <w:tc>
          <w:tcPr>
            <w:tcW w:w="1276" w:type="dxa"/>
            <w:tcBorders>
              <w:top w:val="nil"/>
              <w:left w:val="nil"/>
              <w:bottom w:val="single" w:sz="4" w:space="0" w:color="auto"/>
              <w:right w:val="single" w:sz="4" w:space="0" w:color="auto"/>
            </w:tcBorders>
            <w:noWrap/>
            <w:vAlign w:val="center"/>
            <w:hideMark/>
          </w:tcPr>
          <w:p w14:paraId="66A579CD" w14:textId="77777777" w:rsidR="009B00A6" w:rsidRDefault="009B00A6">
            <w:pPr>
              <w:pStyle w:val="a8"/>
              <w:spacing w:line="276" w:lineRule="auto"/>
              <w:jc w:val="center"/>
              <w:rPr>
                <w:color w:val="000000"/>
                <w:lang w:val="ro-RO" w:eastAsia="en-US"/>
              </w:rPr>
            </w:pPr>
            <w:r>
              <w:rPr>
                <w:color w:val="000000"/>
                <w:lang w:val="ro-RO" w:eastAsia="en-US"/>
              </w:rPr>
              <w:t>204.0</w:t>
            </w:r>
          </w:p>
        </w:tc>
      </w:tr>
      <w:tr w:rsidR="009B00A6" w14:paraId="73FD870D" w14:textId="77777777" w:rsidTr="009B00A6">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7E4C5207" w14:textId="77777777" w:rsidR="009B00A6" w:rsidRDefault="009B00A6">
            <w:pPr>
              <w:pStyle w:val="a8"/>
              <w:spacing w:line="276" w:lineRule="auto"/>
              <w:rPr>
                <w:b/>
                <w:bCs/>
                <w:iCs/>
                <w:color w:val="000000"/>
                <w:lang w:val="ro-RO" w:eastAsia="en-US"/>
              </w:rPr>
            </w:pPr>
            <w:r>
              <w:rPr>
                <w:b/>
                <w:bCs/>
                <w:iCs/>
                <w:color w:val="000000"/>
                <w:lang w:val="ro-RO" w:eastAsia="en-US"/>
              </w:rPr>
              <w:t>Cultură, sport, tineret, culte şi odihnă</w:t>
            </w:r>
          </w:p>
        </w:tc>
        <w:tc>
          <w:tcPr>
            <w:tcW w:w="992" w:type="dxa"/>
            <w:tcBorders>
              <w:top w:val="nil"/>
              <w:left w:val="nil"/>
              <w:bottom w:val="single" w:sz="4" w:space="0" w:color="auto"/>
              <w:right w:val="single" w:sz="4" w:space="0" w:color="auto"/>
            </w:tcBorders>
            <w:noWrap/>
            <w:vAlign w:val="center"/>
            <w:hideMark/>
          </w:tcPr>
          <w:p w14:paraId="50F3D732" w14:textId="77777777" w:rsidR="009B00A6" w:rsidRDefault="009B00A6">
            <w:pPr>
              <w:pStyle w:val="a8"/>
              <w:spacing w:line="276" w:lineRule="auto"/>
              <w:jc w:val="center"/>
              <w:rPr>
                <w:b/>
                <w:bCs/>
                <w:color w:val="000000"/>
                <w:lang w:val="ro-RO" w:eastAsia="en-US"/>
              </w:rPr>
            </w:pPr>
            <w:r>
              <w:rPr>
                <w:b/>
                <w:bCs/>
                <w:color w:val="000000"/>
                <w:lang w:val="ro-RO" w:eastAsia="en-US"/>
              </w:rPr>
              <w:t>08</w:t>
            </w:r>
          </w:p>
        </w:tc>
        <w:tc>
          <w:tcPr>
            <w:tcW w:w="1276" w:type="dxa"/>
            <w:tcBorders>
              <w:top w:val="nil"/>
              <w:left w:val="nil"/>
              <w:bottom w:val="single" w:sz="4" w:space="0" w:color="auto"/>
              <w:right w:val="single" w:sz="4" w:space="0" w:color="auto"/>
            </w:tcBorders>
            <w:noWrap/>
            <w:vAlign w:val="center"/>
            <w:hideMark/>
          </w:tcPr>
          <w:p w14:paraId="35936E5C" w14:textId="77777777" w:rsidR="009B00A6" w:rsidRDefault="009B00A6">
            <w:pPr>
              <w:rPr>
                <w:b/>
                <w:bCs/>
                <w:color w:val="000000"/>
                <w:lang w:eastAsia="en-US"/>
              </w:rPr>
            </w:pPr>
          </w:p>
        </w:tc>
      </w:tr>
      <w:tr w:rsidR="009B00A6" w14:paraId="10825EA0"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6032F070" w14:textId="77777777" w:rsidR="009B00A6" w:rsidRDefault="009B00A6">
            <w:pPr>
              <w:pStyle w:val="a8"/>
              <w:spacing w:line="276" w:lineRule="auto"/>
              <w:rPr>
                <w:b/>
                <w:bCs/>
                <w:color w:val="000000"/>
                <w:lang w:val="ro-RO" w:eastAsia="en-US"/>
              </w:rPr>
            </w:pPr>
            <w:r>
              <w:rPr>
                <w:b/>
                <w:bCs/>
                <w:color w:val="000000"/>
                <w:lang w:val="ro-RO" w:eastAsia="en-US"/>
              </w:rPr>
              <w:t xml:space="preserve">      Resurse, total</w:t>
            </w:r>
          </w:p>
        </w:tc>
        <w:tc>
          <w:tcPr>
            <w:tcW w:w="992" w:type="dxa"/>
            <w:tcBorders>
              <w:top w:val="nil"/>
              <w:left w:val="nil"/>
              <w:bottom w:val="single" w:sz="4" w:space="0" w:color="auto"/>
              <w:right w:val="single" w:sz="4" w:space="0" w:color="auto"/>
            </w:tcBorders>
            <w:noWrap/>
            <w:vAlign w:val="center"/>
            <w:hideMark/>
          </w:tcPr>
          <w:p w14:paraId="1D3ED620" w14:textId="77777777" w:rsidR="009B00A6" w:rsidRDefault="009B00A6">
            <w:pPr>
              <w:rPr>
                <w:b/>
                <w:bCs/>
                <w:color w:val="000000"/>
                <w:lang w:eastAsia="en-US"/>
              </w:rPr>
            </w:pPr>
          </w:p>
        </w:tc>
        <w:tc>
          <w:tcPr>
            <w:tcW w:w="1276" w:type="dxa"/>
            <w:tcBorders>
              <w:top w:val="nil"/>
              <w:left w:val="nil"/>
              <w:bottom w:val="single" w:sz="4" w:space="0" w:color="auto"/>
              <w:right w:val="single" w:sz="4" w:space="0" w:color="auto"/>
            </w:tcBorders>
            <w:noWrap/>
            <w:vAlign w:val="center"/>
            <w:hideMark/>
          </w:tcPr>
          <w:p w14:paraId="0EA95083" w14:textId="77777777" w:rsidR="009B00A6" w:rsidRDefault="009B00A6">
            <w:pPr>
              <w:pStyle w:val="a8"/>
              <w:spacing w:line="276" w:lineRule="auto"/>
              <w:jc w:val="center"/>
              <w:rPr>
                <w:b/>
                <w:bCs/>
                <w:color w:val="000000"/>
                <w:lang w:val="ro-RO" w:eastAsia="en-US"/>
              </w:rPr>
            </w:pPr>
            <w:r>
              <w:rPr>
                <w:b/>
                <w:bCs/>
                <w:color w:val="000000"/>
                <w:lang w:val="ro-RO" w:eastAsia="en-US"/>
              </w:rPr>
              <w:t>2527.4</w:t>
            </w:r>
          </w:p>
        </w:tc>
      </w:tr>
      <w:tr w:rsidR="009B00A6" w14:paraId="1A0D2EB7"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7474D9F7" w14:textId="77777777" w:rsidR="009B00A6" w:rsidRDefault="009B00A6">
            <w:pPr>
              <w:pStyle w:val="a8"/>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41DAE1A0" w14:textId="77777777" w:rsidR="009B00A6" w:rsidRDefault="009B00A6">
            <w:pPr>
              <w:pStyle w:val="a8"/>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050E8B93" w14:textId="77777777" w:rsidR="009B00A6" w:rsidRDefault="009B00A6">
            <w:pPr>
              <w:pStyle w:val="a8"/>
              <w:spacing w:line="276" w:lineRule="auto"/>
              <w:jc w:val="center"/>
              <w:rPr>
                <w:color w:val="000000"/>
                <w:lang w:val="ro-RO" w:eastAsia="en-US"/>
              </w:rPr>
            </w:pPr>
            <w:r>
              <w:rPr>
                <w:color w:val="000000"/>
                <w:lang w:val="ro-RO" w:eastAsia="en-US"/>
              </w:rPr>
              <w:t>2519.4</w:t>
            </w:r>
          </w:p>
        </w:tc>
      </w:tr>
      <w:tr w:rsidR="009B00A6" w14:paraId="206CBC7C" w14:textId="77777777" w:rsidTr="009B00A6">
        <w:trPr>
          <w:trHeight w:val="371"/>
          <w:jc w:val="center"/>
        </w:trPr>
        <w:tc>
          <w:tcPr>
            <w:tcW w:w="7353" w:type="dxa"/>
            <w:tcBorders>
              <w:top w:val="nil"/>
              <w:left w:val="single" w:sz="4" w:space="0" w:color="auto"/>
              <w:bottom w:val="single" w:sz="4" w:space="0" w:color="auto"/>
              <w:right w:val="single" w:sz="4" w:space="0" w:color="auto"/>
            </w:tcBorders>
            <w:vAlign w:val="bottom"/>
            <w:hideMark/>
          </w:tcPr>
          <w:p w14:paraId="06C5F1AF" w14:textId="77777777" w:rsidR="009B00A6" w:rsidRDefault="009B00A6">
            <w:pPr>
              <w:pStyle w:val="a8"/>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72D579D3" w14:textId="77777777" w:rsidR="009B00A6" w:rsidRDefault="009B00A6">
            <w:pPr>
              <w:pStyle w:val="a8"/>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02AF76C9" w14:textId="77777777" w:rsidR="009B00A6" w:rsidRDefault="009B00A6">
            <w:pPr>
              <w:pStyle w:val="a8"/>
              <w:spacing w:line="276" w:lineRule="auto"/>
              <w:jc w:val="center"/>
              <w:rPr>
                <w:color w:val="000000"/>
                <w:lang w:val="ro-RO" w:eastAsia="en-US"/>
              </w:rPr>
            </w:pPr>
            <w:r>
              <w:rPr>
                <w:color w:val="000000"/>
                <w:lang w:val="ro-RO" w:eastAsia="en-US"/>
              </w:rPr>
              <w:t>8.0</w:t>
            </w:r>
          </w:p>
        </w:tc>
      </w:tr>
      <w:tr w:rsidR="009B00A6" w14:paraId="6E6B16DA" w14:textId="77777777" w:rsidTr="009B00A6">
        <w:trPr>
          <w:trHeight w:val="365"/>
          <w:jc w:val="center"/>
        </w:trPr>
        <w:tc>
          <w:tcPr>
            <w:tcW w:w="7353" w:type="dxa"/>
            <w:tcBorders>
              <w:top w:val="nil"/>
              <w:left w:val="single" w:sz="4" w:space="0" w:color="auto"/>
              <w:bottom w:val="single" w:sz="4" w:space="0" w:color="auto"/>
              <w:right w:val="single" w:sz="4" w:space="0" w:color="auto"/>
            </w:tcBorders>
            <w:vAlign w:val="bottom"/>
            <w:hideMark/>
          </w:tcPr>
          <w:p w14:paraId="0687B51F" w14:textId="77777777" w:rsidR="009B00A6" w:rsidRDefault="009B00A6">
            <w:pPr>
              <w:pStyle w:val="a8"/>
              <w:spacing w:line="276" w:lineRule="auto"/>
              <w:rPr>
                <w:b/>
                <w:bCs/>
                <w:color w:val="000000"/>
                <w:lang w:val="ro-RO" w:eastAsia="en-US"/>
              </w:rPr>
            </w:pPr>
            <w:r>
              <w:rPr>
                <w:b/>
                <w:bCs/>
                <w:color w:val="000000"/>
                <w:lang w:val="ro-RO" w:eastAsia="en-US"/>
              </w:rPr>
              <w:lastRenderedPageBreak/>
              <w:t xml:space="preserve">      Cheltuieli, total</w:t>
            </w:r>
          </w:p>
        </w:tc>
        <w:tc>
          <w:tcPr>
            <w:tcW w:w="992" w:type="dxa"/>
            <w:tcBorders>
              <w:top w:val="nil"/>
              <w:left w:val="nil"/>
              <w:bottom w:val="single" w:sz="4" w:space="0" w:color="auto"/>
              <w:right w:val="single" w:sz="4" w:space="0" w:color="auto"/>
            </w:tcBorders>
            <w:noWrap/>
            <w:vAlign w:val="center"/>
            <w:hideMark/>
          </w:tcPr>
          <w:p w14:paraId="1F3C291A" w14:textId="77777777" w:rsidR="009B00A6" w:rsidRDefault="009B00A6">
            <w:pPr>
              <w:rPr>
                <w:b/>
                <w:bCs/>
                <w:color w:val="000000"/>
                <w:lang w:eastAsia="en-US"/>
              </w:rPr>
            </w:pPr>
          </w:p>
        </w:tc>
        <w:tc>
          <w:tcPr>
            <w:tcW w:w="1276" w:type="dxa"/>
            <w:tcBorders>
              <w:top w:val="nil"/>
              <w:left w:val="nil"/>
              <w:bottom w:val="single" w:sz="4" w:space="0" w:color="auto"/>
              <w:right w:val="single" w:sz="4" w:space="0" w:color="auto"/>
            </w:tcBorders>
            <w:noWrap/>
            <w:vAlign w:val="center"/>
            <w:hideMark/>
          </w:tcPr>
          <w:p w14:paraId="62017ED2" w14:textId="77777777" w:rsidR="009B00A6" w:rsidRDefault="009B00A6">
            <w:pPr>
              <w:pStyle w:val="a8"/>
              <w:spacing w:line="276" w:lineRule="auto"/>
              <w:jc w:val="center"/>
              <w:rPr>
                <w:b/>
                <w:bCs/>
                <w:color w:val="000000"/>
                <w:lang w:val="ro-RO" w:eastAsia="en-US"/>
              </w:rPr>
            </w:pPr>
            <w:r>
              <w:rPr>
                <w:b/>
                <w:bCs/>
                <w:color w:val="000000"/>
                <w:lang w:val="ro-RO" w:eastAsia="en-US"/>
              </w:rPr>
              <w:t>2527.4</w:t>
            </w:r>
          </w:p>
        </w:tc>
      </w:tr>
      <w:tr w:rsidR="009B00A6" w14:paraId="06B06543"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1D589DDC" w14:textId="77777777" w:rsidR="009B00A6" w:rsidRDefault="009B00A6">
            <w:pPr>
              <w:pStyle w:val="a8"/>
              <w:spacing w:line="276" w:lineRule="auto"/>
              <w:rPr>
                <w:iCs/>
                <w:color w:val="000000"/>
                <w:lang w:val="ro-RO" w:eastAsia="en-US"/>
              </w:rPr>
            </w:pPr>
            <w:r>
              <w:rPr>
                <w:iCs/>
                <w:color w:val="000000"/>
                <w:lang w:val="ro-RO" w:eastAsia="en-US"/>
              </w:rPr>
              <w:t>Dezvoltarea culturii</w:t>
            </w:r>
          </w:p>
        </w:tc>
        <w:tc>
          <w:tcPr>
            <w:tcW w:w="992" w:type="dxa"/>
            <w:tcBorders>
              <w:top w:val="nil"/>
              <w:left w:val="nil"/>
              <w:bottom w:val="single" w:sz="4" w:space="0" w:color="auto"/>
              <w:right w:val="single" w:sz="4" w:space="0" w:color="auto"/>
            </w:tcBorders>
            <w:noWrap/>
            <w:vAlign w:val="center"/>
            <w:hideMark/>
          </w:tcPr>
          <w:p w14:paraId="6BACD3B7" w14:textId="77777777" w:rsidR="009B00A6" w:rsidRDefault="009B00A6">
            <w:pPr>
              <w:pStyle w:val="a8"/>
              <w:spacing w:line="276" w:lineRule="auto"/>
              <w:jc w:val="center"/>
              <w:rPr>
                <w:color w:val="000000"/>
                <w:lang w:val="ro-RO" w:eastAsia="en-US"/>
              </w:rPr>
            </w:pPr>
            <w:r>
              <w:rPr>
                <w:color w:val="000000"/>
                <w:lang w:val="ro-RO" w:eastAsia="en-US"/>
              </w:rPr>
              <w:t>8502</w:t>
            </w:r>
          </w:p>
        </w:tc>
        <w:tc>
          <w:tcPr>
            <w:tcW w:w="1276" w:type="dxa"/>
            <w:tcBorders>
              <w:top w:val="nil"/>
              <w:left w:val="nil"/>
              <w:bottom w:val="single" w:sz="4" w:space="0" w:color="auto"/>
              <w:right w:val="single" w:sz="4" w:space="0" w:color="auto"/>
            </w:tcBorders>
            <w:noWrap/>
            <w:vAlign w:val="center"/>
            <w:hideMark/>
          </w:tcPr>
          <w:p w14:paraId="604308AB" w14:textId="77777777" w:rsidR="009B00A6" w:rsidRDefault="009B00A6">
            <w:pPr>
              <w:pStyle w:val="a8"/>
              <w:spacing w:line="276" w:lineRule="auto"/>
              <w:jc w:val="center"/>
              <w:rPr>
                <w:color w:val="000000"/>
                <w:lang w:val="ro-RO" w:eastAsia="en-US"/>
              </w:rPr>
            </w:pPr>
            <w:r>
              <w:rPr>
                <w:color w:val="000000"/>
                <w:lang w:val="ro-RO" w:eastAsia="en-US"/>
              </w:rPr>
              <w:t>2056.8</w:t>
            </w:r>
          </w:p>
        </w:tc>
      </w:tr>
      <w:tr w:rsidR="009B00A6" w14:paraId="7B2346C4"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38296659" w14:textId="77777777" w:rsidR="009B00A6" w:rsidRDefault="009B00A6">
            <w:pPr>
              <w:pStyle w:val="a8"/>
              <w:spacing w:line="276" w:lineRule="auto"/>
              <w:rPr>
                <w:iCs/>
                <w:color w:val="000000"/>
                <w:lang w:val="ro-RO" w:eastAsia="en-US"/>
              </w:rPr>
            </w:pPr>
            <w:r>
              <w:rPr>
                <w:iCs/>
                <w:color w:val="000000"/>
                <w:lang w:val="ro-RO" w:eastAsia="en-US"/>
              </w:rPr>
              <w:t>muzeu</w:t>
            </w:r>
          </w:p>
        </w:tc>
        <w:tc>
          <w:tcPr>
            <w:tcW w:w="992" w:type="dxa"/>
            <w:tcBorders>
              <w:top w:val="nil"/>
              <w:left w:val="nil"/>
              <w:bottom w:val="single" w:sz="4" w:space="0" w:color="auto"/>
              <w:right w:val="single" w:sz="4" w:space="0" w:color="auto"/>
            </w:tcBorders>
            <w:noWrap/>
            <w:vAlign w:val="center"/>
            <w:hideMark/>
          </w:tcPr>
          <w:p w14:paraId="27484837" w14:textId="77777777" w:rsidR="009B00A6" w:rsidRDefault="009B00A6">
            <w:pPr>
              <w:pStyle w:val="a8"/>
              <w:spacing w:line="276" w:lineRule="auto"/>
              <w:jc w:val="center"/>
              <w:rPr>
                <w:color w:val="000000"/>
                <w:lang w:val="ro-RO" w:eastAsia="en-US"/>
              </w:rPr>
            </w:pPr>
            <w:r>
              <w:rPr>
                <w:color w:val="000000"/>
                <w:lang w:val="ro-RO" w:eastAsia="en-US"/>
              </w:rPr>
              <w:t>8503</w:t>
            </w:r>
          </w:p>
        </w:tc>
        <w:tc>
          <w:tcPr>
            <w:tcW w:w="1276" w:type="dxa"/>
            <w:tcBorders>
              <w:top w:val="nil"/>
              <w:left w:val="nil"/>
              <w:bottom w:val="single" w:sz="4" w:space="0" w:color="auto"/>
              <w:right w:val="single" w:sz="4" w:space="0" w:color="auto"/>
            </w:tcBorders>
            <w:noWrap/>
            <w:vAlign w:val="center"/>
            <w:hideMark/>
          </w:tcPr>
          <w:p w14:paraId="1B071E54" w14:textId="77777777" w:rsidR="009B00A6" w:rsidRDefault="009B00A6">
            <w:pPr>
              <w:pStyle w:val="a8"/>
              <w:spacing w:line="276" w:lineRule="auto"/>
              <w:jc w:val="center"/>
              <w:rPr>
                <w:color w:val="000000"/>
                <w:lang w:val="ro-RO" w:eastAsia="en-US"/>
              </w:rPr>
            </w:pPr>
            <w:r>
              <w:rPr>
                <w:color w:val="000000"/>
                <w:lang w:val="ro-RO" w:eastAsia="en-US"/>
              </w:rPr>
              <w:t>441.6</w:t>
            </w:r>
          </w:p>
        </w:tc>
      </w:tr>
      <w:tr w:rsidR="009B00A6" w14:paraId="5AAA4305"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135ECDA2" w14:textId="77777777" w:rsidR="009B00A6" w:rsidRDefault="009B00A6">
            <w:pPr>
              <w:pStyle w:val="a8"/>
              <w:spacing w:line="276" w:lineRule="auto"/>
              <w:rPr>
                <w:iCs/>
                <w:color w:val="000000"/>
                <w:lang w:val="ro-RO" w:eastAsia="en-US"/>
              </w:rPr>
            </w:pPr>
            <w:r>
              <w:rPr>
                <w:iCs/>
                <w:color w:val="000000"/>
                <w:lang w:val="ro-RO" w:eastAsia="en-US"/>
              </w:rPr>
              <w:t>sport</w:t>
            </w:r>
          </w:p>
        </w:tc>
        <w:tc>
          <w:tcPr>
            <w:tcW w:w="992" w:type="dxa"/>
            <w:tcBorders>
              <w:top w:val="nil"/>
              <w:left w:val="nil"/>
              <w:bottom w:val="single" w:sz="4" w:space="0" w:color="auto"/>
              <w:right w:val="single" w:sz="4" w:space="0" w:color="auto"/>
            </w:tcBorders>
            <w:noWrap/>
            <w:vAlign w:val="center"/>
            <w:hideMark/>
          </w:tcPr>
          <w:p w14:paraId="37038037" w14:textId="77777777" w:rsidR="009B00A6" w:rsidRDefault="009B00A6">
            <w:pPr>
              <w:pStyle w:val="a8"/>
              <w:spacing w:line="276" w:lineRule="auto"/>
              <w:jc w:val="center"/>
              <w:rPr>
                <w:color w:val="000000"/>
                <w:lang w:val="ro-RO" w:eastAsia="en-US"/>
              </w:rPr>
            </w:pPr>
            <w:r>
              <w:rPr>
                <w:color w:val="000000"/>
                <w:lang w:val="ro-RO" w:eastAsia="en-US"/>
              </w:rPr>
              <w:t>8602</w:t>
            </w:r>
          </w:p>
        </w:tc>
        <w:tc>
          <w:tcPr>
            <w:tcW w:w="1276" w:type="dxa"/>
            <w:tcBorders>
              <w:top w:val="nil"/>
              <w:left w:val="nil"/>
              <w:bottom w:val="single" w:sz="4" w:space="0" w:color="auto"/>
              <w:right w:val="single" w:sz="4" w:space="0" w:color="auto"/>
            </w:tcBorders>
            <w:noWrap/>
            <w:vAlign w:val="center"/>
            <w:hideMark/>
          </w:tcPr>
          <w:p w14:paraId="1C5A98F2" w14:textId="77777777" w:rsidR="009B00A6" w:rsidRDefault="009B00A6">
            <w:pPr>
              <w:pStyle w:val="a8"/>
              <w:spacing w:line="276" w:lineRule="auto"/>
              <w:jc w:val="center"/>
              <w:rPr>
                <w:color w:val="000000"/>
                <w:lang w:val="ro-RO" w:eastAsia="en-US"/>
              </w:rPr>
            </w:pPr>
            <w:r>
              <w:rPr>
                <w:color w:val="000000"/>
                <w:lang w:val="ro-RO" w:eastAsia="en-US"/>
              </w:rPr>
              <w:t>29.0</w:t>
            </w:r>
          </w:p>
        </w:tc>
      </w:tr>
      <w:tr w:rsidR="009B00A6" w14:paraId="6572A603" w14:textId="77777777" w:rsidTr="009B00A6">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50D9FF1E" w14:textId="77777777" w:rsidR="009B00A6" w:rsidRDefault="009B00A6">
            <w:pPr>
              <w:pStyle w:val="a8"/>
              <w:spacing w:line="276" w:lineRule="auto"/>
              <w:rPr>
                <w:b/>
                <w:bCs/>
                <w:iCs/>
                <w:color w:val="000000"/>
                <w:lang w:val="ro-RO" w:eastAsia="en-US"/>
              </w:rPr>
            </w:pPr>
            <w:r>
              <w:rPr>
                <w:b/>
                <w:bCs/>
                <w:iCs/>
                <w:color w:val="000000"/>
                <w:lang w:val="ro-RO" w:eastAsia="en-US"/>
              </w:rPr>
              <w:t>Învăţămînt</w:t>
            </w:r>
          </w:p>
        </w:tc>
        <w:tc>
          <w:tcPr>
            <w:tcW w:w="992" w:type="dxa"/>
            <w:tcBorders>
              <w:top w:val="nil"/>
              <w:left w:val="nil"/>
              <w:bottom w:val="single" w:sz="4" w:space="0" w:color="auto"/>
              <w:right w:val="single" w:sz="4" w:space="0" w:color="auto"/>
            </w:tcBorders>
            <w:noWrap/>
            <w:vAlign w:val="center"/>
            <w:hideMark/>
          </w:tcPr>
          <w:p w14:paraId="561CF5BE" w14:textId="77777777" w:rsidR="009B00A6" w:rsidRDefault="009B00A6">
            <w:pPr>
              <w:pStyle w:val="a8"/>
              <w:spacing w:line="276" w:lineRule="auto"/>
              <w:jc w:val="center"/>
              <w:rPr>
                <w:b/>
                <w:bCs/>
                <w:color w:val="000000"/>
                <w:lang w:val="ro-RO" w:eastAsia="en-US"/>
              </w:rPr>
            </w:pPr>
            <w:r>
              <w:rPr>
                <w:b/>
                <w:bCs/>
                <w:color w:val="000000"/>
                <w:lang w:val="ro-RO" w:eastAsia="en-US"/>
              </w:rPr>
              <w:t>09</w:t>
            </w:r>
          </w:p>
        </w:tc>
        <w:tc>
          <w:tcPr>
            <w:tcW w:w="1276" w:type="dxa"/>
            <w:tcBorders>
              <w:top w:val="nil"/>
              <w:left w:val="nil"/>
              <w:bottom w:val="single" w:sz="4" w:space="0" w:color="auto"/>
              <w:right w:val="single" w:sz="4" w:space="0" w:color="auto"/>
            </w:tcBorders>
            <w:noWrap/>
            <w:vAlign w:val="center"/>
            <w:hideMark/>
          </w:tcPr>
          <w:p w14:paraId="300C5DAE" w14:textId="77777777" w:rsidR="009B00A6" w:rsidRDefault="009B00A6">
            <w:pPr>
              <w:rPr>
                <w:b/>
                <w:bCs/>
                <w:color w:val="000000"/>
                <w:lang w:eastAsia="en-US"/>
              </w:rPr>
            </w:pPr>
          </w:p>
        </w:tc>
      </w:tr>
      <w:tr w:rsidR="009B00A6" w14:paraId="0FE90138"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7A57BE11" w14:textId="77777777" w:rsidR="009B00A6" w:rsidRDefault="009B00A6">
            <w:pPr>
              <w:pStyle w:val="a8"/>
              <w:spacing w:line="276" w:lineRule="auto"/>
              <w:rPr>
                <w:b/>
                <w:bCs/>
                <w:color w:val="000000"/>
                <w:lang w:val="ro-RO" w:eastAsia="en-US"/>
              </w:rPr>
            </w:pPr>
            <w:r>
              <w:rPr>
                <w:b/>
                <w:bCs/>
                <w:color w:val="000000"/>
                <w:lang w:val="ro-RO" w:eastAsia="en-US"/>
              </w:rPr>
              <w:t xml:space="preserve">      Resurse, total</w:t>
            </w:r>
          </w:p>
        </w:tc>
        <w:tc>
          <w:tcPr>
            <w:tcW w:w="992" w:type="dxa"/>
            <w:tcBorders>
              <w:top w:val="nil"/>
              <w:left w:val="nil"/>
              <w:bottom w:val="single" w:sz="4" w:space="0" w:color="auto"/>
              <w:right w:val="single" w:sz="4" w:space="0" w:color="auto"/>
            </w:tcBorders>
            <w:noWrap/>
            <w:vAlign w:val="center"/>
            <w:hideMark/>
          </w:tcPr>
          <w:p w14:paraId="1323917B" w14:textId="77777777" w:rsidR="009B00A6" w:rsidRDefault="009B00A6">
            <w:pPr>
              <w:rPr>
                <w:b/>
                <w:bCs/>
                <w:color w:val="000000"/>
                <w:lang w:eastAsia="en-US"/>
              </w:rPr>
            </w:pPr>
          </w:p>
        </w:tc>
        <w:tc>
          <w:tcPr>
            <w:tcW w:w="1276" w:type="dxa"/>
            <w:tcBorders>
              <w:top w:val="nil"/>
              <w:left w:val="nil"/>
              <w:bottom w:val="single" w:sz="4" w:space="0" w:color="auto"/>
              <w:right w:val="single" w:sz="4" w:space="0" w:color="auto"/>
            </w:tcBorders>
            <w:noWrap/>
            <w:vAlign w:val="center"/>
            <w:hideMark/>
          </w:tcPr>
          <w:p w14:paraId="5690E689" w14:textId="77777777" w:rsidR="009B00A6" w:rsidRDefault="009B00A6">
            <w:pPr>
              <w:pStyle w:val="a8"/>
              <w:spacing w:line="276" w:lineRule="auto"/>
              <w:jc w:val="center"/>
              <w:rPr>
                <w:b/>
                <w:bCs/>
                <w:color w:val="000000"/>
                <w:lang w:val="ro-RO" w:eastAsia="en-US"/>
              </w:rPr>
            </w:pPr>
            <w:r>
              <w:rPr>
                <w:b/>
                <w:bCs/>
                <w:color w:val="000000"/>
                <w:lang w:val="ro-RO" w:eastAsia="en-US"/>
              </w:rPr>
              <w:t>9401.8</w:t>
            </w:r>
          </w:p>
        </w:tc>
      </w:tr>
      <w:tr w:rsidR="009B00A6" w14:paraId="4D0D64C5"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78E086F3" w14:textId="77777777" w:rsidR="009B00A6" w:rsidRDefault="009B00A6">
            <w:pPr>
              <w:pStyle w:val="a8"/>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58A60EAA" w14:textId="77777777" w:rsidR="009B00A6" w:rsidRDefault="009B00A6">
            <w:pPr>
              <w:pStyle w:val="a8"/>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758D694B" w14:textId="77777777" w:rsidR="009B00A6" w:rsidRDefault="009B00A6">
            <w:pPr>
              <w:pStyle w:val="a8"/>
              <w:spacing w:line="276" w:lineRule="auto"/>
              <w:jc w:val="center"/>
              <w:rPr>
                <w:color w:val="000000"/>
                <w:lang w:val="ro-RO" w:eastAsia="en-US"/>
              </w:rPr>
            </w:pPr>
            <w:r>
              <w:rPr>
                <w:color w:val="000000"/>
                <w:lang w:val="ro-RO" w:eastAsia="en-US"/>
              </w:rPr>
              <w:t>8128.4</w:t>
            </w:r>
          </w:p>
        </w:tc>
      </w:tr>
      <w:tr w:rsidR="009B00A6" w14:paraId="0ED0A86F" w14:textId="77777777" w:rsidTr="009B00A6">
        <w:trPr>
          <w:trHeight w:val="401"/>
          <w:jc w:val="center"/>
        </w:trPr>
        <w:tc>
          <w:tcPr>
            <w:tcW w:w="7353" w:type="dxa"/>
            <w:tcBorders>
              <w:top w:val="nil"/>
              <w:left w:val="single" w:sz="4" w:space="0" w:color="auto"/>
              <w:bottom w:val="single" w:sz="4" w:space="0" w:color="auto"/>
              <w:right w:val="single" w:sz="4" w:space="0" w:color="auto"/>
            </w:tcBorders>
            <w:vAlign w:val="bottom"/>
            <w:hideMark/>
          </w:tcPr>
          <w:p w14:paraId="15DFC398" w14:textId="77777777" w:rsidR="009B00A6" w:rsidRDefault="009B00A6">
            <w:pPr>
              <w:pStyle w:val="a8"/>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445F5285" w14:textId="77777777" w:rsidR="009B00A6" w:rsidRDefault="009B00A6">
            <w:pPr>
              <w:pStyle w:val="a8"/>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17ED89EB" w14:textId="77777777" w:rsidR="009B00A6" w:rsidRDefault="009B00A6">
            <w:pPr>
              <w:pStyle w:val="a8"/>
              <w:spacing w:line="276" w:lineRule="auto"/>
              <w:jc w:val="center"/>
              <w:rPr>
                <w:color w:val="000000"/>
                <w:lang w:val="ro-RO" w:eastAsia="en-US"/>
              </w:rPr>
            </w:pPr>
            <w:r>
              <w:rPr>
                <w:color w:val="000000"/>
                <w:lang w:val="ro-RO" w:eastAsia="en-US"/>
              </w:rPr>
              <w:t>1243.4</w:t>
            </w:r>
          </w:p>
        </w:tc>
      </w:tr>
      <w:tr w:rsidR="009B00A6" w14:paraId="5EE6A411"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75DA564E" w14:textId="77777777" w:rsidR="009B00A6" w:rsidRDefault="009B00A6">
            <w:pPr>
              <w:pStyle w:val="a8"/>
              <w:spacing w:line="276" w:lineRule="auto"/>
              <w:rPr>
                <w:b/>
                <w:b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542DE014" w14:textId="77777777" w:rsidR="009B00A6" w:rsidRDefault="009B00A6">
            <w:pPr>
              <w:rPr>
                <w:b/>
                <w:bCs/>
                <w:color w:val="000000"/>
                <w:lang w:eastAsia="en-US"/>
              </w:rPr>
            </w:pPr>
          </w:p>
        </w:tc>
        <w:tc>
          <w:tcPr>
            <w:tcW w:w="1276" w:type="dxa"/>
            <w:tcBorders>
              <w:top w:val="nil"/>
              <w:left w:val="nil"/>
              <w:bottom w:val="single" w:sz="4" w:space="0" w:color="auto"/>
              <w:right w:val="single" w:sz="4" w:space="0" w:color="auto"/>
            </w:tcBorders>
            <w:noWrap/>
            <w:vAlign w:val="center"/>
            <w:hideMark/>
          </w:tcPr>
          <w:p w14:paraId="7EFA2EE9" w14:textId="77777777" w:rsidR="009B00A6" w:rsidRDefault="009B00A6">
            <w:pPr>
              <w:pStyle w:val="a8"/>
              <w:spacing w:line="276" w:lineRule="auto"/>
              <w:jc w:val="center"/>
              <w:rPr>
                <w:b/>
                <w:bCs/>
                <w:color w:val="000000"/>
                <w:lang w:val="ro-RO" w:eastAsia="en-US"/>
              </w:rPr>
            </w:pPr>
            <w:r>
              <w:rPr>
                <w:b/>
                <w:bCs/>
                <w:color w:val="000000"/>
                <w:lang w:val="ro-RO" w:eastAsia="en-US"/>
              </w:rPr>
              <w:t>9401.8</w:t>
            </w:r>
          </w:p>
        </w:tc>
      </w:tr>
      <w:tr w:rsidR="009B00A6" w14:paraId="6891BC21"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center"/>
            <w:hideMark/>
          </w:tcPr>
          <w:p w14:paraId="51311118" w14:textId="77777777" w:rsidR="009B00A6" w:rsidRDefault="009B00A6">
            <w:pPr>
              <w:pStyle w:val="a8"/>
              <w:spacing w:line="276" w:lineRule="auto"/>
              <w:rPr>
                <w:iCs/>
                <w:lang w:val="ro-RO" w:eastAsia="en-US"/>
              </w:rPr>
            </w:pPr>
            <w:r>
              <w:rPr>
                <w:iCs/>
                <w:lang w:val="ro-RO" w:eastAsia="en-US"/>
              </w:rPr>
              <w:t>Educa</w:t>
            </w:r>
            <w:r>
              <w:rPr>
                <w:rFonts w:ascii="Cambria" w:hAnsi="Cambria"/>
                <w:iCs/>
                <w:lang w:val="ro-RO" w:eastAsia="en-US"/>
              </w:rPr>
              <w:t>ţ</w:t>
            </w:r>
            <w:r>
              <w:rPr>
                <w:iCs/>
                <w:lang w:val="ro-RO" w:eastAsia="en-US"/>
              </w:rPr>
              <w:t>ie timpurie</w:t>
            </w:r>
          </w:p>
        </w:tc>
        <w:tc>
          <w:tcPr>
            <w:tcW w:w="992" w:type="dxa"/>
            <w:tcBorders>
              <w:top w:val="nil"/>
              <w:left w:val="nil"/>
              <w:bottom w:val="single" w:sz="4" w:space="0" w:color="auto"/>
              <w:right w:val="single" w:sz="4" w:space="0" w:color="auto"/>
            </w:tcBorders>
            <w:noWrap/>
            <w:vAlign w:val="center"/>
            <w:hideMark/>
          </w:tcPr>
          <w:p w14:paraId="6269954A" w14:textId="77777777" w:rsidR="009B00A6" w:rsidRDefault="009B00A6">
            <w:pPr>
              <w:pStyle w:val="a8"/>
              <w:spacing w:line="276" w:lineRule="auto"/>
              <w:jc w:val="center"/>
              <w:rPr>
                <w:color w:val="000000"/>
                <w:lang w:val="ro-RO" w:eastAsia="en-US"/>
              </w:rPr>
            </w:pPr>
            <w:r>
              <w:rPr>
                <w:color w:val="000000"/>
                <w:lang w:val="ro-RO" w:eastAsia="en-US"/>
              </w:rPr>
              <w:t>8802</w:t>
            </w:r>
          </w:p>
        </w:tc>
        <w:tc>
          <w:tcPr>
            <w:tcW w:w="1276" w:type="dxa"/>
            <w:tcBorders>
              <w:top w:val="nil"/>
              <w:left w:val="nil"/>
              <w:bottom w:val="single" w:sz="4" w:space="0" w:color="auto"/>
              <w:right w:val="single" w:sz="4" w:space="0" w:color="auto"/>
            </w:tcBorders>
            <w:noWrap/>
            <w:vAlign w:val="center"/>
            <w:hideMark/>
          </w:tcPr>
          <w:p w14:paraId="07913458" w14:textId="77777777" w:rsidR="009B00A6" w:rsidRDefault="009B00A6">
            <w:pPr>
              <w:pStyle w:val="a8"/>
              <w:spacing w:line="276" w:lineRule="auto"/>
              <w:jc w:val="center"/>
              <w:rPr>
                <w:bCs/>
                <w:color w:val="000000"/>
                <w:lang w:val="ro-RO" w:eastAsia="en-US"/>
              </w:rPr>
            </w:pPr>
            <w:r>
              <w:rPr>
                <w:bCs/>
                <w:color w:val="000000"/>
                <w:lang w:val="ro-RO" w:eastAsia="en-US"/>
              </w:rPr>
              <w:t>6121.9</w:t>
            </w:r>
          </w:p>
        </w:tc>
      </w:tr>
      <w:tr w:rsidR="009B00A6" w14:paraId="14F7F80E"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center"/>
            <w:hideMark/>
          </w:tcPr>
          <w:p w14:paraId="39EB259D" w14:textId="77777777" w:rsidR="009B00A6" w:rsidRDefault="009B00A6">
            <w:pPr>
              <w:pStyle w:val="a8"/>
              <w:spacing w:line="276" w:lineRule="auto"/>
              <w:rPr>
                <w:iCs/>
                <w:lang w:val="ro-RO" w:eastAsia="en-US"/>
              </w:rPr>
            </w:pPr>
            <w:r>
              <w:rPr>
                <w:iCs/>
                <w:lang w:val="ro-RO" w:eastAsia="en-US"/>
              </w:rPr>
              <w:t>Educatie extrascolara</w:t>
            </w:r>
          </w:p>
        </w:tc>
        <w:tc>
          <w:tcPr>
            <w:tcW w:w="992" w:type="dxa"/>
            <w:tcBorders>
              <w:top w:val="nil"/>
              <w:left w:val="nil"/>
              <w:bottom w:val="single" w:sz="4" w:space="0" w:color="auto"/>
              <w:right w:val="single" w:sz="4" w:space="0" w:color="auto"/>
            </w:tcBorders>
            <w:noWrap/>
            <w:vAlign w:val="center"/>
            <w:hideMark/>
          </w:tcPr>
          <w:p w14:paraId="0D0ED9E5" w14:textId="77777777" w:rsidR="009B00A6" w:rsidRDefault="009B00A6">
            <w:pPr>
              <w:pStyle w:val="a8"/>
              <w:spacing w:line="276" w:lineRule="auto"/>
              <w:jc w:val="center"/>
              <w:rPr>
                <w:color w:val="000000"/>
                <w:lang w:val="ro-RO" w:eastAsia="en-US"/>
              </w:rPr>
            </w:pPr>
            <w:r>
              <w:rPr>
                <w:color w:val="000000"/>
                <w:lang w:val="ro-RO" w:eastAsia="en-US"/>
              </w:rPr>
              <w:t>8814</w:t>
            </w:r>
          </w:p>
        </w:tc>
        <w:tc>
          <w:tcPr>
            <w:tcW w:w="1276" w:type="dxa"/>
            <w:tcBorders>
              <w:top w:val="nil"/>
              <w:left w:val="nil"/>
              <w:bottom w:val="single" w:sz="4" w:space="0" w:color="auto"/>
              <w:right w:val="single" w:sz="4" w:space="0" w:color="auto"/>
            </w:tcBorders>
            <w:noWrap/>
            <w:vAlign w:val="center"/>
            <w:hideMark/>
          </w:tcPr>
          <w:p w14:paraId="0DC9E236" w14:textId="77777777" w:rsidR="009B00A6" w:rsidRDefault="009B00A6">
            <w:pPr>
              <w:pStyle w:val="a8"/>
              <w:spacing w:line="276" w:lineRule="auto"/>
              <w:jc w:val="center"/>
              <w:rPr>
                <w:bCs/>
                <w:color w:val="000000"/>
                <w:lang w:val="ro-RO" w:eastAsia="en-US"/>
              </w:rPr>
            </w:pPr>
            <w:r>
              <w:rPr>
                <w:bCs/>
                <w:color w:val="000000"/>
                <w:lang w:val="ro-RO" w:eastAsia="en-US"/>
              </w:rPr>
              <w:t>3279.9</w:t>
            </w:r>
          </w:p>
        </w:tc>
      </w:tr>
      <w:tr w:rsidR="009B00A6" w14:paraId="77D7D7A5" w14:textId="77777777" w:rsidTr="009B00A6">
        <w:trPr>
          <w:trHeight w:val="390"/>
          <w:jc w:val="center"/>
        </w:trPr>
        <w:tc>
          <w:tcPr>
            <w:tcW w:w="7353" w:type="dxa"/>
            <w:tcBorders>
              <w:top w:val="nil"/>
              <w:left w:val="single" w:sz="4" w:space="0" w:color="auto"/>
              <w:bottom w:val="single" w:sz="4" w:space="0" w:color="auto"/>
              <w:right w:val="single" w:sz="4" w:space="0" w:color="auto"/>
            </w:tcBorders>
            <w:vAlign w:val="bottom"/>
            <w:hideMark/>
          </w:tcPr>
          <w:p w14:paraId="07F3DAAD" w14:textId="77777777" w:rsidR="009B00A6" w:rsidRDefault="009B00A6">
            <w:pPr>
              <w:pStyle w:val="a8"/>
              <w:spacing w:line="276" w:lineRule="auto"/>
              <w:rPr>
                <w:b/>
                <w:bCs/>
                <w:iCs/>
                <w:color w:val="000000"/>
                <w:lang w:val="ro-RO" w:eastAsia="en-US"/>
              </w:rPr>
            </w:pPr>
            <w:r>
              <w:rPr>
                <w:b/>
                <w:bCs/>
                <w:iCs/>
                <w:color w:val="000000"/>
                <w:lang w:val="ro-RO" w:eastAsia="en-US"/>
              </w:rPr>
              <w:t>Protecţia socială</w:t>
            </w:r>
          </w:p>
        </w:tc>
        <w:tc>
          <w:tcPr>
            <w:tcW w:w="992" w:type="dxa"/>
            <w:tcBorders>
              <w:top w:val="nil"/>
              <w:left w:val="nil"/>
              <w:bottom w:val="single" w:sz="4" w:space="0" w:color="auto"/>
              <w:right w:val="single" w:sz="4" w:space="0" w:color="auto"/>
            </w:tcBorders>
            <w:noWrap/>
            <w:vAlign w:val="center"/>
            <w:hideMark/>
          </w:tcPr>
          <w:p w14:paraId="3118CB0E" w14:textId="77777777" w:rsidR="009B00A6" w:rsidRDefault="009B00A6">
            <w:pPr>
              <w:pStyle w:val="a8"/>
              <w:spacing w:line="276" w:lineRule="auto"/>
              <w:jc w:val="center"/>
              <w:rPr>
                <w:b/>
                <w:bCs/>
                <w:color w:val="000000"/>
                <w:lang w:val="ro-RO" w:eastAsia="en-US"/>
              </w:rPr>
            </w:pPr>
            <w:r>
              <w:rPr>
                <w:b/>
                <w:bCs/>
                <w:color w:val="000000"/>
                <w:lang w:val="ro-RO" w:eastAsia="en-US"/>
              </w:rPr>
              <w:t>10</w:t>
            </w:r>
          </w:p>
        </w:tc>
        <w:tc>
          <w:tcPr>
            <w:tcW w:w="1276" w:type="dxa"/>
            <w:tcBorders>
              <w:top w:val="nil"/>
              <w:left w:val="nil"/>
              <w:bottom w:val="single" w:sz="4" w:space="0" w:color="auto"/>
              <w:right w:val="single" w:sz="4" w:space="0" w:color="auto"/>
            </w:tcBorders>
            <w:noWrap/>
            <w:vAlign w:val="center"/>
            <w:hideMark/>
          </w:tcPr>
          <w:p w14:paraId="1F32B85F" w14:textId="77777777" w:rsidR="009B00A6" w:rsidRDefault="009B00A6">
            <w:pPr>
              <w:rPr>
                <w:b/>
                <w:bCs/>
                <w:color w:val="000000"/>
                <w:lang w:eastAsia="en-US"/>
              </w:rPr>
            </w:pPr>
          </w:p>
        </w:tc>
      </w:tr>
      <w:tr w:rsidR="009B00A6" w14:paraId="56AB9D68"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2E78CB8E" w14:textId="77777777" w:rsidR="009B00A6" w:rsidRDefault="009B00A6">
            <w:pPr>
              <w:pStyle w:val="a8"/>
              <w:spacing w:line="276" w:lineRule="auto"/>
              <w:rPr>
                <w:b/>
                <w:bCs/>
                <w:color w:val="000000"/>
                <w:lang w:val="ro-RO" w:eastAsia="en-US"/>
              </w:rPr>
            </w:pPr>
            <w:r>
              <w:rPr>
                <w:b/>
                <w:bCs/>
                <w:color w:val="000000"/>
                <w:lang w:val="ro-RO" w:eastAsia="en-US"/>
              </w:rPr>
              <w:t xml:space="preserve">      Resurse, total</w:t>
            </w:r>
          </w:p>
        </w:tc>
        <w:tc>
          <w:tcPr>
            <w:tcW w:w="992" w:type="dxa"/>
            <w:tcBorders>
              <w:top w:val="nil"/>
              <w:left w:val="nil"/>
              <w:bottom w:val="single" w:sz="4" w:space="0" w:color="auto"/>
              <w:right w:val="single" w:sz="4" w:space="0" w:color="auto"/>
            </w:tcBorders>
            <w:noWrap/>
            <w:vAlign w:val="center"/>
            <w:hideMark/>
          </w:tcPr>
          <w:p w14:paraId="6B25CEBD" w14:textId="77777777" w:rsidR="009B00A6" w:rsidRDefault="009B00A6">
            <w:pPr>
              <w:rPr>
                <w:b/>
                <w:bCs/>
                <w:color w:val="000000"/>
                <w:lang w:eastAsia="en-US"/>
              </w:rPr>
            </w:pPr>
          </w:p>
        </w:tc>
        <w:tc>
          <w:tcPr>
            <w:tcW w:w="1276" w:type="dxa"/>
            <w:tcBorders>
              <w:top w:val="nil"/>
              <w:left w:val="nil"/>
              <w:bottom w:val="single" w:sz="4" w:space="0" w:color="auto"/>
              <w:right w:val="single" w:sz="4" w:space="0" w:color="auto"/>
            </w:tcBorders>
            <w:noWrap/>
            <w:vAlign w:val="center"/>
            <w:hideMark/>
          </w:tcPr>
          <w:p w14:paraId="247925CB" w14:textId="77777777" w:rsidR="009B00A6" w:rsidRDefault="009B00A6">
            <w:pPr>
              <w:pStyle w:val="a8"/>
              <w:spacing w:line="276" w:lineRule="auto"/>
              <w:jc w:val="center"/>
              <w:rPr>
                <w:b/>
                <w:bCs/>
                <w:color w:val="000000"/>
                <w:lang w:val="ro-RO" w:eastAsia="en-US"/>
              </w:rPr>
            </w:pPr>
            <w:r>
              <w:rPr>
                <w:b/>
                <w:bCs/>
                <w:color w:val="000000"/>
                <w:lang w:val="ro-RO" w:eastAsia="en-US"/>
              </w:rPr>
              <w:t>11840</w:t>
            </w:r>
          </w:p>
        </w:tc>
      </w:tr>
      <w:tr w:rsidR="009B00A6" w14:paraId="73A00D2C"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10C2959F" w14:textId="77777777" w:rsidR="009B00A6" w:rsidRDefault="009B00A6">
            <w:pPr>
              <w:pStyle w:val="a8"/>
              <w:spacing w:line="276" w:lineRule="auto"/>
              <w:rPr>
                <w:iCs/>
                <w:color w:val="000000"/>
                <w:lang w:val="ro-RO" w:eastAsia="en-US"/>
              </w:rPr>
            </w:pPr>
            <w:r>
              <w:rPr>
                <w:iCs/>
                <w:color w:val="000000"/>
                <w:lang w:val="ro-RO" w:eastAsia="en-US"/>
              </w:rPr>
              <w:t xml:space="preserve">            Resurse generale</w:t>
            </w:r>
          </w:p>
        </w:tc>
        <w:tc>
          <w:tcPr>
            <w:tcW w:w="992" w:type="dxa"/>
            <w:tcBorders>
              <w:top w:val="nil"/>
              <w:left w:val="nil"/>
              <w:bottom w:val="single" w:sz="4" w:space="0" w:color="auto"/>
              <w:right w:val="single" w:sz="4" w:space="0" w:color="auto"/>
            </w:tcBorders>
            <w:noWrap/>
            <w:vAlign w:val="center"/>
            <w:hideMark/>
          </w:tcPr>
          <w:p w14:paraId="13F2AB63" w14:textId="77777777" w:rsidR="009B00A6" w:rsidRDefault="009B00A6">
            <w:pPr>
              <w:pStyle w:val="a8"/>
              <w:spacing w:line="276" w:lineRule="auto"/>
              <w:jc w:val="center"/>
              <w:rPr>
                <w:color w:val="000000"/>
                <w:lang w:val="ro-RO" w:eastAsia="en-US"/>
              </w:rPr>
            </w:pPr>
            <w:r>
              <w:rPr>
                <w:color w:val="000000"/>
                <w:lang w:val="ro-RO" w:eastAsia="en-US"/>
              </w:rPr>
              <w:t>1</w:t>
            </w:r>
          </w:p>
        </w:tc>
        <w:tc>
          <w:tcPr>
            <w:tcW w:w="1276" w:type="dxa"/>
            <w:tcBorders>
              <w:top w:val="nil"/>
              <w:left w:val="nil"/>
              <w:bottom w:val="single" w:sz="4" w:space="0" w:color="auto"/>
              <w:right w:val="single" w:sz="4" w:space="0" w:color="auto"/>
            </w:tcBorders>
            <w:noWrap/>
            <w:vAlign w:val="center"/>
            <w:hideMark/>
          </w:tcPr>
          <w:p w14:paraId="5FA5B866" w14:textId="77777777" w:rsidR="009B00A6" w:rsidRDefault="009B00A6">
            <w:pPr>
              <w:pStyle w:val="a8"/>
              <w:spacing w:line="276" w:lineRule="auto"/>
              <w:jc w:val="center"/>
              <w:rPr>
                <w:color w:val="000000"/>
                <w:lang w:val="ro-RO" w:eastAsia="en-US"/>
              </w:rPr>
            </w:pPr>
            <w:r>
              <w:rPr>
                <w:color w:val="000000"/>
                <w:lang w:val="ro-RO" w:eastAsia="en-US"/>
              </w:rPr>
              <w:t>11840.0</w:t>
            </w:r>
          </w:p>
        </w:tc>
      </w:tr>
      <w:tr w:rsidR="009B00A6" w14:paraId="58DC609F" w14:textId="77777777" w:rsidTr="009B00A6">
        <w:trPr>
          <w:trHeight w:val="449"/>
          <w:jc w:val="center"/>
        </w:trPr>
        <w:tc>
          <w:tcPr>
            <w:tcW w:w="7353" w:type="dxa"/>
            <w:tcBorders>
              <w:top w:val="nil"/>
              <w:left w:val="single" w:sz="4" w:space="0" w:color="auto"/>
              <w:bottom w:val="single" w:sz="4" w:space="0" w:color="auto"/>
              <w:right w:val="single" w:sz="4" w:space="0" w:color="auto"/>
            </w:tcBorders>
            <w:vAlign w:val="bottom"/>
            <w:hideMark/>
          </w:tcPr>
          <w:p w14:paraId="5E26554E" w14:textId="77777777" w:rsidR="009B00A6" w:rsidRDefault="009B00A6">
            <w:pPr>
              <w:pStyle w:val="a8"/>
              <w:spacing w:line="276" w:lineRule="auto"/>
              <w:rPr>
                <w:iCs/>
                <w:color w:val="000000"/>
                <w:lang w:val="ro-RO" w:eastAsia="en-US"/>
              </w:rPr>
            </w:pPr>
            <w:r>
              <w:rPr>
                <w:iCs/>
                <w:color w:val="000000"/>
                <w:lang w:val="ro-RO" w:eastAsia="en-US"/>
              </w:rPr>
              <w:t xml:space="preserve">            Resurse colectate de autorită</w:t>
            </w:r>
            <w:r>
              <w:rPr>
                <w:rFonts w:ascii="Cambria" w:hAnsi="Cambria"/>
                <w:iCs/>
                <w:color w:val="000000"/>
                <w:lang w:val="ro-RO" w:eastAsia="en-US"/>
              </w:rPr>
              <w:t>ţ</w:t>
            </w:r>
            <w:r>
              <w:rPr>
                <w:iCs/>
                <w:color w:val="000000"/>
                <w:lang w:val="ro-RO" w:eastAsia="en-US"/>
              </w:rPr>
              <w:t>i/institu</w:t>
            </w:r>
            <w:r>
              <w:rPr>
                <w:rFonts w:ascii="Cambria" w:hAnsi="Cambria"/>
                <w:iCs/>
                <w:color w:val="000000"/>
                <w:lang w:val="ro-RO" w:eastAsia="en-US"/>
              </w:rPr>
              <w:t>ţ</w:t>
            </w:r>
            <w:r>
              <w:rPr>
                <w:iCs/>
                <w:color w:val="000000"/>
                <w:lang w:val="ro-RO" w:eastAsia="en-US"/>
              </w:rPr>
              <w:t>ii bugetare</w:t>
            </w:r>
          </w:p>
        </w:tc>
        <w:tc>
          <w:tcPr>
            <w:tcW w:w="992" w:type="dxa"/>
            <w:tcBorders>
              <w:top w:val="nil"/>
              <w:left w:val="nil"/>
              <w:bottom w:val="single" w:sz="4" w:space="0" w:color="auto"/>
              <w:right w:val="single" w:sz="4" w:space="0" w:color="auto"/>
            </w:tcBorders>
            <w:noWrap/>
            <w:vAlign w:val="center"/>
            <w:hideMark/>
          </w:tcPr>
          <w:p w14:paraId="7FA38925" w14:textId="77777777" w:rsidR="009B00A6" w:rsidRDefault="009B00A6">
            <w:pPr>
              <w:pStyle w:val="a8"/>
              <w:spacing w:line="276" w:lineRule="auto"/>
              <w:jc w:val="center"/>
              <w:rPr>
                <w:color w:val="000000"/>
                <w:lang w:val="ro-RO" w:eastAsia="en-US"/>
              </w:rPr>
            </w:pPr>
            <w:r>
              <w:rPr>
                <w:color w:val="000000"/>
                <w:lang w:val="ro-RO" w:eastAsia="en-US"/>
              </w:rPr>
              <w:t>2</w:t>
            </w:r>
          </w:p>
        </w:tc>
        <w:tc>
          <w:tcPr>
            <w:tcW w:w="1276" w:type="dxa"/>
            <w:tcBorders>
              <w:top w:val="nil"/>
              <w:left w:val="nil"/>
              <w:bottom w:val="single" w:sz="4" w:space="0" w:color="auto"/>
              <w:right w:val="single" w:sz="4" w:space="0" w:color="auto"/>
            </w:tcBorders>
            <w:noWrap/>
            <w:vAlign w:val="center"/>
            <w:hideMark/>
          </w:tcPr>
          <w:p w14:paraId="3FD13B4A" w14:textId="77777777" w:rsidR="009B00A6" w:rsidRDefault="009B00A6">
            <w:pPr>
              <w:rPr>
                <w:color w:val="000000"/>
                <w:lang w:eastAsia="en-US"/>
              </w:rPr>
            </w:pPr>
          </w:p>
        </w:tc>
      </w:tr>
      <w:tr w:rsidR="009B00A6" w14:paraId="51EBFC29"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19738C54" w14:textId="77777777" w:rsidR="009B00A6" w:rsidRDefault="009B00A6">
            <w:pPr>
              <w:pStyle w:val="a8"/>
              <w:spacing w:line="276" w:lineRule="auto"/>
              <w:rPr>
                <w:b/>
                <w:bCs/>
                <w:color w:val="000000"/>
                <w:lang w:val="ro-RO" w:eastAsia="en-US"/>
              </w:rPr>
            </w:pPr>
            <w:r>
              <w:rPr>
                <w:b/>
                <w:bCs/>
                <w:color w:val="000000"/>
                <w:lang w:val="ro-RO" w:eastAsia="en-US"/>
              </w:rPr>
              <w:t xml:space="preserve">      Cheltuieli, total</w:t>
            </w:r>
          </w:p>
        </w:tc>
        <w:tc>
          <w:tcPr>
            <w:tcW w:w="992" w:type="dxa"/>
            <w:tcBorders>
              <w:top w:val="nil"/>
              <w:left w:val="nil"/>
              <w:bottom w:val="single" w:sz="4" w:space="0" w:color="auto"/>
              <w:right w:val="single" w:sz="4" w:space="0" w:color="auto"/>
            </w:tcBorders>
            <w:noWrap/>
            <w:vAlign w:val="center"/>
            <w:hideMark/>
          </w:tcPr>
          <w:p w14:paraId="00DB40D2" w14:textId="77777777" w:rsidR="009B00A6" w:rsidRDefault="009B00A6">
            <w:pPr>
              <w:rPr>
                <w:b/>
                <w:bCs/>
                <w:color w:val="000000"/>
                <w:lang w:eastAsia="en-US"/>
              </w:rPr>
            </w:pPr>
          </w:p>
        </w:tc>
        <w:tc>
          <w:tcPr>
            <w:tcW w:w="1276" w:type="dxa"/>
            <w:tcBorders>
              <w:top w:val="nil"/>
              <w:left w:val="nil"/>
              <w:bottom w:val="single" w:sz="4" w:space="0" w:color="auto"/>
              <w:right w:val="single" w:sz="4" w:space="0" w:color="auto"/>
            </w:tcBorders>
            <w:noWrap/>
            <w:vAlign w:val="center"/>
            <w:hideMark/>
          </w:tcPr>
          <w:p w14:paraId="765264A5" w14:textId="77777777" w:rsidR="009B00A6" w:rsidRDefault="009B00A6">
            <w:pPr>
              <w:pStyle w:val="a8"/>
              <w:spacing w:line="276" w:lineRule="auto"/>
              <w:jc w:val="center"/>
              <w:rPr>
                <w:b/>
                <w:bCs/>
                <w:color w:val="000000"/>
                <w:lang w:val="ro-RO" w:eastAsia="en-US"/>
              </w:rPr>
            </w:pPr>
            <w:r>
              <w:rPr>
                <w:b/>
                <w:bCs/>
                <w:color w:val="000000"/>
                <w:lang w:val="ro-RO" w:eastAsia="en-US"/>
              </w:rPr>
              <w:t>11840.0</w:t>
            </w:r>
          </w:p>
        </w:tc>
      </w:tr>
      <w:tr w:rsidR="009B00A6" w14:paraId="134764C7"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65359DC3" w14:textId="77777777" w:rsidR="009B00A6" w:rsidRDefault="009B00A6">
            <w:pPr>
              <w:pStyle w:val="a8"/>
              <w:spacing w:line="276" w:lineRule="auto"/>
              <w:rPr>
                <w:bCs/>
                <w:color w:val="000000"/>
                <w:lang w:val="ro-RO" w:eastAsia="en-US"/>
              </w:rPr>
            </w:pPr>
            <w:r>
              <w:rPr>
                <w:bCs/>
                <w:color w:val="000000"/>
                <w:lang w:val="ro-RO" w:eastAsia="en-US"/>
              </w:rPr>
              <w:t>Compensarea diferentei de tarife la energia electrica si gaze naturale</w:t>
            </w:r>
          </w:p>
        </w:tc>
        <w:tc>
          <w:tcPr>
            <w:tcW w:w="992" w:type="dxa"/>
            <w:tcBorders>
              <w:top w:val="nil"/>
              <w:left w:val="nil"/>
              <w:bottom w:val="single" w:sz="4" w:space="0" w:color="auto"/>
              <w:right w:val="single" w:sz="4" w:space="0" w:color="auto"/>
            </w:tcBorders>
            <w:noWrap/>
            <w:vAlign w:val="center"/>
            <w:hideMark/>
          </w:tcPr>
          <w:p w14:paraId="54F23F1E" w14:textId="77777777" w:rsidR="009B00A6" w:rsidRDefault="009B00A6">
            <w:pPr>
              <w:pStyle w:val="a8"/>
              <w:spacing w:line="276" w:lineRule="auto"/>
              <w:jc w:val="center"/>
              <w:rPr>
                <w:bCs/>
                <w:color w:val="000000"/>
                <w:lang w:val="ro-RO" w:eastAsia="en-US"/>
              </w:rPr>
            </w:pPr>
            <w:r>
              <w:rPr>
                <w:bCs/>
                <w:color w:val="000000"/>
                <w:lang w:val="ro-RO" w:eastAsia="en-US"/>
              </w:rPr>
              <w:t>9030</w:t>
            </w:r>
          </w:p>
        </w:tc>
        <w:tc>
          <w:tcPr>
            <w:tcW w:w="1276" w:type="dxa"/>
            <w:tcBorders>
              <w:top w:val="nil"/>
              <w:left w:val="nil"/>
              <w:bottom w:val="single" w:sz="4" w:space="0" w:color="auto"/>
              <w:right w:val="single" w:sz="4" w:space="0" w:color="auto"/>
            </w:tcBorders>
            <w:noWrap/>
            <w:vAlign w:val="center"/>
            <w:hideMark/>
          </w:tcPr>
          <w:p w14:paraId="6C6C56B6" w14:textId="77777777" w:rsidR="009B00A6" w:rsidRDefault="009B00A6">
            <w:pPr>
              <w:pStyle w:val="a8"/>
              <w:spacing w:line="276" w:lineRule="auto"/>
              <w:jc w:val="center"/>
              <w:rPr>
                <w:bCs/>
                <w:color w:val="000000"/>
                <w:lang w:val="ro-RO" w:eastAsia="en-US"/>
              </w:rPr>
            </w:pPr>
            <w:r>
              <w:rPr>
                <w:bCs/>
                <w:color w:val="000000"/>
                <w:lang w:val="ro-RO" w:eastAsia="en-US"/>
              </w:rPr>
              <w:t>11815</w:t>
            </w:r>
          </w:p>
        </w:tc>
      </w:tr>
      <w:tr w:rsidR="009B00A6" w14:paraId="274AC5B4"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34F1E60F" w14:textId="77777777" w:rsidR="009B00A6" w:rsidRDefault="009B00A6">
            <w:pPr>
              <w:pStyle w:val="a8"/>
              <w:spacing w:line="276" w:lineRule="auto"/>
              <w:rPr>
                <w:bCs/>
                <w:color w:val="000000"/>
                <w:lang w:val="ro-RO" w:eastAsia="en-US"/>
              </w:rPr>
            </w:pPr>
            <w:r>
              <w:rPr>
                <w:bCs/>
                <w:color w:val="000000"/>
                <w:lang w:val="ro-RO" w:eastAsia="en-US"/>
              </w:rPr>
              <w:t>Protectia familiei si copilului</w:t>
            </w:r>
          </w:p>
        </w:tc>
        <w:tc>
          <w:tcPr>
            <w:tcW w:w="992" w:type="dxa"/>
            <w:tcBorders>
              <w:top w:val="nil"/>
              <w:left w:val="nil"/>
              <w:bottom w:val="single" w:sz="4" w:space="0" w:color="auto"/>
              <w:right w:val="single" w:sz="4" w:space="0" w:color="auto"/>
            </w:tcBorders>
            <w:noWrap/>
            <w:vAlign w:val="center"/>
            <w:hideMark/>
          </w:tcPr>
          <w:p w14:paraId="3F139707" w14:textId="77777777" w:rsidR="009B00A6" w:rsidRDefault="009B00A6">
            <w:pPr>
              <w:pStyle w:val="a8"/>
              <w:spacing w:line="276" w:lineRule="auto"/>
              <w:jc w:val="center"/>
              <w:rPr>
                <w:bCs/>
                <w:color w:val="000000"/>
                <w:lang w:val="ro-RO" w:eastAsia="en-US"/>
              </w:rPr>
            </w:pPr>
            <w:r>
              <w:rPr>
                <w:bCs/>
                <w:color w:val="000000"/>
                <w:lang w:val="ro-RO" w:eastAsia="en-US"/>
              </w:rPr>
              <w:t>9030</w:t>
            </w:r>
          </w:p>
        </w:tc>
        <w:tc>
          <w:tcPr>
            <w:tcW w:w="1276" w:type="dxa"/>
            <w:tcBorders>
              <w:top w:val="nil"/>
              <w:left w:val="nil"/>
              <w:bottom w:val="single" w:sz="4" w:space="0" w:color="auto"/>
              <w:right w:val="single" w:sz="4" w:space="0" w:color="auto"/>
            </w:tcBorders>
            <w:noWrap/>
            <w:vAlign w:val="center"/>
            <w:hideMark/>
          </w:tcPr>
          <w:p w14:paraId="6D95CF9E" w14:textId="77777777" w:rsidR="009B00A6" w:rsidRDefault="009B00A6">
            <w:pPr>
              <w:pStyle w:val="a8"/>
              <w:spacing w:line="276" w:lineRule="auto"/>
              <w:jc w:val="center"/>
              <w:rPr>
                <w:bCs/>
                <w:color w:val="000000"/>
                <w:lang w:val="ro-RO" w:eastAsia="en-US"/>
              </w:rPr>
            </w:pPr>
            <w:r>
              <w:rPr>
                <w:bCs/>
                <w:color w:val="000000"/>
                <w:lang w:val="ro-RO" w:eastAsia="en-US"/>
              </w:rPr>
              <w:t>25.0</w:t>
            </w:r>
          </w:p>
        </w:tc>
      </w:tr>
      <w:tr w:rsidR="009B00A6" w14:paraId="598B5CB2" w14:textId="77777777" w:rsidTr="009B00A6">
        <w:trPr>
          <w:trHeight w:val="375"/>
          <w:jc w:val="center"/>
        </w:trPr>
        <w:tc>
          <w:tcPr>
            <w:tcW w:w="7353" w:type="dxa"/>
            <w:tcBorders>
              <w:top w:val="nil"/>
              <w:left w:val="single" w:sz="4" w:space="0" w:color="auto"/>
              <w:bottom w:val="single" w:sz="4" w:space="0" w:color="auto"/>
              <w:right w:val="single" w:sz="4" w:space="0" w:color="auto"/>
            </w:tcBorders>
            <w:vAlign w:val="bottom"/>
            <w:hideMark/>
          </w:tcPr>
          <w:p w14:paraId="7A8F540B" w14:textId="77777777" w:rsidR="009B00A6" w:rsidRDefault="009B00A6">
            <w:pPr>
              <w:rPr>
                <w:bCs/>
                <w:color w:val="000000"/>
                <w:lang w:eastAsia="en-US"/>
              </w:rPr>
            </w:pPr>
          </w:p>
        </w:tc>
        <w:tc>
          <w:tcPr>
            <w:tcW w:w="992" w:type="dxa"/>
            <w:tcBorders>
              <w:top w:val="nil"/>
              <w:left w:val="nil"/>
              <w:bottom w:val="single" w:sz="4" w:space="0" w:color="auto"/>
              <w:right w:val="single" w:sz="4" w:space="0" w:color="auto"/>
            </w:tcBorders>
            <w:noWrap/>
            <w:vAlign w:val="center"/>
            <w:hideMark/>
          </w:tcPr>
          <w:p w14:paraId="6798190A" w14:textId="77777777" w:rsidR="009B00A6" w:rsidRDefault="009B00A6">
            <w:pPr>
              <w:spacing w:line="256" w:lineRule="auto"/>
              <w:rPr>
                <w:rFonts w:asciiTheme="minorHAnsi" w:eastAsiaTheme="minorHAnsi" w:hAnsiTheme="minorHAnsi" w:cstheme="minorBidi"/>
                <w:lang w:val="ru-RU"/>
              </w:rPr>
            </w:pPr>
          </w:p>
        </w:tc>
        <w:tc>
          <w:tcPr>
            <w:tcW w:w="1276" w:type="dxa"/>
            <w:tcBorders>
              <w:top w:val="nil"/>
              <w:left w:val="nil"/>
              <w:bottom w:val="single" w:sz="4" w:space="0" w:color="auto"/>
              <w:right w:val="single" w:sz="4" w:space="0" w:color="auto"/>
            </w:tcBorders>
            <w:noWrap/>
            <w:vAlign w:val="center"/>
            <w:hideMark/>
          </w:tcPr>
          <w:p w14:paraId="510575F7" w14:textId="77777777" w:rsidR="009B00A6" w:rsidRDefault="009B00A6">
            <w:pPr>
              <w:spacing w:line="256" w:lineRule="auto"/>
              <w:rPr>
                <w:rFonts w:asciiTheme="minorHAnsi" w:eastAsiaTheme="minorHAnsi" w:hAnsiTheme="minorHAnsi" w:cstheme="minorBidi"/>
                <w:lang w:val="ru-RU"/>
              </w:rPr>
            </w:pPr>
          </w:p>
        </w:tc>
      </w:tr>
    </w:tbl>
    <w:p w14:paraId="526FFBF1" w14:textId="77777777" w:rsidR="009B00A6" w:rsidRDefault="009B00A6" w:rsidP="009B00A6">
      <w:pPr>
        <w:rPr>
          <w:rFonts w:eastAsia="Calibri"/>
          <w:sz w:val="24"/>
          <w:szCs w:val="22"/>
          <w:lang w:eastAsia="en-US"/>
        </w:rPr>
      </w:pPr>
    </w:p>
    <w:p w14:paraId="2D21403E" w14:textId="77777777" w:rsidR="009B00A6" w:rsidRDefault="009B00A6" w:rsidP="009B00A6">
      <w:pPr>
        <w:pStyle w:val="a8"/>
        <w:jc w:val="right"/>
        <w:rPr>
          <w:i/>
          <w:lang w:val="ro-RO"/>
        </w:rPr>
      </w:pPr>
    </w:p>
    <w:p w14:paraId="6FAA4F61" w14:textId="77777777" w:rsidR="009B00A6" w:rsidRDefault="009B00A6" w:rsidP="009B00A6">
      <w:pPr>
        <w:rPr>
          <w:iCs/>
          <w:sz w:val="24"/>
          <w:szCs w:val="24"/>
        </w:rPr>
      </w:pPr>
      <w:r>
        <w:rPr>
          <w:iCs/>
          <w:sz w:val="24"/>
          <w:szCs w:val="24"/>
        </w:rPr>
        <w:t>Secretarul Consiliului local                                                                             N. Diordiev</w:t>
      </w:r>
    </w:p>
    <w:p w14:paraId="73B439AA" w14:textId="77777777" w:rsidR="009B00A6" w:rsidRDefault="009B00A6" w:rsidP="009B00A6">
      <w:pPr>
        <w:rPr>
          <w:iCs/>
          <w:sz w:val="24"/>
          <w:szCs w:val="24"/>
        </w:rPr>
      </w:pPr>
    </w:p>
    <w:p w14:paraId="641531A8" w14:textId="77777777" w:rsidR="009B00A6" w:rsidRDefault="009B00A6" w:rsidP="009B00A6">
      <w:pPr>
        <w:rPr>
          <w:iCs/>
          <w:sz w:val="24"/>
          <w:szCs w:val="24"/>
        </w:rPr>
      </w:pPr>
      <w:r>
        <w:rPr>
          <w:iCs/>
          <w:sz w:val="24"/>
          <w:szCs w:val="24"/>
        </w:rPr>
        <w:t>Contabil-sef                                                                                                     Z.Berzan</w:t>
      </w:r>
    </w:p>
    <w:p w14:paraId="1C1EE076" w14:textId="77777777" w:rsidR="009B00A6" w:rsidRDefault="009B00A6" w:rsidP="009B00A6">
      <w:pPr>
        <w:pStyle w:val="a8"/>
        <w:rPr>
          <w:iCs/>
          <w:szCs w:val="24"/>
          <w:lang w:val="ro-RO"/>
        </w:rPr>
      </w:pPr>
    </w:p>
    <w:p w14:paraId="6795CDF4" w14:textId="77777777" w:rsidR="009B00A6" w:rsidRDefault="009B00A6" w:rsidP="009B00A6">
      <w:pPr>
        <w:pStyle w:val="a8"/>
        <w:jc w:val="right"/>
        <w:rPr>
          <w:i/>
          <w:lang w:val="ro-RO"/>
        </w:rPr>
      </w:pPr>
    </w:p>
    <w:p w14:paraId="790B0798" w14:textId="77777777" w:rsidR="009B00A6" w:rsidRDefault="009B00A6" w:rsidP="009B00A6">
      <w:pPr>
        <w:pStyle w:val="a8"/>
        <w:jc w:val="right"/>
        <w:rPr>
          <w:i/>
          <w:lang w:val="ro-RO"/>
        </w:rPr>
      </w:pPr>
    </w:p>
    <w:p w14:paraId="372F3905" w14:textId="77777777" w:rsidR="009B00A6" w:rsidRDefault="009B00A6" w:rsidP="009B00A6">
      <w:pPr>
        <w:pStyle w:val="a8"/>
        <w:jc w:val="right"/>
        <w:rPr>
          <w:i/>
          <w:lang w:val="ro-RO"/>
        </w:rPr>
      </w:pPr>
    </w:p>
    <w:p w14:paraId="29AB56C0" w14:textId="77777777" w:rsidR="009B00A6" w:rsidRDefault="009B00A6" w:rsidP="009B00A6">
      <w:pPr>
        <w:pStyle w:val="a8"/>
        <w:jc w:val="right"/>
        <w:rPr>
          <w:i/>
          <w:lang w:val="ro-RO"/>
        </w:rPr>
      </w:pPr>
    </w:p>
    <w:p w14:paraId="2D2BC6BD" w14:textId="77777777" w:rsidR="009B00A6" w:rsidRDefault="009B00A6" w:rsidP="009B00A6">
      <w:pPr>
        <w:pStyle w:val="a8"/>
        <w:jc w:val="right"/>
        <w:rPr>
          <w:i/>
          <w:lang w:val="ro-RO"/>
        </w:rPr>
      </w:pPr>
    </w:p>
    <w:p w14:paraId="037402FA" w14:textId="77777777" w:rsidR="009B00A6" w:rsidRDefault="009B00A6" w:rsidP="009B00A6">
      <w:pPr>
        <w:pStyle w:val="a8"/>
        <w:jc w:val="right"/>
        <w:rPr>
          <w:i/>
          <w:lang w:val="ro-RO"/>
        </w:rPr>
      </w:pPr>
    </w:p>
    <w:p w14:paraId="14A2DAC8" w14:textId="77777777" w:rsidR="009B00A6" w:rsidRDefault="009B00A6" w:rsidP="009B00A6">
      <w:pPr>
        <w:pStyle w:val="a8"/>
        <w:jc w:val="right"/>
        <w:rPr>
          <w:i/>
          <w:lang w:val="ro-RO"/>
        </w:rPr>
      </w:pPr>
    </w:p>
    <w:p w14:paraId="46AFF9B5" w14:textId="77777777" w:rsidR="009B00A6" w:rsidRDefault="009B00A6" w:rsidP="009B00A6">
      <w:pPr>
        <w:pStyle w:val="a8"/>
        <w:jc w:val="right"/>
        <w:rPr>
          <w:i/>
          <w:lang w:val="ro-RO"/>
        </w:rPr>
      </w:pPr>
    </w:p>
    <w:p w14:paraId="680B606E" w14:textId="77777777" w:rsidR="009B00A6" w:rsidRDefault="009B00A6" w:rsidP="009B00A6">
      <w:pPr>
        <w:pStyle w:val="a8"/>
        <w:jc w:val="right"/>
        <w:rPr>
          <w:i/>
          <w:lang w:val="ro-RO"/>
        </w:rPr>
      </w:pPr>
    </w:p>
    <w:p w14:paraId="177F4756" w14:textId="77777777" w:rsidR="009B00A6" w:rsidRDefault="009B00A6" w:rsidP="009B00A6">
      <w:pPr>
        <w:pStyle w:val="a8"/>
        <w:jc w:val="right"/>
        <w:rPr>
          <w:i/>
          <w:lang w:val="ro-RO"/>
        </w:rPr>
      </w:pPr>
    </w:p>
    <w:p w14:paraId="08E06CE3" w14:textId="77777777" w:rsidR="009B00A6" w:rsidRDefault="009B00A6" w:rsidP="009B00A6">
      <w:pPr>
        <w:pStyle w:val="a8"/>
        <w:jc w:val="right"/>
        <w:rPr>
          <w:i/>
          <w:lang w:val="ro-RO"/>
        </w:rPr>
      </w:pPr>
    </w:p>
    <w:p w14:paraId="24BDEE3F" w14:textId="77777777" w:rsidR="009B00A6" w:rsidRDefault="009B00A6" w:rsidP="009B00A6">
      <w:pPr>
        <w:rPr>
          <w:i/>
        </w:rPr>
      </w:pPr>
    </w:p>
    <w:p w14:paraId="2569C00E" w14:textId="77777777" w:rsidR="009B00A6" w:rsidRDefault="009B00A6" w:rsidP="009B00A6">
      <w:pPr>
        <w:rPr>
          <w:i/>
        </w:rPr>
      </w:pPr>
    </w:p>
    <w:p w14:paraId="64F99267" w14:textId="77777777" w:rsidR="009B00A6" w:rsidRDefault="009B00A6" w:rsidP="009B00A6">
      <w:pPr>
        <w:rPr>
          <w:i/>
        </w:rPr>
      </w:pPr>
    </w:p>
    <w:p w14:paraId="557277E5" w14:textId="77777777" w:rsidR="009B00A6" w:rsidRDefault="009B00A6" w:rsidP="009B00A6">
      <w:pPr>
        <w:rPr>
          <w:i/>
        </w:rPr>
      </w:pPr>
    </w:p>
    <w:p w14:paraId="236E7D69" w14:textId="77777777" w:rsidR="009B00A6" w:rsidRDefault="009B00A6" w:rsidP="009B00A6">
      <w:pPr>
        <w:rPr>
          <w:i/>
        </w:rPr>
      </w:pPr>
    </w:p>
    <w:p w14:paraId="60CDEA3A" w14:textId="77777777" w:rsidR="009B00A6" w:rsidRDefault="009B00A6" w:rsidP="009B00A6">
      <w:pPr>
        <w:rPr>
          <w:i/>
        </w:rPr>
      </w:pPr>
    </w:p>
    <w:p w14:paraId="569F9F0A" w14:textId="77777777" w:rsidR="009B00A6" w:rsidRDefault="009B00A6" w:rsidP="009B00A6">
      <w:pPr>
        <w:rPr>
          <w:i/>
        </w:rPr>
      </w:pPr>
    </w:p>
    <w:p w14:paraId="44A53905" w14:textId="77777777" w:rsidR="009B00A6" w:rsidRDefault="009B00A6" w:rsidP="009B00A6">
      <w:pPr>
        <w:rPr>
          <w:i/>
        </w:rPr>
      </w:pPr>
    </w:p>
    <w:p w14:paraId="11894E5C" w14:textId="77777777" w:rsidR="009B00A6" w:rsidRDefault="009B00A6" w:rsidP="009B00A6">
      <w:pPr>
        <w:rPr>
          <w:i/>
        </w:rPr>
      </w:pPr>
    </w:p>
    <w:p w14:paraId="5B8FD538" w14:textId="77777777" w:rsidR="009B00A6" w:rsidRDefault="009B00A6" w:rsidP="009B00A6">
      <w:pPr>
        <w:rPr>
          <w:i/>
        </w:rPr>
      </w:pPr>
    </w:p>
    <w:p w14:paraId="37F3AF38" w14:textId="77777777" w:rsidR="009B00A6" w:rsidRDefault="009B00A6" w:rsidP="009B00A6">
      <w:pPr>
        <w:rPr>
          <w:i/>
        </w:rPr>
      </w:pPr>
    </w:p>
    <w:p w14:paraId="1A95C413" w14:textId="77777777" w:rsidR="009B00A6" w:rsidRDefault="009B00A6" w:rsidP="009B00A6">
      <w:pPr>
        <w:rPr>
          <w:i/>
        </w:rPr>
      </w:pPr>
    </w:p>
    <w:p w14:paraId="7E8FC060" w14:textId="77777777" w:rsidR="009B00A6" w:rsidRDefault="009B00A6" w:rsidP="009B00A6">
      <w:pPr>
        <w:rPr>
          <w:i/>
        </w:rPr>
      </w:pPr>
    </w:p>
    <w:p w14:paraId="6BD41AE8" w14:textId="77777777" w:rsidR="009B00A6" w:rsidRDefault="009B00A6" w:rsidP="009B00A6">
      <w:pPr>
        <w:rPr>
          <w:rFonts w:eastAsia="Calibri"/>
          <w:i/>
          <w:lang w:eastAsia="en-US"/>
        </w:rPr>
      </w:pPr>
      <w:r>
        <w:rPr>
          <w:i/>
        </w:rPr>
        <w:lastRenderedPageBreak/>
        <w:t xml:space="preserve">                                                                                                                                                                        Anexa nr.4</w:t>
      </w:r>
    </w:p>
    <w:p w14:paraId="4319362F" w14:textId="77777777" w:rsidR="009B00A6" w:rsidRDefault="009B00A6" w:rsidP="009B00A6">
      <w:pPr>
        <w:pStyle w:val="a8"/>
        <w:jc w:val="right"/>
        <w:rPr>
          <w:i/>
          <w:lang w:val="ro-RO"/>
        </w:rPr>
      </w:pPr>
      <w:r>
        <w:rPr>
          <w:i/>
          <w:lang w:val="ro-RO"/>
        </w:rPr>
        <w:t xml:space="preserve">la decizia Consiliului local </w:t>
      </w:r>
    </w:p>
    <w:p w14:paraId="39408550" w14:textId="77777777" w:rsidR="009B00A6" w:rsidRDefault="009B00A6" w:rsidP="009B00A6">
      <w:pPr>
        <w:pStyle w:val="a8"/>
        <w:jc w:val="right"/>
        <w:rPr>
          <w:i/>
          <w:lang w:val="ro-RO"/>
        </w:rPr>
      </w:pPr>
      <w:r>
        <w:rPr>
          <w:i/>
          <w:lang w:val="ro-RO"/>
        </w:rPr>
        <w:t xml:space="preserve">nr. 1/1 din .2025 </w:t>
      </w:r>
    </w:p>
    <w:p w14:paraId="7B47188A" w14:textId="77777777" w:rsidR="009B00A6" w:rsidRDefault="009B00A6" w:rsidP="009B00A6">
      <w:pPr>
        <w:pStyle w:val="a8"/>
        <w:rPr>
          <w:lang w:val="ro-RO"/>
        </w:rPr>
      </w:pPr>
    </w:p>
    <w:p w14:paraId="71855519" w14:textId="77777777" w:rsidR="009B00A6" w:rsidRDefault="009B00A6" w:rsidP="009B00A6">
      <w:pPr>
        <w:pStyle w:val="a8"/>
        <w:jc w:val="center"/>
        <w:rPr>
          <w:b/>
          <w:lang w:val="ro-RO"/>
        </w:rPr>
      </w:pPr>
      <w:r>
        <w:rPr>
          <w:b/>
          <w:szCs w:val="24"/>
          <w:lang w:val="ro-RO"/>
        </w:rPr>
        <w:t>Transferurile de la/către alte bugete</w:t>
      </w:r>
      <w:r>
        <w:rPr>
          <w:b/>
          <w:lang w:val="ro-RO"/>
        </w:rPr>
        <w:t xml:space="preserve"> ale bugetul local pe anul 2025</w:t>
      </w:r>
    </w:p>
    <w:p w14:paraId="231EA0BC" w14:textId="77777777" w:rsidR="009B00A6" w:rsidRDefault="009B00A6" w:rsidP="009B00A6">
      <w:pPr>
        <w:pStyle w:val="a8"/>
        <w:jc w:val="center"/>
        <w:rPr>
          <w:b/>
          <w:lang w:val="ro-RO"/>
        </w:rPr>
      </w:pPr>
    </w:p>
    <w:tbl>
      <w:tblPr>
        <w:tblStyle w:val="ab"/>
        <w:tblW w:w="9378" w:type="dxa"/>
        <w:tblInd w:w="0" w:type="dxa"/>
        <w:tblLook w:val="04A0" w:firstRow="1" w:lastRow="0" w:firstColumn="1" w:lastColumn="0" w:noHBand="0" w:noVBand="1"/>
      </w:tblPr>
      <w:tblGrid>
        <w:gridCol w:w="7392"/>
        <w:gridCol w:w="990"/>
        <w:gridCol w:w="996"/>
      </w:tblGrid>
      <w:tr w:rsidR="009B00A6" w14:paraId="12105D8C" w14:textId="77777777" w:rsidTr="009B00A6">
        <w:tc>
          <w:tcPr>
            <w:tcW w:w="7392" w:type="dxa"/>
            <w:tcBorders>
              <w:top w:val="single" w:sz="4" w:space="0" w:color="auto"/>
              <w:left w:val="single" w:sz="4" w:space="0" w:color="auto"/>
              <w:bottom w:val="single" w:sz="4" w:space="0" w:color="auto"/>
              <w:right w:val="single" w:sz="4" w:space="0" w:color="auto"/>
            </w:tcBorders>
            <w:hideMark/>
          </w:tcPr>
          <w:p w14:paraId="6909217D" w14:textId="77777777" w:rsidR="009B00A6" w:rsidRDefault="009B00A6">
            <w:pPr>
              <w:tabs>
                <w:tab w:val="left" w:pos="7371"/>
              </w:tabs>
              <w:jc w:val="center"/>
              <w:rPr>
                <w:b/>
                <w:lang w:eastAsia="en-US"/>
              </w:rPr>
            </w:pPr>
            <w:r>
              <w:rPr>
                <w:b/>
                <w:lang w:eastAsia="en-US"/>
              </w:rPr>
              <w:t>Bugetul de la care/către care se vor efectua transferurile, denumirea transferurilor</w:t>
            </w:r>
          </w:p>
        </w:tc>
        <w:tc>
          <w:tcPr>
            <w:tcW w:w="990" w:type="dxa"/>
            <w:tcBorders>
              <w:top w:val="single" w:sz="4" w:space="0" w:color="auto"/>
              <w:left w:val="single" w:sz="4" w:space="0" w:color="auto"/>
              <w:bottom w:val="single" w:sz="4" w:space="0" w:color="auto"/>
              <w:right w:val="single" w:sz="4" w:space="0" w:color="auto"/>
            </w:tcBorders>
            <w:hideMark/>
          </w:tcPr>
          <w:p w14:paraId="1E56A668" w14:textId="77777777" w:rsidR="009B00A6" w:rsidRDefault="009B00A6">
            <w:pPr>
              <w:tabs>
                <w:tab w:val="left" w:pos="7371"/>
              </w:tabs>
              <w:jc w:val="center"/>
              <w:rPr>
                <w:b/>
                <w:lang w:eastAsia="en-US"/>
              </w:rPr>
            </w:pPr>
            <w:r>
              <w:rPr>
                <w:b/>
                <w:lang w:eastAsia="en-US"/>
              </w:rPr>
              <w:t>Cod</w:t>
            </w:r>
          </w:p>
        </w:tc>
        <w:tc>
          <w:tcPr>
            <w:tcW w:w="996" w:type="dxa"/>
            <w:tcBorders>
              <w:top w:val="single" w:sz="4" w:space="0" w:color="auto"/>
              <w:left w:val="single" w:sz="4" w:space="0" w:color="auto"/>
              <w:bottom w:val="single" w:sz="4" w:space="0" w:color="auto"/>
              <w:right w:val="single" w:sz="4" w:space="0" w:color="auto"/>
            </w:tcBorders>
            <w:hideMark/>
          </w:tcPr>
          <w:p w14:paraId="7D3AB021" w14:textId="77777777" w:rsidR="009B00A6" w:rsidRDefault="009B00A6">
            <w:pPr>
              <w:tabs>
                <w:tab w:val="left" w:pos="7371"/>
              </w:tabs>
              <w:jc w:val="center"/>
              <w:rPr>
                <w:b/>
                <w:lang w:eastAsia="en-US"/>
              </w:rPr>
            </w:pPr>
            <w:r>
              <w:rPr>
                <w:b/>
                <w:lang w:eastAsia="en-US"/>
              </w:rPr>
              <w:t>Suma,</w:t>
            </w:r>
          </w:p>
          <w:p w14:paraId="4F83E5B6" w14:textId="77777777" w:rsidR="009B00A6" w:rsidRDefault="009B00A6">
            <w:pPr>
              <w:tabs>
                <w:tab w:val="left" w:pos="7371"/>
              </w:tabs>
              <w:jc w:val="center"/>
              <w:rPr>
                <w:b/>
                <w:lang w:eastAsia="en-US"/>
              </w:rPr>
            </w:pPr>
            <w:r>
              <w:rPr>
                <w:b/>
                <w:lang w:eastAsia="en-US"/>
              </w:rPr>
              <w:t>mii lei</w:t>
            </w:r>
          </w:p>
        </w:tc>
      </w:tr>
      <w:tr w:rsidR="009B00A6" w14:paraId="5AE64FB5" w14:textId="77777777" w:rsidTr="009B00A6">
        <w:tc>
          <w:tcPr>
            <w:tcW w:w="7392" w:type="dxa"/>
            <w:tcBorders>
              <w:top w:val="single" w:sz="4" w:space="0" w:color="auto"/>
              <w:left w:val="single" w:sz="4" w:space="0" w:color="auto"/>
              <w:bottom w:val="single" w:sz="4" w:space="0" w:color="auto"/>
              <w:right w:val="single" w:sz="4" w:space="0" w:color="auto"/>
            </w:tcBorders>
            <w:hideMark/>
          </w:tcPr>
          <w:p w14:paraId="18E182F4" w14:textId="77777777" w:rsidR="009B00A6" w:rsidRDefault="009B00A6">
            <w:pPr>
              <w:tabs>
                <w:tab w:val="left" w:pos="7371"/>
              </w:tabs>
              <w:jc w:val="center"/>
              <w:rPr>
                <w:b/>
                <w:lang w:eastAsia="en-US"/>
              </w:rPr>
            </w:pPr>
            <w:r>
              <w:rPr>
                <w:b/>
                <w:lang w:eastAsia="en-US"/>
              </w:rPr>
              <w:t>Transferuri primite</w:t>
            </w:r>
          </w:p>
        </w:tc>
        <w:tc>
          <w:tcPr>
            <w:tcW w:w="990" w:type="dxa"/>
            <w:tcBorders>
              <w:top w:val="single" w:sz="4" w:space="0" w:color="auto"/>
              <w:left w:val="single" w:sz="4" w:space="0" w:color="auto"/>
              <w:bottom w:val="single" w:sz="4" w:space="0" w:color="auto"/>
              <w:right w:val="single" w:sz="4" w:space="0" w:color="auto"/>
            </w:tcBorders>
          </w:tcPr>
          <w:p w14:paraId="1E697BDF" w14:textId="77777777" w:rsidR="009B00A6" w:rsidRDefault="009B00A6">
            <w:pPr>
              <w:tabs>
                <w:tab w:val="left" w:pos="7371"/>
              </w:tabs>
              <w:jc w:val="center"/>
              <w:rPr>
                <w:b/>
                <w:lang w:eastAsia="en-US"/>
              </w:rPr>
            </w:pPr>
          </w:p>
        </w:tc>
        <w:tc>
          <w:tcPr>
            <w:tcW w:w="996" w:type="dxa"/>
            <w:tcBorders>
              <w:top w:val="single" w:sz="4" w:space="0" w:color="auto"/>
              <w:left w:val="single" w:sz="4" w:space="0" w:color="auto"/>
              <w:bottom w:val="single" w:sz="4" w:space="0" w:color="auto"/>
              <w:right w:val="single" w:sz="4" w:space="0" w:color="auto"/>
            </w:tcBorders>
          </w:tcPr>
          <w:p w14:paraId="4FC1DA73" w14:textId="77777777" w:rsidR="009B00A6" w:rsidRDefault="009B00A6">
            <w:pPr>
              <w:tabs>
                <w:tab w:val="left" w:pos="7371"/>
              </w:tabs>
              <w:jc w:val="right"/>
              <w:rPr>
                <w:b/>
                <w:lang w:eastAsia="en-US"/>
              </w:rPr>
            </w:pPr>
          </w:p>
        </w:tc>
      </w:tr>
      <w:tr w:rsidR="009B00A6" w14:paraId="5BC0348A" w14:textId="77777777" w:rsidTr="009B00A6">
        <w:tc>
          <w:tcPr>
            <w:tcW w:w="7392" w:type="dxa"/>
            <w:tcBorders>
              <w:top w:val="single" w:sz="4" w:space="0" w:color="auto"/>
              <w:left w:val="single" w:sz="4" w:space="0" w:color="auto"/>
              <w:bottom w:val="single" w:sz="4" w:space="0" w:color="auto"/>
              <w:right w:val="single" w:sz="4" w:space="0" w:color="auto"/>
            </w:tcBorders>
            <w:hideMark/>
          </w:tcPr>
          <w:p w14:paraId="508CBC1A" w14:textId="77777777" w:rsidR="009B00A6" w:rsidRDefault="009B00A6">
            <w:pPr>
              <w:tabs>
                <w:tab w:val="left" w:pos="7371"/>
              </w:tabs>
              <w:jc w:val="center"/>
              <w:rPr>
                <w:b/>
                <w:lang w:eastAsia="en-US"/>
              </w:rPr>
            </w:pPr>
            <w:r>
              <w:rPr>
                <w:b/>
                <w:lang w:eastAsia="en-US"/>
              </w:rPr>
              <w:t>Bugetul de stat, total</w:t>
            </w:r>
          </w:p>
        </w:tc>
        <w:tc>
          <w:tcPr>
            <w:tcW w:w="990" w:type="dxa"/>
            <w:tcBorders>
              <w:top w:val="single" w:sz="4" w:space="0" w:color="auto"/>
              <w:left w:val="single" w:sz="4" w:space="0" w:color="auto"/>
              <w:bottom w:val="single" w:sz="4" w:space="0" w:color="auto"/>
              <w:right w:val="single" w:sz="4" w:space="0" w:color="auto"/>
            </w:tcBorders>
          </w:tcPr>
          <w:p w14:paraId="42191A1F" w14:textId="77777777" w:rsidR="009B00A6" w:rsidRDefault="009B00A6">
            <w:pPr>
              <w:tabs>
                <w:tab w:val="left" w:pos="7371"/>
              </w:tabs>
              <w:jc w:val="center"/>
              <w:rPr>
                <w:b/>
                <w:lang w:eastAsia="en-US"/>
              </w:rPr>
            </w:pPr>
          </w:p>
        </w:tc>
        <w:tc>
          <w:tcPr>
            <w:tcW w:w="996" w:type="dxa"/>
            <w:tcBorders>
              <w:top w:val="single" w:sz="4" w:space="0" w:color="auto"/>
              <w:left w:val="single" w:sz="4" w:space="0" w:color="auto"/>
              <w:bottom w:val="single" w:sz="4" w:space="0" w:color="auto"/>
              <w:right w:val="single" w:sz="4" w:space="0" w:color="auto"/>
            </w:tcBorders>
            <w:vAlign w:val="center"/>
            <w:hideMark/>
          </w:tcPr>
          <w:p w14:paraId="580BE795" w14:textId="77777777" w:rsidR="009B00A6" w:rsidRDefault="009B00A6">
            <w:pPr>
              <w:pStyle w:val="a8"/>
              <w:jc w:val="center"/>
              <w:rPr>
                <w:b/>
                <w:color w:val="000000"/>
                <w:szCs w:val="20"/>
                <w:lang w:val="ro-RO" w:eastAsia="en-US"/>
              </w:rPr>
            </w:pPr>
            <w:r>
              <w:rPr>
                <w:b/>
                <w:color w:val="000000"/>
                <w:szCs w:val="20"/>
                <w:lang w:val="ro-RO" w:eastAsia="en-US"/>
              </w:rPr>
              <w:t>23169.0</w:t>
            </w:r>
          </w:p>
        </w:tc>
      </w:tr>
      <w:tr w:rsidR="009B00A6" w14:paraId="346CF0D4" w14:textId="77777777" w:rsidTr="009B00A6">
        <w:tc>
          <w:tcPr>
            <w:tcW w:w="7392" w:type="dxa"/>
            <w:tcBorders>
              <w:top w:val="single" w:sz="4" w:space="0" w:color="auto"/>
              <w:left w:val="single" w:sz="4" w:space="0" w:color="auto"/>
              <w:bottom w:val="single" w:sz="4" w:space="0" w:color="auto"/>
              <w:right w:val="single" w:sz="4" w:space="0" w:color="auto"/>
            </w:tcBorders>
            <w:hideMark/>
          </w:tcPr>
          <w:p w14:paraId="77AC842C" w14:textId="77777777" w:rsidR="009B00A6" w:rsidRDefault="009B00A6">
            <w:pPr>
              <w:tabs>
                <w:tab w:val="left" w:pos="7371"/>
              </w:tabs>
              <w:jc w:val="both"/>
              <w:rPr>
                <w:lang w:eastAsia="en-US"/>
              </w:rPr>
            </w:pPr>
            <w:r>
              <w:rPr>
                <w:lang w:eastAsia="en-US"/>
              </w:rPr>
              <w:t>Inclusiv:</w:t>
            </w:r>
          </w:p>
        </w:tc>
        <w:tc>
          <w:tcPr>
            <w:tcW w:w="990" w:type="dxa"/>
            <w:tcBorders>
              <w:top w:val="single" w:sz="4" w:space="0" w:color="auto"/>
              <w:left w:val="single" w:sz="4" w:space="0" w:color="auto"/>
              <w:bottom w:val="single" w:sz="4" w:space="0" w:color="auto"/>
              <w:right w:val="single" w:sz="4" w:space="0" w:color="auto"/>
            </w:tcBorders>
          </w:tcPr>
          <w:p w14:paraId="3057775C" w14:textId="77777777" w:rsidR="009B00A6" w:rsidRDefault="009B00A6">
            <w:pPr>
              <w:tabs>
                <w:tab w:val="left" w:pos="7371"/>
              </w:tabs>
              <w:jc w:val="both"/>
              <w:rPr>
                <w:lang w:eastAsia="en-US"/>
              </w:rPr>
            </w:pPr>
          </w:p>
        </w:tc>
        <w:tc>
          <w:tcPr>
            <w:tcW w:w="996" w:type="dxa"/>
            <w:tcBorders>
              <w:top w:val="single" w:sz="4" w:space="0" w:color="auto"/>
              <w:left w:val="single" w:sz="4" w:space="0" w:color="auto"/>
              <w:bottom w:val="single" w:sz="4" w:space="0" w:color="auto"/>
              <w:right w:val="single" w:sz="4" w:space="0" w:color="auto"/>
            </w:tcBorders>
          </w:tcPr>
          <w:p w14:paraId="268AC324" w14:textId="77777777" w:rsidR="009B00A6" w:rsidRDefault="009B00A6">
            <w:pPr>
              <w:tabs>
                <w:tab w:val="left" w:pos="7371"/>
              </w:tabs>
              <w:jc w:val="right"/>
              <w:rPr>
                <w:lang w:eastAsia="en-US"/>
              </w:rPr>
            </w:pPr>
          </w:p>
        </w:tc>
      </w:tr>
      <w:tr w:rsidR="009B00A6" w14:paraId="3B1450E7" w14:textId="77777777" w:rsidTr="009B00A6">
        <w:tc>
          <w:tcPr>
            <w:tcW w:w="7392" w:type="dxa"/>
            <w:tcBorders>
              <w:top w:val="single" w:sz="4" w:space="0" w:color="auto"/>
              <w:left w:val="single" w:sz="4" w:space="0" w:color="auto"/>
              <w:bottom w:val="single" w:sz="4" w:space="0" w:color="auto"/>
              <w:right w:val="single" w:sz="4" w:space="0" w:color="auto"/>
            </w:tcBorders>
            <w:hideMark/>
          </w:tcPr>
          <w:p w14:paraId="525FCA0F" w14:textId="77777777" w:rsidR="009B00A6" w:rsidRDefault="009B00A6">
            <w:pPr>
              <w:tabs>
                <w:tab w:val="left" w:pos="7371"/>
              </w:tabs>
              <w:jc w:val="both"/>
              <w:rPr>
                <w:lang w:eastAsia="en-US"/>
              </w:rPr>
            </w:pPr>
            <w:r>
              <w:rPr>
                <w:lang w:eastAsia="en-US"/>
              </w:rPr>
              <w:t>Transferuri curente primite cu destinaţie specială între bugetul de stat şi bugetele locale de nivelul I pentru învățământul preșcolar, primar, secundar general, special și complementar (extrașcolar)</w:t>
            </w:r>
          </w:p>
        </w:tc>
        <w:tc>
          <w:tcPr>
            <w:tcW w:w="990" w:type="dxa"/>
            <w:tcBorders>
              <w:top w:val="single" w:sz="4" w:space="0" w:color="auto"/>
              <w:left w:val="single" w:sz="4" w:space="0" w:color="auto"/>
              <w:bottom w:val="single" w:sz="4" w:space="0" w:color="auto"/>
              <w:right w:val="single" w:sz="4" w:space="0" w:color="auto"/>
            </w:tcBorders>
            <w:hideMark/>
          </w:tcPr>
          <w:p w14:paraId="3FD78182" w14:textId="77777777" w:rsidR="009B00A6" w:rsidRDefault="009B00A6">
            <w:pPr>
              <w:tabs>
                <w:tab w:val="left" w:pos="7371"/>
              </w:tabs>
              <w:jc w:val="both"/>
              <w:rPr>
                <w:lang w:eastAsia="en-US"/>
              </w:rPr>
            </w:pPr>
            <w:r>
              <w:rPr>
                <w:lang w:eastAsia="en-US"/>
              </w:rPr>
              <w:t>191211</w:t>
            </w:r>
          </w:p>
        </w:tc>
        <w:tc>
          <w:tcPr>
            <w:tcW w:w="996" w:type="dxa"/>
            <w:tcBorders>
              <w:top w:val="single" w:sz="4" w:space="0" w:color="auto"/>
              <w:left w:val="single" w:sz="4" w:space="0" w:color="auto"/>
              <w:bottom w:val="single" w:sz="4" w:space="0" w:color="auto"/>
              <w:right w:val="single" w:sz="4" w:space="0" w:color="auto"/>
            </w:tcBorders>
            <w:hideMark/>
          </w:tcPr>
          <w:p w14:paraId="49902CD2" w14:textId="77777777" w:rsidR="009B00A6" w:rsidRDefault="009B00A6">
            <w:pPr>
              <w:tabs>
                <w:tab w:val="left" w:pos="7371"/>
              </w:tabs>
              <w:jc w:val="right"/>
              <w:rPr>
                <w:lang w:eastAsia="en-US"/>
              </w:rPr>
            </w:pPr>
            <w:r>
              <w:rPr>
                <w:lang w:eastAsia="en-US"/>
              </w:rPr>
              <w:t>7858.4</w:t>
            </w:r>
          </w:p>
        </w:tc>
      </w:tr>
      <w:tr w:rsidR="009B00A6" w14:paraId="69367F4A" w14:textId="77777777" w:rsidTr="009B00A6">
        <w:tc>
          <w:tcPr>
            <w:tcW w:w="7392" w:type="dxa"/>
            <w:tcBorders>
              <w:top w:val="single" w:sz="4" w:space="0" w:color="auto"/>
              <w:left w:val="single" w:sz="4" w:space="0" w:color="auto"/>
              <w:bottom w:val="single" w:sz="4" w:space="0" w:color="auto"/>
              <w:right w:val="single" w:sz="4" w:space="0" w:color="auto"/>
            </w:tcBorders>
            <w:hideMark/>
          </w:tcPr>
          <w:p w14:paraId="157074E1" w14:textId="77777777" w:rsidR="009B00A6" w:rsidRDefault="009B00A6">
            <w:pPr>
              <w:jc w:val="both"/>
              <w:rPr>
                <w:lang w:eastAsia="en-US"/>
              </w:rPr>
            </w:pPr>
            <w:r>
              <w:rPr>
                <w:rFonts w:ascii="Times" w:hAnsi="Times" w:cs="Times"/>
                <w:color w:val="000000"/>
                <w:sz w:val="26"/>
                <w:szCs w:val="26"/>
                <w:lang w:eastAsia="en-US"/>
              </w:rPr>
              <w:t>Transferuri curente primite cu destinaţie speciala  între bugetul de stat şi bugetele locale de nivelul I pentru alte componente delegate</w:t>
            </w:r>
          </w:p>
        </w:tc>
        <w:tc>
          <w:tcPr>
            <w:tcW w:w="990" w:type="dxa"/>
            <w:tcBorders>
              <w:top w:val="single" w:sz="4" w:space="0" w:color="auto"/>
              <w:left w:val="single" w:sz="4" w:space="0" w:color="auto"/>
              <w:bottom w:val="single" w:sz="4" w:space="0" w:color="auto"/>
              <w:right w:val="single" w:sz="4" w:space="0" w:color="auto"/>
            </w:tcBorders>
            <w:hideMark/>
          </w:tcPr>
          <w:p w14:paraId="16408FBE" w14:textId="77777777" w:rsidR="009B00A6" w:rsidRDefault="009B00A6">
            <w:pPr>
              <w:tabs>
                <w:tab w:val="left" w:pos="7371"/>
              </w:tabs>
              <w:jc w:val="both"/>
              <w:rPr>
                <w:lang w:eastAsia="en-US"/>
              </w:rPr>
            </w:pPr>
            <w:r>
              <w:rPr>
                <w:lang w:eastAsia="en-US"/>
              </w:rPr>
              <w:t>191214</w:t>
            </w:r>
          </w:p>
        </w:tc>
        <w:tc>
          <w:tcPr>
            <w:tcW w:w="996" w:type="dxa"/>
            <w:tcBorders>
              <w:top w:val="single" w:sz="4" w:space="0" w:color="auto"/>
              <w:left w:val="single" w:sz="4" w:space="0" w:color="auto"/>
              <w:bottom w:val="single" w:sz="4" w:space="0" w:color="auto"/>
              <w:right w:val="single" w:sz="4" w:space="0" w:color="auto"/>
            </w:tcBorders>
            <w:hideMark/>
          </w:tcPr>
          <w:p w14:paraId="45D721BF" w14:textId="77777777" w:rsidR="009B00A6" w:rsidRDefault="009B00A6">
            <w:pPr>
              <w:tabs>
                <w:tab w:val="left" w:pos="7371"/>
              </w:tabs>
              <w:jc w:val="right"/>
              <w:rPr>
                <w:lang w:eastAsia="en-US"/>
              </w:rPr>
            </w:pPr>
            <w:r>
              <w:rPr>
                <w:lang w:eastAsia="en-US"/>
              </w:rPr>
              <w:t>258.0</w:t>
            </w:r>
          </w:p>
        </w:tc>
      </w:tr>
      <w:tr w:rsidR="009B00A6" w14:paraId="65A1F5B2" w14:textId="77777777" w:rsidTr="009B00A6">
        <w:tc>
          <w:tcPr>
            <w:tcW w:w="7392" w:type="dxa"/>
            <w:tcBorders>
              <w:top w:val="single" w:sz="4" w:space="0" w:color="auto"/>
              <w:left w:val="single" w:sz="4" w:space="0" w:color="auto"/>
              <w:bottom w:val="single" w:sz="4" w:space="0" w:color="auto"/>
              <w:right w:val="single" w:sz="4" w:space="0" w:color="auto"/>
            </w:tcBorders>
            <w:hideMark/>
          </w:tcPr>
          <w:p w14:paraId="6ABE3117" w14:textId="77777777" w:rsidR="009B00A6" w:rsidRDefault="009B00A6">
            <w:pPr>
              <w:tabs>
                <w:tab w:val="left" w:pos="7371"/>
              </w:tabs>
              <w:jc w:val="both"/>
              <w:rPr>
                <w:lang w:eastAsia="en-US"/>
              </w:rPr>
            </w:pPr>
            <w:r>
              <w:rPr>
                <w:lang w:eastAsia="en-US"/>
              </w:rPr>
              <w:t>Transferuri curente primite cu destinație specială între bugetul de stat și bugetele locale de nivelul I pentru infrastructura drumurilor</w:t>
            </w:r>
          </w:p>
        </w:tc>
        <w:tc>
          <w:tcPr>
            <w:tcW w:w="990" w:type="dxa"/>
            <w:tcBorders>
              <w:top w:val="single" w:sz="4" w:space="0" w:color="auto"/>
              <w:left w:val="single" w:sz="4" w:space="0" w:color="auto"/>
              <w:bottom w:val="single" w:sz="4" w:space="0" w:color="auto"/>
              <w:right w:val="single" w:sz="4" w:space="0" w:color="auto"/>
            </w:tcBorders>
            <w:hideMark/>
          </w:tcPr>
          <w:p w14:paraId="1D6E3F30" w14:textId="77777777" w:rsidR="009B00A6" w:rsidRDefault="009B00A6">
            <w:pPr>
              <w:tabs>
                <w:tab w:val="left" w:pos="7371"/>
              </w:tabs>
              <w:jc w:val="both"/>
              <w:rPr>
                <w:lang w:eastAsia="en-US"/>
              </w:rPr>
            </w:pPr>
            <w:r>
              <w:rPr>
                <w:lang w:eastAsia="en-US"/>
              </w:rPr>
              <w:t>191216</w:t>
            </w:r>
          </w:p>
        </w:tc>
        <w:tc>
          <w:tcPr>
            <w:tcW w:w="996" w:type="dxa"/>
            <w:tcBorders>
              <w:top w:val="single" w:sz="4" w:space="0" w:color="auto"/>
              <w:left w:val="single" w:sz="4" w:space="0" w:color="auto"/>
              <w:bottom w:val="single" w:sz="4" w:space="0" w:color="auto"/>
              <w:right w:val="single" w:sz="4" w:space="0" w:color="auto"/>
            </w:tcBorders>
          </w:tcPr>
          <w:p w14:paraId="297AC345" w14:textId="77777777" w:rsidR="009B00A6" w:rsidRDefault="009B00A6">
            <w:pPr>
              <w:tabs>
                <w:tab w:val="left" w:pos="7371"/>
              </w:tabs>
              <w:jc w:val="right"/>
              <w:rPr>
                <w:lang w:eastAsia="en-US"/>
              </w:rPr>
            </w:pPr>
          </w:p>
        </w:tc>
      </w:tr>
      <w:tr w:rsidR="009B00A6" w14:paraId="311EAC71" w14:textId="77777777" w:rsidTr="009B00A6">
        <w:tc>
          <w:tcPr>
            <w:tcW w:w="7392" w:type="dxa"/>
            <w:tcBorders>
              <w:top w:val="single" w:sz="4" w:space="0" w:color="auto"/>
              <w:left w:val="single" w:sz="4" w:space="0" w:color="auto"/>
              <w:bottom w:val="single" w:sz="4" w:space="0" w:color="auto"/>
              <w:right w:val="single" w:sz="4" w:space="0" w:color="auto"/>
            </w:tcBorders>
            <w:hideMark/>
          </w:tcPr>
          <w:p w14:paraId="115BA062" w14:textId="77777777" w:rsidR="009B00A6" w:rsidRDefault="009B00A6">
            <w:pPr>
              <w:tabs>
                <w:tab w:val="left" w:pos="7371"/>
              </w:tabs>
              <w:jc w:val="both"/>
              <w:rPr>
                <w:lang w:eastAsia="en-US"/>
              </w:rPr>
            </w:pPr>
            <w:r>
              <w:rPr>
                <w:lang w:eastAsia="en-US"/>
              </w:rPr>
              <w:t>Transferuri curente primite cu destinaţie generală între bugetul de stat şi bugetele locale de nivelul I</w:t>
            </w:r>
          </w:p>
        </w:tc>
        <w:tc>
          <w:tcPr>
            <w:tcW w:w="990" w:type="dxa"/>
            <w:tcBorders>
              <w:top w:val="single" w:sz="4" w:space="0" w:color="auto"/>
              <w:left w:val="single" w:sz="4" w:space="0" w:color="auto"/>
              <w:bottom w:val="single" w:sz="4" w:space="0" w:color="auto"/>
              <w:right w:val="single" w:sz="4" w:space="0" w:color="auto"/>
            </w:tcBorders>
            <w:hideMark/>
          </w:tcPr>
          <w:p w14:paraId="0324869A" w14:textId="77777777" w:rsidR="009B00A6" w:rsidRDefault="009B00A6">
            <w:pPr>
              <w:tabs>
                <w:tab w:val="left" w:pos="7371"/>
              </w:tabs>
              <w:jc w:val="both"/>
              <w:rPr>
                <w:lang w:eastAsia="en-US"/>
              </w:rPr>
            </w:pPr>
            <w:r>
              <w:rPr>
                <w:lang w:eastAsia="en-US"/>
              </w:rPr>
              <w:t>191231</w:t>
            </w:r>
          </w:p>
        </w:tc>
        <w:tc>
          <w:tcPr>
            <w:tcW w:w="996" w:type="dxa"/>
            <w:tcBorders>
              <w:top w:val="single" w:sz="4" w:space="0" w:color="auto"/>
              <w:left w:val="single" w:sz="4" w:space="0" w:color="auto"/>
              <w:bottom w:val="single" w:sz="4" w:space="0" w:color="auto"/>
              <w:right w:val="single" w:sz="4" w:space="0" w:color="auto"/>
            </w:tcBorders>
            <w:hideMark/>
          </w:tcPr>
          <w:p w14:paraId="2B4C81DC" w14:textId="77777777" w:rsidR="009B00A6" w:rsidRDefault="009B00A6">
            <w:pPr>
              <w:tabs>
                <w:tab w:val="left" w:pos="7371"/>
              </w:tabs>
              <w:jc w:val="right"/>
              <w:rPr>
                <w:lang w:eastAsia="en-US"/>
              </w:rPr>
            </w:pPr>
            <w:r>
              <w:rPr>
                <w:lang w:eastAsia="en-US"/>
              </w:rPr>
              <w:t>1711.1</w:t>
            </w:r>
          </w:p>
        </w:tc>
      </w:tr>
      <w:tr w:rsidR="009B00A6" w14:paraId="3B9B962C" w14:textId="77777777" w:rsidTr="009B00A6">
        <w:tc>
          <w:tcPr>
            <w:tcW w:w="7392" w:type="dxa"/>
            <w:tcBorders>
              <w:top w:val="single" w:sz="4" w:space="0" w:color="auto"/>
              <w:left w:val="single" w:sz="4" w:space="0" w:color="auto"/>
              <w:bottom w:val="single" w:sz="4" w:space="0" w:color="auto"/>
              <w:right w:val="single" w:sz="4" w:space="0" w:color="auto"/>
            </w:tcBorders>
            <w:hideMark/>
          </w:tcPr>
          <w:p w14:paraId="00CA3B87" w14:textId="77777777" w:rsidR="009B00A6" w:rsidRDefault="009B00A6">
            <w:pPr>
              <w:tabs>
                <w:tab w:val="left" w:pos="7371"/>
              </w:tabs>
              <w:jc w:val="both"/>
              <w:rPr>
                <w:lang w:eastAsia="en-US"/>
              </w:rPr>
            </w:pPr>
            <w:r>
              <w:rPr>
                <w:iCs/>
                <w:lang w:eastAsia="en-US"/>
              </w:rPr>
              <w:t>Transferuri curente primite cu destinaţie generală din fondul de compensare între bugetul de stat şi bugetele locale de nivelul I</w:t>
            </w:r>
          </w:p>
        </w:tc>
        <w:tc>
          <w:tcPr>
            <w:tcW w:w="990" w:type="dxa"/>
            <w:tcBorders>
              <w:top w:val="single" w:sz="4" w:space="0" w:color="auto"/>
              <w:left w:val="single" w:sz="4" w:space="0" w:color="auto"/>
              <w:bottom w:val="single" w:sz="4" w:space="0" w:color="auto"/>
              <w:right w:val="single" w:sz="4" w:space="0" w:color="auto"/>
            </w:tcBorders>
            <w:hideMark/>
          </w:tcPr>
          <w:p w14:paraId="695A60AA" w14:textId="77777777" w:rsidR="009B00A6" w:rsidRDefault="009B00A6">
            <w:pPr>
              <w:tabs>
                <w:tab w:val="left" w:pos="7371"/>
              </w:tabs>
              <w:jc w:val="both"/>
              <w:rPr>
                <w:lang w:eastAsia="en-US"/>
              </w:rPr>
            </w:pPr>
            <w:r>
              <w:rPr>
                <w:lang w:eastAsia="en-US"/>
              </w:rPr>
              <w:t>191239</w:t>
            </w:r>
          </w:p>
        </w:tc>
        <w:tc>
          <w:tcPr>
            <w:tcW w:w="996" w:type="dxa"/>
            <w:tcBorders>
              <w:top w:val="single" w:sz="4" w:space="0" w:color="auto"/>
              <w:left w:val="single" w:sz="4" w:space="0" w:color="auto"/>
              <w:bottom w:val="single" w:sz="4" w:space="0" w:color="auto"/>
              <w:right w:val="single" w:sz="4" w:space="0" w:color="auto"/>
            </w:tcBorders>
            <w:hideMark/>
          </w:tcPr>
          <w:p w14:paraId="4B3B438F" w14:textId="77777777" w:rsidR="009B00A6" w:rsidRDefault="009B00A6">
            <w:pPr>
              <w:tabs>
                <w:tab w:val="left" w:pos="7371"/>
              </w:tabs>
              <w:jc w:val="right"/>
              <w:rPr>
                <w:lang w:eastAsia="en-US"/>
              </w:rPr>
            </w:pPr>
            <w:r>
              <w:rPr>
                <w:lang w:eastAsia="en-US"/>
              </w:rPr>
              <w:t>1012.2</w:t>
            </w:r>
          </w:p>
        </w:tc>
      </w:tr>
      <w:tr w:rsidR="009B00A6" w14:paraId="1B43782E" w14:textId="77777777" w:rsidTr="009B00A6">
        <w:tc>
          <w:tcPr>
            <w:tcW w:w="7392" w:type="dxa"/>
            <w:tcBorders>
              <w:top w:val="single" w:sz="4" w:space="0" w:color="auto"/>
              <w:left w:val="single" w:sz="4" w:space="0" w:color="auto"/>
              <w:bottom w:val="single" w:sz="4" w:space="0" w:color="auto"/>
              <w:right w:val="single" w:sz="4" w:space="0" w:color="auto"/>
            </w:tcBorders>
            <w:hideMark/>
          </w:tcPr>
          <w:p w14:paraId="5ADCEBED" w14:textId="77777777" w:rsidR="009B00A6" w:rsidRDefault="009B00A6">
            <w:pPr>
              <w:tabs>
                <w:tab w:val="left" w:pos="7371"/>
              </w:tabs>
              <w:jc w:val="both"/>
              <w:rPr>
                <w:iCs/>
                <w:lang w:eastAsia="en-US"/>
              </w:rPr>
            </w:pPr>
            <w:r>
              <w:rPr>
                <w:lang w:eastAsia="en-US"/>
              </w:rPr>
              <w:t>Transferuri capitale primite cu destinație specială între bugetul de stat și bugetele locale de nivelul I.</w:t>
            </w:r>
          </w:p>
        </w:tc>
        <w:tc>
          <w:tcPr>
            <w:tcW w:w="990" w:type="dxa"/>
            <w:tcBorders>
              <w:top w:val="single" w:sz="4" w:space="0" w:color="auto"/>
              <w:left w:val="single" w:sz="4" w:space="0" w:color="auto"/>
              <w:bottom w:val="single" w:sz="4" w:space="0" w:color="auto"/>
              <w:right w:val="single" w:sz="4" w:space="0" w:color="auto"/>
            </w:tcBorders>
            <w:hideMark/>
          </w:tcPr>
          <w:p w14:paraId="6853CA0C" w14:textId="77777777" w:rsidR="009B00A6" w:rsidRDefault="009B00A6">
            <w:pPr>
              <w:tabs>
                <w:tab w:val="left" w:pos="7371"/>
              </w:tabs>
              <w:jc w:val="both"/>
              <w:rPr>
                <w:lang w:eastAsia="en-US"/>
              </w:rPr>
            </w:pPr>
            <w:r>
              <w:rPr>
                <w:lang w:eastAsia="en-US"/>
              </w:rPr>
              <w:t>191420</w:t>
            </w:r>
          </w:p>
        </w:tc>
        <w:tc>
          <w:tcPr>
            <w:tcW w:w="996" w:type="dxa"/>
            <w:tcBorders>
              <w:top w:val="single" w:sz="4" w:space="0" w:color="auto"/>
              <w:left w:val="single" w:sz="4" w:space="0" w:color="auto"/>
              <w:bottom w:val="single" w:sz="4" w:space="0" w:color="auto"/>
              <w:right w:val="single" w:sz="4" w:space="0" w:color="auto"/>
            </w:tcBorders>
            <w:hideMark/>
          </w:tcPr>
          <w:p w14:paraId="717B1E3A" w14:textId="77777777" w:rsidR="009B00A6" w:rsidRDefault="009B00A6">
            <w:pPr>
              <w:tabs>
                <w:tab w:val="left" w:pos="7371"/>
              </w:tabs>
              <w:jc w:val="right"/>
              <w:rPr>
                <w:lang w:eastAsia="en-US"/>
              </w:rPr>
            </w:pPr>
            <w:r>
              <w:rPr>
                <w:lang w:eastAsia="en-US"/>
              </w:rPr>
              <w:t>514.3</w:t>
            </w:r>
          </w:p>
        </w:tc>
      </w:tr>
      <w:tr w:rsidR="009B00A6" w14:paraId="7162D6B6" w14:textId="77777777" w:rsidTr="009B00A6">
        <w:tc>
          <w:tcPr>
            <w:tcW w:w="7392" w:type="dxa"/>
            <w:tcBorders>
              <w:top w:val="single" w:sz="4" w:space="0" w:color="auto"/>
              <w:left w:val="single" w:sz="4" w:space="0" w:color="auto"/>
              <w:bottom w:val="single" w:sz="4" w:space="0" w:color="auto"/>
              <w:right w:val="single" w:sz="4" w:space="0" w:color="auto"/>
            </w:tcBorders>
            <w:hideMark/>
          </w:tcPr>
          <w:p w14:paraId="06663FC7" w14:textId="77777777" w:rsidR="009B00A6" w:rsidRDefault="009B00A6">
            <w:pPr>
              <w:tabs>
                <w:tab w:val="left" w:pos="7371"/>
              </w:tabs>
              <w:jc w:val="both"/>
              <w:rPr>
                <w:b/>
                <w:lang w:eastAsia="en-US"/>
              </w:rPr>
            </w:pPr>
            <w:r>
              <w:rPr>
                <w:b/>
                <w:lang w:eastAsia="en-US"/>
              </w:rPr>
              <w:t>Bugetul local de nivelul II, total</w:t>
            </w:r>
          </w:p>
        </w:tc>
        <w:tc>
          <w:tcPr>
            <w:tcW w:w="990" w:type="dxa"/>
            <w:tcBorders>
              <w:top w:val="single" w:sz="4" w:space="0" w:color="auto"/>
              <w:left w:val="single" w:sz="4" w:space="0" w:color="auto"/>
              <w:bottom w:val="single" w:sz="4" w:space="0" w:color="auto"/>
              <w:right w:val="single" w:sz="4" w:space="0" w:color="auto"/>
            </w:tcBorders>
          </w:tcPr>
          <w:p w14:paraId="1BA95836" w14:textId="77777777" w:rsidR="009B00A6" w:rsidRDefault="009B00A6">
            <w:pPr>
              <w:tabs>
                <w:tab w:val="left" w:pos="7371"/>
              </w:tabs>
              <w:jc w:val="both"/>
              <w:rPr>
                <w:b/>
                <w:lang w:eastAsia="en-US"/>
              </w:rPr>
            </w:pPr>
          </w:p>
        </w:tc>
        <w:tc>
          <w:tcPr>
            <w:tcW w:w="996" w:type="dxa"/>
            <w:tcBorders>
              <w:top w:val="single" w:sz="4" w:space="0" w:color="auto"/>
              <w:left w:val="single" w:sz="4" w:space="0" w:color="auto"/>
              <w:bottom w:val="single" w:sz="4" w:space="0" w:color="auto"/>
              <w:right w:val="single" w:sz="4" w:space="0" w:color="auto"/>
            </w:tcBorders>
            <w:hideMark/>
          </w:tcPr>
          <w:p w14:paraId="4AA9DBD2" w14:textId="77777777" w:rsidR="009B00A6" w:rsidRDefault="009B00A6">
            <w:pPr>
              <w:tabs>
                <w:tab w:val="left" w:pos="7371"/>
              </w:tabs>
              <w:jc w:val="right"/>
              <w:rPr>
                <w:b/>
                <w:lang w:eastAsia="en-US"/>
              </w:rPr>
            </w:pPr>
            <w:r>
              <w:rPr>
                <w:b/>
                <w:lang w:eastAsia="en-US"/>
              </w:rPr>
              <w:t>11815.0</w:t>
            </w:r>
          </w:p>
        </w:tc>
      </w:tr>
      <w:tr w:rsidR="009B00A6" w14:paraId="1C36BB1D" w14:textId="77777777" w:rsidTr="009B00A6">
        <w:tc>
          <w:tcPr>
            <w:tcW w:w="7392" w:type="dxa"/>
            <w:tcBorders>
              <w:top w:val="single" w:sz="4" w:space="0" w:color="auto"/>
              <w:left w:val="single" w:sz="4" w:space="0" w:color="auto"/>
              <w:bottom w:val="single" w:sz="4" w:space="0" w:color="auto"/>
              <w:right w:val="single" w:sz="4" w:space="0" w:color="auto"/>
            </w:tcBorders>
            <w:hideMark/>
          </w:tcPr>
          <w:p w14:paraId="77D3F2A2" w14:textId="77777777" w:rsidR="009B00A6" w:rsidRDefault="009B00A6">
            <w:pPr>
              <w:tabs>
                <w:tab w:val="left" w:pos="7371"/>
              </w:tabs>
              <w:jc w:val="both"/>
              <w:rPr>
                <w:lang w:eastAsia="en-US"/>
              </w:rPr>
            </w:pPr>
            <w:r>
              <w:rPr>
                <w:lang w:eastAsia="en-US"/>
              </w:rPr>
              <w:t>Inclusiv:</w:t>
            </w:r>
          </w:p>
        </w:tc>
        <w:tc>
          <w:tcPr>
            <w:tcW w:w="990" w:type="dxa"/>
            <w:tcBorders>
              <w:top w:val="single" w:sz="4" w:space="0" w:color="auto"/>
              <w:left w:val="single" w:sz="4" w:space="0" w:color="auto"/>
              <w:bottom w:val="single" w:sz="4" w:space="0" w:color="auto"/>
              <w:right w:val="single" w:sz="4" w:space="0" w:color="auto"/>
            </w:tcBorders>
          </w:tcPr>
          <w:p w14:paraId="19102E0F" w14:textId="77777777" w:rsidR="009B00A6" w:rsidRDefault="009B00A6">
            <w:pPr>
              <w:tabs>
                <w:tab w:val="left" w:pos="7371"/>
              </w:tabs>
              <w:jc w:val="both"/>
              <w:rPr>
                <w:lang w:eastAsia="en-US"/>
              </w:rPr>
            </w:pPr>
          </w:p>
        </w:tc>
        <w:tc>
          <w:tcPr>
            <w:tcW w:w="996" w:type="dxa"/>
            <w:tcBorders>
              <w:top w:val="single" w:sz="4" w:space="0" w:color="auto"/>
              <w:left w:val="single" w:sz="4" w:space="0" w:color="auto"/>
              <w:bottom w:val="single" w:sz="4" w:space="0" w:color="auto"/>
              <w:right w:val="single" w:sz="4" w:space="0" w:color="auto"/>
            </w:tcBorders>
          </w:tcPr>
          <w:p w14:paraId="1CC3BD02" w14:textId="77777777" w:rsidR="009B00A6" w:rsidRDefault="009B00A6">
            <w:pPr>
              <w:tabs>
                <w:tab w:val="left" w:pos="7371"/>
              </w:tabs>
              <w:jc w:val="right"/>
              <w:rPr>
                <w:lang w:eastAsia="en-US"/>
              </w:rPr>
            </w:pPr>
          </w:p>
        </w:tc>
      </w:tr>
      <w:tr w:rsidR="009B00A6" w14:paraId="77B16F56" w14:textId="77777777" w:rsidTr="009B00A6">
        <w:tc>
          <w:tcPr>
            <w:tcW w:w="7392" w:type="dxa"/>
            <w:tcBorders>
              <w:top w:val="single" w:sz="4" w:space="0" w:color="auto"/>
              <w:left w:val="single" w:sz="4" w:space="0" w:color="auto"/>
              <w:bottom w:val="single" w:sz="4" w:space="0" w:color="auto"/>
              <w:right w:val="single" w:sz="4" w:space="0" w:color="auto"/>
            </w:tcBorders>
            <w:hideMark/>
          </w:tcPr>
          <w:p w14:paraId="7AB502A6" w14:textId="77777777" w:rsidR="009B00A6" w:rsidRDefault="009B00A6">
            <w:pPr>
              <w:tabs>
                <w:tab w:val="left" w:pos="7371"/>
              </w:tabs>
              <w:jc w:val="both"/>
              <w:rPr>
                <w:lang w:eastAsia="en-US"/>
              </w:rPr>
            </w:pPr>
            <w:r>
              <w:rPr>
                <w:lang w:eastAsia="en-US"/>
              </w:rPr>
              <w:t>Transferuri curente primite cu destinatie speciala intre bugetele locale de nivelul I si bugetele locale de nivelul II</w:t>
            </w:r>
          </w:p>
        </w:tc>
        <w:tc>
          <w:tcPr>
            <w:tcW w:w="990" w:type="dxa"/>
            <w:tcBorders>
              <w:top w:val="single" w:sz="4" w:space="0" w:color="auto"/>
              <w:left w:val="single" w:sz="4" w:space="0" w:color="auto"/>
              <w:bottom w:val="single" w:sz="4" w:space="0" w:color="auto"/>
              <w:right w:val="single" w:sz="4" w:space="0" w:color="auto"/>
            </w:tcBorders>
            <w:hideMark/>
          </w:tcPr>
          <w:p w14:paraId="0D33A693" w14:textId="77777777" w:rsidR="009B00A6" w:rsidRDefault="009B00A6">
            <w:pPr>
              <w:tabs>
                <w:tab w:val="left" w:pos="7371"/>
              </w:tabs>
              <w:jc w:val="both"/>
              <w:rPr>
                <w:lang w:eastAsia="en-US"/>
              </w:rPr>
            </w:pPr>
            <w:r>
              <w:rPr>
                <w:lang w:eastAsia="en-US"/>
              </w:rPr>
              <w:t>193111</w:t>
            </w:r>
          </w:p>
        </w:tc>
        <w:tc>
          <w:tcPr>
            <w:tcW w:w="996" w:type="dxa"/>
            <w:tcBorders>
              <w:top w:val="single" w:sz="4" w:space="0" w:color="auto"/>
              <w:left w:val="single" w:sz="4" w:space="0" w:color="auto"/>
              <w:bottom w:val="single" w:sz="4" w:space="0" w:color="auto"/>
              <w:right w:val="single" w:sz="4" w:space="0" w:color="auto"/>
            </w:tcBorders>
            <w:hideMark/>
          </w:tcPr>
          <w:p w14:paraId="118A0A15" w14:textId="77777777" w:rsidR="009B00A6" w:rsidRDefault="009B00A6">
            <w:pPr>
              <w:tabs>
                <w:tab w:val="left" w:pos="7371"/>
              </w:tabs>
              <w:jc w:val="right"/>
              <w:rPr>
                <w:lang w:eastAsia="en-US"/>
              </w:rPr>
            </w:pPr>
            <w:r>
              <w:rPr>
                <w:lang w:eastAsia="en-US"/>
              </w:rPr>
              <w:t>11815.0</w:t>
            </w:r>
          </w:p>
        </w:tc>
      </w:tr>
      <w:tr w:rsidR="009B00A6" w14:paraId="1746E193" w14:textId="77777777" w:rsidTr="009B00A6">
        <w:tc>
          <w:tcPr>
            <w:tcW w:w="7392" w:type="dxa"/>
            <w:tcBorders>
              <w:top w:val="single" w:sz="4" w:space="0" w:color="auto"/>
              <w:left w:val="single" w:sz="4" w:space="0" w:color="auto"/>
              <w:bottom w:val="single" w:sz="4" w:space="0" w:color="auto"/>
              <w:right w:val="single" w:sz="4" w:space="0" w:color="auto"/>
            </w:tcBorders>
            <w:hideMark/>
          </w:tcPr>
          <w:p w14:paraId="6D0940C8" w14:textId="77777777" w:rsidR="009B00A6" w:rsidRDefault="009B00A6">
            <w:pPr>
              <w:tabs>
                <w:tab w:val="left" w:pos="7371"/>
              </w:tabs>
              <w:jc w:val="center"/>
              <w:rPr>
                <w:b/>
                <w:lang w:eastAsia="en-US"/>
              </w:rPr>
            </w:pPr>
            <w:r>
              <w:rPr>
                <w:b/>
                <w:lang w:eastAsia="en-US"/>
              </w:rPr>
              <w:t>Transferuri acordate</w:t>
            </w:r>
          </w:p>
        </w:tc>
        <w:tc>
          <w:tcPr>
            <w:tcW w:w="990" w:type="dxa"/>
            <w:tcBorders>
              <w:top w:val="single" w:sz="4" w:space="0" w:color="auto"/>
              <w:left w:val="single" w:sz="4" w:space="0" w:color="auto"/>
              <w:bottom w:val="single" w:sz="4" w:space="0" w:color="auto"/>
              <w:right w:val="single" w:sz="4" w:space="0" w:color="auto"/>
            </w:tcBorders>
          </w:tcPr>
          <w:p w14:paraId="17073351" w14:textId="77777777" w:rsidR="009B00A6" w:rsidRDefault="009B00A6">
            <w:pPr>
              <w:tabs>
                <w:tab w:val="left" w:pos="7371"/>
              </w:tabs>
              <w:jc w:val="center"/>
              <w:rPr>
                <w:b/>
                <w:lang w:eastAsia="en-US"/>
              </w:rPr>
            </w:pPr>
          </w:p>
        </w:tc>
        <w:tc>
          <w:tcPr>
            <w:tcW w:w="996" w:type="dxa"/>
            <w:tcBorders>
              <w:top w:val="single" w:sz="4" w:space="0" w:color="auto"/>
              <w:left w:val="single" w:sz="4" w:space="0" w:color="auto"/>
              <w:bottom w:val="single" w:sz="4" w:space="0" w:color="auto"/>
              <w:right w:val="single" w:sz="4" w:space="0" w:color="auto"/>
            </w:tcBorders>
          </w:tcPr>
          <w:p w14:paraId="0A486B3E" w14:textId="77777777" w:rsidR="009B00A6" w:rsidRDefault="009B00A6">
            <w:pPr>
              <w:tabs>
                <w:tab w:val="left" w:pos="7371"/>
              </w:tabs>
              <w:jc w:val="right"/>
              <w:rPr>
                <w:b/>
                <w:lang w:eastAsia="en-US"/>
              </w:rPr>
            </w:pPr>
          </w:p>
        </w:tc>
      </w:tr>
      <w:tr w:rsidR="009B00A6" w14:paraId="586D0D35" w14:textId="77777777" w:rsidTr="009B00A6">
        <w:tc>
          <w:tcPr>
            <w:tcW w:w="7392" w:type="dxa"/>
            <w:tcBorders>
              <w:top w:val="single" w:sz="4" w:space="0" w:color="auto"/>
              <w:left w:val="single" w:sz="4" w:space="0" w:color="auto"/>
              <w:bottom w:val="single" w:sz="4" w:space="0" w:color="auto"/>
              <w:right w:val="single" w:sz="4" w:space="0" w:color="auto"/>
            </w:tcBorders>
          </w:tcPr>
          <w:p w14:paraId="154872C9" w14:textId="77777777" w:rsidR="009B00A6" w:rsidRDefault="009B00A6">
            <w:pPr>
              <w:tabs>
                <w:tab w:val="left" w:pos="7371"/>
              </w:tabs>
              <w:jc w:val="both"/>
              <w:rPr>
                <w:lang w:eastAsia="en-US"/>
              </w:rPr>
            </w:pPr>
          </w:p>
        </w:tc>
        <w:tc>
          <w:tcPr>
            <w:tcW w:w="990" w:type="dxa"/>
            <w:tcBorders>
              <w:top w:val="single" w:sz="4" w:space="0" w:color="auto"/>
              <w:left w:val="single" w:sz="4" w:space="0" w:color="auto"/>
              <w:bottom w:val="single" w:sz="4" w:space="0" w:color="auto"/>
              <w:right w:val="single" w:sz="4" w:space="0" w:color="auto"/>
            </w:tcBorders>
          </w:tcPr>
          <w:p w14:paraId="17684D35" w14:textId="77777777" w:rsidR="009B00A6" w:rsidRDefault="009B00A6">
            <w:pPr>
              <w:tabs>
                <w:tab w:val="left" w:pos="7371"/>
              </w:tabs>
              <w:jc w:val="both"/>
              <w:rPr>
                <w:lang w:eastAsia="en-US"/>
              </w:rPr>
            </w:pPr>
          </w:p>
        </w:tc>
        <w:tc>
          <w:tcPr>
            <w:tcW w:w="996" w:type="dxa"/>
            <w:tcBorders>
              <w:top w:val="single" w:sz="4" w:space="0" w:color="auto"/>
              <w:left w:val="single" w:sz="4" w:space="0" w:color="auto"/>
              <w:bottom w:val="single" w:sz="4" w:space="0" w:color="auto"/>
              <w:right w:val="single" w:sz="4" w:space="0" w:color="auto"/>
            </w:tcBorders>
          </w:tcPr>
          <w:p w14:paraId="1766A8F9" w14:textId="77777777" w:rsidR="009B00A6" w:rsidRDefault="009B00A6">
            <w:pPr>
              <w:tabs>
                <w:tab w:val="left" w:pos="7371"/>
              </w:tabs>
              <w:jc w:val="right"/>
              <w:rPr>
                <w:lang w:eastAsia="en-US"/>
              </w:rPr>
            </w:pPr>
          </w:p>
        </w:tc>
      </w:tr>
    </w:tbl>
    <w:p w14:paraId="6AA07F4C" w14:textId="77777777" w:rsidR="009B00A6" w:rsidRDefault="009B00A6" w:rsidP="009B00A6">
      <w:pPr>
        <w:tabs>
          <w:tab w:val="left" w:pos="7371"/>
        </w:tabs>
        <w:jc w:val="right"/>
        <w:rPr>
          <w:rFonts w:eastAsia="Calibri"/>
          <w:b/>
          <w:szCs w:val="22"/>
          <w:lang w:eastAsia="en-US"/>
        </w:rPr>
      </w:pPr>
    </w:p>
    <w:p w14:paraId="2A4066AB" w14:textId="77777777" w:rsidR="009B00A6" w:rsidRDefault="009B00A6" w:rsidP="009B00A6">
      <w:pPr>
        <w:rPr>
          <w:i/>
        </w:rPr>
      </w:pPr>
    </w:p>
    <w:p w14:paraId="03AF82B8" w14:textId="77777777" w:rsidR="009B00A6" w:rsidRDefault="009B00A6" w:rsidP="009B00A6">
      <w:pPr>
        <w:rPr>
          <w:i/>
        </w:rPr>
      </w:pPr>
    </w:p>
    <w:p w14:paraId="7F368317" w14:textId="77777777" w:rsidR="009B00A6" w:rsidRDefault="009B00A6" w:rsidP="009B00A6">
      <w:pPr>
        <w:rPr>
          <w:i/>
        </w:rPr>
      </w:pPr>
    </w:p>
    <w:p w14:paraId="694FF6AC" w14:textId="77777777" w:rsidR="009B00A6" w:rsidRDefault="009B00A6" w:rsidP="009B00A6">
      <w:pPr>
        <w:rPr>
          <w:iCs/>
          <w:sz w:val="24"/>
          <w:szCs w:val="24"/>
        </w:rPr>
      </w:pPr>
      <w:r>
        <w:rPr>
          <w:iCs/>
          <w:sz w:val="24"/>
          <w:szCs w:val="24"/>
        </w:rPr>
        <w:t>Secretarul Consiliului local                                                                     N. Diordiev</w:t>
      </w:r>
    </w:p>
    <w:p w14:paraId="3BB72549" w14:textId="77777777" w:rsidR="009B00A6" w:rsidRDefault="009B00A6" w:rsidP="009B00A6">
      <w:pPr>
        <w:rPr>
          <w:iCs/>
          <w:sz w:val="24"/>
          <w:szCs w:val="24"/>
        </w:rPr>
      </w:pPr>
    </w:p>
    <w:p w14:paraId="7C1E4492" w14:textId="77777777" w:rsidR="009B00A6" w:rsidRDefault="009B00A6" w:rsidP="009B00A6">
      <w:pPr>
        <w:rPr>
          <w:iCs/>
          <w:sz w:val="24"/>
          <w:szCs w:val="24"/>
        </w:rPr>
      </w:pPr>
      <w:r>
        <w:rPr>
          <w:iCs/>
          <w:sz w:val="24"/>
          <w:szCs w:val="24"/>
        </w:rPr>
        <w:t>Contabil-sef                                                                                             Z.Berzan</w:t>
      </w:r>
    </w:p>
    <w:p w14:paraId="30399A30" w14:textId="77777777" w:rsidR="009B00A6" w:rsidRDefault="009B00A6" w:rsidP="009B00A6">
      <w:pPr>
        <w:rPr>
          <w:iCs/>
          <w:sz w:val="24"/>
          <w:szCs w:val="24"/>
        </w:rPr>
      </w:pPr>
    </w:p>
    <w:p w14:paraId="2CDCF4BC" w14:textId="77777777" w:rsidR="009B00A6" w:rsidRDefault="009B00A6" w:rsidP="009B00A6">
      <w:pPr>
        <w:rPr>
          <w:iCs/>
          <w:sz w:val="24"/>
          <w:szCs w:val="24"/>
        </w:rPr>
      </w:pPr>
    </w:p>
    <w:p w14:paraId="33A5AD36" w14:textId="77777777" w:rsidR="009B00A6" w:rsidRDefault="009B00A6" w:rsidP="009B00A6">
      <w:pPr>
        <w:rPr>
          <w:iCs/>
          <w:sz w:val="24"/>
          <w:szCs w:val="24"/>
        </w:rPr>
      </w:pPr>
    </w:p>
    <w:p w14:paraId="75F2AD15" w14:textId="77777777" w:rsidR="009B00A6" w:rsidRDefault="009B00A6" w:rsidP="009B00A6">
      <w:pPr>
        <w:rPr>
          <w:iCs/>
          <w:sz w:val="24"/>
          <w:szCs w:val="24"/>
        </w:rPr>
      </w:pPr>
    </w:p>
    <w:p w14:paraId="79E6EEDE" w14:textId="77777777" w:rsidR="009B00A6" w:rsidRDefault="009B00A6" w:rsidP="009B00A6">
      <w:pPr>
        <w:rPr>
          <w:iCs/>
          <w:sz w:val="24"/>
          <w:szCs w:val="24"/>
        </w:rPr>
      </w:pPr>
    </w:p>
    <w:p w14:paraId="2B66BEC0" w14:textId="77777777" w:rsidR="009B00A6" w:rsidRDefault="009B00A6" w:rsidP="009B00A6">
      <w:pPr>
        <w:rPr>
          <w:iCs/>
          <w:sz w:val="24"/>
          <w:szCs w:val="24"/>
        </w:rPr>
      </w:pPr>
    </w:p>
    <w:p w14:paraId="1FB08838" w14:textId="77777777" w:rsidR="009B00A6" w:rsidRDefault="009B00A6" w:rsidP="009B00A6">
      <w:pPr>
        <w:rPr>
          <w:iCs/>
          <w:sz w:val="24"/>
          <w:szCs w:val="24"/>
        </w:rPr>
      </w:pPr>
    </w:p>
    <w:p w14:paraId="52669639" w14:textId="77777777" w:rsidR="009B00A6" w:rsidRDefault="009B00A6" w:rsidP="009B00A6">
      <w:pPr>
        <w:rPr>
          <w:iCs/>
          <w:sz w:val="24"/>
          <w:szCs w:val="24"/>
        </w:rPr>
      </w:pPr>
    </w:p>
    <w:p w14:paraId="449DE64B" w14:textId="77777777" w:rsidR="009B00A6" w:rsidRDefault="009B00A6" w:rsidP="009B00A6">
      <w:pPr>
        <w:rPr>
          <w:iCs/>
          <w:sz w:val="24"/>
          <w:szCs w:val="24"/>
        </w:rPr>
      </w:pPr>
    </w:p>
    <w:p w14:paraId="7898A010" w14:textId="77777777" w:rsidR="009B00A6" w:rsidRDefault="009B00A6" w:rsidP="009B00A6">
      <w:pPr>
        <w:rPr>
          <w:iCs/>
          <w:sz w:val="24"/>
          <w:szCs w:val="24"/>
        </w:rPr>
      </w:pPr>
    </w:p>
    <w:p w14:paraId="12417755" w14:textId="77777777" w:rsidR="009B00A6" w:rsidRDefault="009B00A6" w:rsidP="009B00A6">
      <w:pPr>
        <w:rPr>
          <w:iCs/>
          <w:sz w:val="24"/>
          <w:szCs w:val="24"/>
        </w:rPr>
      </w:pPr>
    </w:p>
    <w:p w14:paraId="748BB28B" w14:textId="77777777" w:rsidR="009B00A6" w:rsidRDefault="009B00A6" w:rsidP="009B00A6">
      <w:pPr>
        <w:rPr>
          <w:iCs/>
          <w:sz w:val="24"/>
          <w:szCs w:val="24"/>
        </w:rPr>
      </w:pPr>
    </w:p>
    <w:p w14:paraId="2E4D8751" w14:textId="77777777" w:rsidR="009B00A6" w:rsidRDefault="009B00A6" w:rsidP="009B00A6">
      <w:pPr>
        <w:rPr>
          <w:iCs/>
          <w:sz w:val="24"/>
          <w:szCs w:val="24"/>
        </w:rPr>
      </w:pPr>
    </w:p>
    <w:p w14:paraId="6F4CFBF9" w14:textId="77777777" w:rsidR="009B00A6" w:rsidRDefault="009B00A6" w:rsidP="009B00A6">
      <w:pPr>
        <w:rPr>
          <w:iCs/>
          <w:sz w:val="24"/>
          <w:szCs w:val="24"/>
        </w:rPr>
      </w:pPr>
    </w:p>
    <w:p w14:paraId="776B7F95" w14:textId="77777777" w:rsidR="009B00A6" w:rsidRDefault="009B00A6" w:rsidP="009B00A6">
      <w:pPr>
        <w:rPr>
          <w:iCs/>
          <w:sz w:val="24"/>
          <w:szCs w:val="24"/>
        </w:rPr>
      </w:pPr>
    </w:p>
    <w:p w14:paraId="720A6858" w14:textId="77777777" w:rsidR="009B00A6" w:rsidRDefault="009B00A6" w:rsidP="009B00A6">
      <w:pPr>
        <w:rPr>
          <w:iCs/>
          <w:sz w:val="24"/>
          <w:szCs w:val="24"/>
        </w:rPr>
      </w:pPr>
    </w:p>
    <w:p w14:paraId="1451E37E" w14:textId="77777777" w:rsidR="009B00A6" w:rsidRDefault="009B00A6" w:rsidP="009B00A6">
      <w:pPr>
        <w:rPr>
          <w:iCs/>
          <w:sz w:val="24"/>
          <w:szCs w:val="24"/>
        </w:rPr>
      </w:pPr>
    </w:p>
    <w:p w14:paraId="2491256D" w14:textId="77777777" w:rsidR="009B00A6" w:rsidRDefault="009B00A6" w:rsidP="009B00A6">
      <w:pPr>
        <w:rPr>
          <w:iCs/>
          <w:sz w:val="24"/>
          <w:szCs w:val="24"/>
        </w:rPr>
      </w:pPr>
    </w:p>
    <w:p w14:paraId="6F559977" w14:textId="77777777" w:rsidR="009B00A6" w:rsidRDefault="009B00A6" w:rsidP="009B00A6">
      <w:pPr>
        <w:rPr>
          <w:iCs/>
          <w:sz w:val="24"/>
          <w:szCs w:val="24"/>
        </w:rPr>
      </w:pPr>
    </w:p>
    <w:p w14:paraId="41ED6663" w14:textId="77777777" w:rsidR="009B00A6" w:rsidRDefault="009B00A6" w:rsidP="009B00A6">
      <w:pPr>
        <w:rPr>
          <w:iCs/>
          <w:sz w:val="24"/>
          <w:szCs w:val="24"/>
        </w:rPr>
      </w:pPr>
    </w:p>
    <w:p w14:paraId="4B7DBD0E" w14:textId="77777777" w:rsidR="009B00A6" w:rsidRDefault="009B00A6" w:rsidP="009B00A6">
      <w:pPr>
        <w:rPr>
          <w:iCs/>
          <w:sz w:val="24"/>
          <w:szCs w:val="24"/>
        </w:rPr>
      </w:pPr>
    </w:p>
    <w:p w14:paraId="31CA9ACD" w14:textId="77777777" w:rsidR="009B00A6" w:rsidRDefault="009B00A6" w:rsidP="009B00A6">
      <w:pPr>
        <w:rPr>
          <w:b/>
          <w:bCs/>
          <w:sz w:val="22"/>
          <w:szCs w:val="22"/>
          <w:lang w:val="en-US"/>
        </w:rPr>
      </w:pPr>
      <w:r>
        <w:rPr>
          <w:b/>
          <w:bCs/>
          <w:sz w:val="22"/>
          <w:szCs w:val="22"/>
          <w:lang w:val="en-US"/>
        </w:rPr>
        <w:lastRenderedPageBreak/>
        <w:t xml:space="preserve">                                                                           </w:t>
      </w:r>
      <w:r>
        <w:rPr>
          <w:b/>
          <w:sz w:val="22"/>
          <w:szCs w:val="22"/>
        </w:rPr>
        <w:t>Notă informativă</w:t>
      </w:r>
    </w:p>
    <w:p w14:paraId="44A186B6" w14:textId="77777777" w:rsidR="009B00A6" w:rsidRDefault="009B00A6" w:rsidP="009B00A6">
      <w:pPr>
        <w:suppressAutoHyphens/>
        <w:jc w:val="center"/>
        <w:rPr>
          <w:b/>
          <w:i/>
          <w:sz w:val="22"/>
          <w:szCs w:val="22"/>
          <w:lang w:eastAsia="ar-SA"/>
        </w:rPr>
      </w:pPr>
      <w:r>
        <w:rPr>
          <w:b/>
          <w:sz w:val="22"/>
          <w:szCs w:val="22"/>
        </w:rPr>
        <w:t xml:space="preserve">la proiectul de decizie </w:t>
      </w:r>
      <w:r>
        <w:rPr>
          <w:b/>
          <w:sz w:val="22"/>
          <w:szCs w:val="22"/>
          <w:lang w:eastAsia="ar-SA"/>
        </w:rPr>
        <w:t>”</w:t>
      </w:r>
      <w:r>
        <w:rPr>
          <w:b/>
          <w:i/>
          <w:sz w:val="22"/>
          <w:szCs w:val="22"/>
          <w:lang w:eastAsia="ar-SA"/>
        </w:rPr>
        <w:t>Cu privire corelarea  bugetului local pentru anul 2025</w:t>
      </w:r>
    </w:p>
    <w:p w14:paraId="03B9BE9A" w14:textId="77777777" w:rsidR="009B00A6" w:rsidRDefault="009B00A6" w:rsidP="009B00A6">
      <w:pPr>
        <w:suppressAutoHyphens/>
        <w:jc w:val="center"/>
        <w:rPr>
          <w:b/>
          <w:i/>
          <w:sz w:val="22"/>
          <w:szCs w:val="22"/>
          <w:lang w:eastAsia="ar-SA"/>
        </w:rPr>
      </w:pPr>
      <w:r>
        <w:rPr>
          <w:b/>
          <w:i/>
          <w:sz w:val="22"/>
          <w:szCs w:val="22"/>
          <w:lang w:eastAsia="ar-SA"/>
        </w:rPr>
        <w:t xml:space="preserve"> a primăriei s. Doroțcaia”</w:t>
      </w:r>
    </w:p>
    <w:tbl>
      <w:tblPr>
        <w:tblStyle w:val="1"/>
        <w:tblW w:w="0" w:type="auto"/>
        <w:tblInd w:w="-459" w:type="dxa"/>
        <w:tblLook w:val="04A0" w:firstRow="1" w:lastRow="0" w:firstColumn="1" w:lastColumn="0" w:noHBand="0" w:noVBand="1"/>
      </w:tblPr>
      <w:tblGrid>
        <w:gridCol w:w="10046"/>
      </w:tblGrid>
      <w:tr w:rsidR="009B00A6" w:rsidRPr="009B00A6" w14:paraId="142D57A7" w14:textId="77777777" w:rsidTr="009B00A6">
        <w:tc>
          <w:tcPr>
            <w:tcW w:w="10030" w:type="dxa"/>
            <w:tcBorders>
              <w:top w:val="single" w:sz="4" w:space="0" w:color="auto"/>
              <w:left w:val="single" w:sz="4" w:space="0" w:color="auto"/>
              <w:bottom w:val="single" w:sz="4" w:space="0" w:color="auto"/>
              <w:right w:val="single" w:sz="4" w:space="0" w:color="auto"/>
            </w:tcBorders>
            <w:hideMark/>
          </w:tcPr>
          <w:p w14:paraId="07D1BC31" w14:textId="77777777" w:rsidR="009B00A6" w:rsidRDefault="009B00A6">
            <w:pPr>
              <w:suppressAutoHyphens/>
              <w:spacing w:before="100" w:beforeAutospacing="1" w:after="100" w:afterAutospacing="1"/>
              <w:rPr>
                <w:b/>
                <w:sz w:val="22"/>
                <w:szCs w:val="22"/>
                <w:lang w:eastAsia="ar-SA"/>
              </w:rPr>
            </w:pPr>
            <w:r>
              <w:rPr>
                <w:b/>
                <w:lang w:eastAsia="ar-SA"/>
              </w:rPr>
              <w:t>1. Denumirea autorului, și după caz, a participanților la elaborarea proiectului</w:t>
            </w:r>
          </w:p>
        </w:tc>
      </w:tr>
      <w:tr w:rsidR="009B00A6" w:rsidRPr="009B00A6" w14:paraId="4F369013" w14:textId="77777777" w:rsidTr="009B00A6">
        <w:tc>
          <w:tcPr>
            <w:tcW w:w="10030" w:type="dxa"/>
            <w:tcBorders>
              <w:top w:val="single" w:sz="4" w:space="0" w:color="auto"/>
              <w:left w:val="single" w:sz="4" w:space="0" w:color="auto"/>
              <w:bottom w:val="single" w:sz="4" w:space="0" w:color="auto"/>
              <w:right w:val="single" w:sz="4" w:space="0" w:color="auto"/>
            </w:tcBorders>
            <w:hideMark/>
          </w:tcPr>
          <w:p w14:paraId="2A886FD2" w14:textId="77777777" w:rsidR="009B00A6" w:rsidRDefault="009B00A6">
            <w:pPr>
              <w:suppressAutoHyphens/>
              <w:spacing w:before="100" w:beforeAutospacing="1" w:after="100" w:afterAutospacing="1"/>
              <w:rPr>
                <w:lang w:eastAsia="ar-SA"/>
              </w:rPr>
            </w:pPr>
            <w:r>
              <w:rPr>
                <w:lang w:eastAsia="ar-SA"/>
              </w:rPr>
              <w:t>Zaclita Berzan, contabil-șef  al primăriei</w:t>
            </w:r>
          </w:p>
        </w:tc>
      </w:tr>
      <w:tr w:rsidR="009B00A6" w:rsidRPr="009B00A6" w14:paraId="2CFA5582" w14:textId="77777777" w:rsidTr="009B00A6">
        <w:tc>
          <w:tcPr>
            <w:tcW w:w="10030" w:type="dxa"/>
            <w:tcBorders>
              <w:top w:val="single" w:sz="4" w:space="0" w:color="auto"/>
              <w:left w:val="single" w:sz="4" w:space="0" w:color="auto"/>
              <w:bottom w:val="single" w:sz="4" w:space="0" w:color="auto"/>
              <w:right w:val="single" w:sz="4" w:space="0" w:color="auto"/>
            </w:tcBorders>
            <w:hideMark/>
          </w:tcPr>
          <w:p w14:paraId="7B41F8FF" w14:textId="77777777" w:rsidR="009B00A6" w:rsidRDefault="009B00A6">
            <w:pPr>
              <w:suppressAutoHyphens/>
              <w:spacing w:before="100" w:beforeAutospacing="1" w:after="100" w:afterAutospacing="1"/>
              <w:rPr>
                <w:b/>
                <w:lang w:eastAsia="ar-SA"/>
              </w:rPr>
            </w:pPr>
            <w:r>
              <w:rPr>
                <w:b/>
                <w:lang w:eastAsia="ar-SA"/>
              </w:rPr>
              <w:t>2. Condițiile ce au impus elaborarea proiectului de act normative și finalitațile urmărite</w:t>
            </w:r>
          </w:p>
        </w:tc>
      </w:tr>
      <w:tr w:rsidR="009B00A6" w:rsidRPr="009B00A6" w14:paraId="4E74FEF3" w14:textId="77777777" w:rsidTr="009B00A6">
        <w:tc>
          <w:tcPr>
            <w:tcW w:w="10030" w:type="dxa"/>
            <w:tcBorders>
              <w:top w:val="single" w:sz="4" w:space="0" w:color="auto"/>
              <w:left w:val="single" w:sz="4" w:space="0" w:color="auto"/>
              <w:bottom w:val="single" w:sz="4" w:space="0" w:color="auto"/>
              <w:right w:val="single" w:sz="4" w:space="0" w:color="auto"/>
            </w:tcBorders>
            <w:hideMark/>
          </w:tcPr>
          <w:p w14:paraId="1AAF3445" w14:textId="77777777" w:rsidR="009B00A6" w:rsidRDefault="009B00A6">
            <w:pPr>
              <w:suppressAutoHyphens/>
              <w:spacing w:before="100" w:beforeAutospacing="1" w:after="100" w:afterAutospacing="1"/>
              <w:jc w:val="both"/>
              <w:rPr>
                <w:lang w:eastAsia="ar-SA"/>
              </w:rPr>
            </w:pPr>
            <w:r>
              <w:rPr>
                <w:lang w:eastAsia="ar-SA"/>
              </w:rPr>
              <w:t>Proiectul de decizie este elaborat în scopul modificării  transferurilor curente primite cu destinație speciala de la bugetul de stat la bugetul local de nivelul I pentru invatamint, aprobate în baza deciziei Consiliului local nr. 9/15 din 20.12.2024 ”Cu privire la aprobarea bugetului local pentru anul 2025, în lectura a II”,si în scopul acoperirii cheltuelilor pentru asigurarea institutiilor de invatamint gradinita de copii si scoala de arte cu conditionere si energie electrica,majorarile salariale prevazute pentru anul 2025.</w:t>
            </w:r>
          </w:p>
        </w:tc>
      </w:tr>
      <w:tr w:rsidR="009B00A6" w:rsidRPr="009B00A6" w14:paraId="4AB20D11" w14:textId="77777777" w:rsidTr="009B00A6">
        <w:tc>
          <w:tcPr>
            <w:tcW w:w="10030" w:type="dxa"/>
            <w:tcBorders>
              <w:top w:val="single" w:sz="4" w:space="0" w:color="auto"/>
              <w:left w:val="single" w:sz="4" w:space="0" w:color="auto"/>
              <w:bottom w:val="single" w:sz="4" w:space="0" w:color="auto"/>
              <w:right w:val="single" w:sz="4" w:space="0" w:color="auto"/>
            </w:tcBorders>
            <w:hideMark/>
          </w:tcPr>
          <w:p w14:paraId="79659FD8" w14:textId="77777777" w:rsidR="009B00A6" w:rsidRDefault="009B00A6">
            <w:pPr>
              <w:suppressAutoHyphens/>
              <w:spacing w:before="100" w:beforeAutospacing="1" w:after="100" w:afterAutospacing="1"/>
              <w:rPr>
                <w:b/>
                <w:lang w:eastAsia="ar-SA"/>
              </w:rPr>
            </w:pPr>
            <w:r>
              <w:rPr>
                <w:b/>
                <w:lang w:eastAsia="ar-SA"/>
              </w:rPr>
              <w:t>3. Principalele prevederi ale proiectului și evidențierea elementelor noi</w:t>
            </w:r>
          </w:p>
        </w:tc>
      </w:tr>
      <w:tr w:rsidR="009B00A6" w14:paraId="0251BD26" w14:textId="77777777" w:rsidTr="009B00A6">
        <w:tc>
          <w:tcPr>
            <w:tcW w:w="10030" w:type="dxa"/>
            <w:tcBorders>
              <w:top w:val="single" w:sz="4" w:space="0" w:color="auto"/>
              <w:left w:val="single" w:sz="4" w:space="0" w:color="auto"/>
              <w:bottom w:val="single" w:sz="4" w:space="0" w:color="auto"/>
              <w:right w:val="single" w:sz="4" w:space="0" w:color="auto"/>
            </w:tcBorders>
          </w:tcPr>
          <w:p w14:paraId="2BAC18B9" w14:textId="77777777" w:rsidR="009B00A6" w:rsidRDefault="009B00A6">
            <w:pPr>
              <w:suppressAutoHyphens/>
              <w:jc w:val="both"/>
              <w:rPr>
                <w:lang w:eastAsia="ar-SA"/>
              </w:rPr>
            </w:pPr>
            <w:r>
              <w:rPr>
                <w:lang w:eastAsia="ar-SA"/>
              </w:rPr>
              <w:t xml:space="preserve">Proiectul de decizie </w:t>
            </w:r>
            <w:r>
              <w:rPr>
                <w:b/>
                <w:lang w:eastAsia="ar-SA"/>
              </w:rPr>
              <w:t>”</w:t>
            </w:r>
            <w:r>
              <w:rPr>
                <w:b/>
                <w:i/>
                <w:lang w:eastAsia="ar-SA"/>
              </w:rPr>
              <w:t xml:space="preserve">Cu privire corelarea bugetului local pentru anul 2025 a primăriei s. Doroțcaia”, </w:t>
            </w:r>
            <w:r>
              <w:rPr>
                <w:lang w:eastAsia="ar-SA"/>
              </w:rPr>
              <w:t>prevede corelarea bugetului local al s.Doroțcaia cu Legea bugetului de stat pentru anul 2025 nr. 310/2024 din 26.12.2025 după cum urmează:</w:t>
            </w:r>
          </w:p>
          <w:p w14:paraId="043D38FE" w14:textId="77777777" w:rsidR="009B00A6" w:rsidRDefault="009B00A6">
            <w:pPr>
              <w:suppressAutoHyphens/>
              <w:jc w:val="both"/>
              <w:rPr>
                <w:b/>
                <w:lang w:eastAsia="ar-SA"/>
              </w:rPr>
            </w:pPr>
            <w:r>
              <w:rPr>
                <w:lang w:eastAsia="ar-SA"/>
              </w:rPr>
              <w:t xml:space="preserve">Se majorează partea de </w:t>
            </w:r>
            <w:r>
              <w:rPr>
                <w:b/>
                <w:lang w:eastAsia="ar-SA"/>
              </w:rPr>
              <w:t>venituri (mii lei):</w:t>
            </w:r>
          </w:p>
          <w:tbl>
            <w:tblPr>
              <w:tblStyle w:val="ab"/>
              <w:tblW w:w="0" w:type="auto"/>
              <w:tblInd w:w="0" w:type="dxa"/>
              <w:tblLook w:val="04A0" w:firstRow="1" w:lastRow="0" w:firstColumn="1" w:lastColumn="0" w:noHBand="0" w:noVBand="1"/>
            </w:tblPr>
            <w:tblGrid>
              <w:gridCol w:w="1633"/>
              <w:gridCol w:w="1633"/>
              <w:gridCol w:w="1633"/>
              <w:gridCol w:w="1633"/>
              <w:gridCol w:w="1633"/>
              <w:gridCol w:w="1634"/>
            </w:tblGrid>
            <w:tr w:rsidR="009B00A6" w:rsidRPr="009B00A6" w14:paraId="655E3EEC" w14:textId="77777777">
              <w:tc>
                <w:tcPr>
                  <w:tcW w:w="1633" w:type="dxa"/>
                  <w:tcBorders>
                    <w:top w:val="single" w:sz="4" w:space="0" w:color="auto"/>
                    <w:left w:val="single" w:sz="4" w:space="0" w:color="auto"/>
                    <w:bottom w:val="single" w:sz="4" w:space="0" w:color="auto"/>
                    <w:right w:val="single" w:sz="4" w:space="0" w:color="auto"/>
                  </w:tcBorders>
                  <w:hideMark/>
                </w:tcPr>
                <w:p w14:paraId="3BC01C33" w14:textId="77777777" w:rsidR="009B00A6" w:rsidRDefault="009B00A6">
                  <w:pPr>
                    <w:suppressAutoHyphens/>
                    <w:jc w:val="both"/>
                    <w:rPr>
                      <w:b/>
                      <w:lang w:eastAsia="ar-SA"/>
                    </w:rPr>
                  </w:pPr>
                  <w:bookmarkStart w:id="0" w:name="_Hlk188359789"/>
                  <w:r>
                    <w:rPr>
                      <w:b/>
                      <w:lang w:eastAsia="ar-SA"/>
                    </w:rPr>
                    <w:t>Denumirea instituției</w:t>
                  </w:r>
                </w:p>
              </w:tc>
              <w:tc>
                <w:tcPr>
                  <w:tcW w:w="1633" w:type="dxa"/>
                  <w:tcBorders>
                    <w:top w:val="single" w:sz="4" w:space="0" w:color="auto"/>
                    <w:left w:val="single" w:sz="4" w:space="0" w:color="auto"/>
                    <w:bottom w:val="single" w:sz="4" w:space="0" w:color="auto"/>
                    <w:right w:val="single" w:sz="4" w:space="0" w:color="auto"/>
                  </w:tcBorders>
                  <w:hideMark/>
                </w:tcPr>
                <w:p w14:paraId="5406A5A5" w14:textId="77777777" w:rsidR="009B00A6" w:rsidRDefault="009B00A6">
                  <w:pPr>
                    <w:suppressAutoHyphens/>
                    <w:jc w:val="both"/>
                    <w:rPr>
                      <w:b/>
                      <w:lang w:eastAsia="ar-SA"/>
                    </w:rPr>
                  </w:pPr>
                  <w:r>
                    <w:rPr>
                      <w:b/>
                      <w:lang w:eastAsia="ar-SA"/>
                    </w:rPr>
                    <w:t>ORG1</w:t>
                  </w:r>
                </w:p>
              </w:tc>
              <w:tc>
                <w:tcPr>
                  <w:tcW w:w="1633" w:type="dxa"/>
                  <w:tcBorders>
                    <w:top w:val="single" w:sz="4" w:space="0" w:color="auto"/>
                    <w:left w:val="single" w:sz="4" w:space="0" w:color="auto"/>
                    <w:bottom w:val="single" w:sz="4" w:space="0" w:color="auto"/>
                    <w:right w:val="single" w:sz="4" w:space="0" w:color="auto"/>
                  </w:tcBorders>
                  <w:hideMark/>
                </w:tcPr>
                <w:p w14:paraId="1E0D91F8" w14:textId="77777777" w:rsidR="009B00A6" w:rsidRDefault="009B00A6">
                  <w:pPr>
                    <w:suppressAutoHyphens/>
                    <w:jc w:val="both"/>
                    <w:rPr>
                      <w:b/>
                      <w:lang w:eastAsia="ar-SA"/>
                    </w:rPr>
                  </w:pPr>
                  <w:r>
                    <w:rPr>
                      <w:b/>
                      <w:lang w:eastAsia="ar-SA"/>
                    </w:rPr>
                    <w:t xml:space="preserve">ORG2 </w:t>
                  </w:r>
                </w:p>
              </w:tc>
              <w:tc>
                <w:tcPr>
                  <w:tcW w:w="1633" w:type="dxa"/>
                  <w:tcBorders>
                    <w:top w:val="single" w:sz="4" w:space="0" w:color="auto"/>
                    <w:left w:val="single" w:sz="4" w:space="0" w:color="auto"/>
                    <w:bottom w:val="single" w:sz="4" w:space="0" w:color="auto"/>
                    <w:right w:val="single" w:sz="4" w:space="0" w:color="auto"/>
                  </w:tcBorders>
                  <w:hideMark/>
                </w:tcPr>
                <w:p w14:paraId="09A5A792" w14:textId="77777777" w:rsidR="009B00A6" w:rsidRDefault="009B00A6">
                  <w:pPr>
                    <w:suppressAutoHyphens/>
                    <w:jc w:val="both"/>
                    <w:rPr>
                      <w:b/>
                      <w:lang w:eastAsia="ar-SA"/>
                    </w:rPr>
                  </w:pPr>
                  <w:r>
                    <w:rPr>
                      <w:b/>
                      <w:lang w:eastAsia="ar-SA"/>
                    </w:rPr>
                    <w:t>S3S4</w:t>
                  </w:r>
                </w:p>
              </w:tc>
              <w:tc>
                <w:tcPr>
                  <w:tcW w:w="1633" w:type="dxa"/>
                  <w:tcBorders>
                    <w:top w:val="single" w:sz="4" w:space="0" w:color="auto"/>
                    <w:left w:val="single" w:sz="4" w:space="0" w:color="auto"/>
                    <w:bottom w:val="single" w:sz="4" w:space="0" w:color="auto"/>
                    <w:right w:val="single" w:sz="4" w:space="0" w:color="auto"/>
                  </w:tcBorders>
                  <w:hideMark/>
                </w:tcPr>
                <w:p w14:paraId="331A42AA" w14:textId="77777777" w:rsidR="009B00A6" w:rsidRDefault="009B00A6">
                  <w:pPr>
                    <w:suppressAutoHyphens/>
                    <w:jc w:val="both"/>
                    <w:rPr>
                      <w:b/>
                      <w:lang w:eastAsia="ar-SA"/>
                    </w:rPr>
                  </w:pPr>
                  <w:r>
                    <w:rPr>
                      <w:b/>
                      <w:lang w:eastAsia="ar-SA"/>
                    </w:rPr>
                    <w:t>ECO</w:t>
                  </w:r>
                </w:p>
              </w:tc>
              <w:tc>
                <w:tcPr>
                  <w:tcW w:w="1634" w:type="dxa"/>
                  <w:tcBorders>
                    <w:top w:val="single" w:sz="4" w:space="0" w:color="auto"/>
                    <w:left w:val="single" w:sz="4" w:space="0" w:color="auto"/>
                    <w:bottom w:val="single" w:sz="4" w:space="0" w:color="auto"/>
                    <w:right w:val="single" w:sz="4" w:space="0" w:color="auto"/>
                  </w:tcBorders>
                  <w:hideMark/>
                </w:tcPr>
                <w:p w14:paraId="117C3732" w14:textId="77777777" w:rsidR="009B00A6" w:rsidRDefault="009B00A6">
                  <w:pPr>
                    <w:suppressAutoHyphens/>
                    <w:jc w:val="both"/>
                    <w:rPr>
                      <w:b/>
                      <w:lang w:eastAsia="ar-SA"/>
                    </w:rPr>
                  </w:pPr>
                  <w:r>
                    <w:rPr>
                      <w:b/>
                      <w:lang w:eastAsia="ar-SA"/>
                    </w:rPr>
                    <w:t>Suma mii lei</w:t>
                  </w:r>
                </w:p>
              </w:tc>
            </w:tr>
            <w:tr w:rsidR="009B00A6" w:rsidRPr="009B00A6" w14:paraId="62021B77" w14:textId="77777777">
              <w:tc>
                <w:tcPr>
                  <w:tcW w:w="1633" w:type="dxa"/>
                  <w:tcBorders>
                    <w:top w:val="single" w:sz="4" w:space="0" w:color="auto"/>
                    <w:left w:val="single" w:sz="4" w:space="0" w:color="auto"/>
                    <w:bottom w:val="single" w:sz="4" w:space="0" w:color="auto"/>
                    <w:right w:val="single" w:sz="4" w:space="0" w:color="auto"/>
                  </w:tcBorders>
                  <w:hideMark/>
                </w:tcPr>
                <w:p w14:paraId="6BA0C1B1" w14:textId="77777777" w:rsidR="009B00A6" w:rsidRDefault="009B00A6">
                  <w:pPr>
                    <w:suppressAutoHyphens/>
                    <w:jc w:val="both"/>
                    <w:rPr>
                      <w:b/>
                      <w:lang w:eastAsia="ar-SA"/>
                    </w:rPr>
                  </w:pPr>
                  <w:r>
                    <w:rPr>
                      <w:b/>
                      <w:lang w:eastAsia="ar-SA"/>
                    </w:rPr>
                    <w:t>Primăria Doroțcaia</w:t>
                  </w:r>
                </w:p>
              </w:tc>
              <w:tc>
                <w:tcPr>
                  <w:tcW w:w="1633" w:type="dxa"/>
                  <w:tcBorders>
                    <w:top w:val="single" w:sz="4" w:space="0" w:color="auto"/>
                    <w:left w:val="single" w:sz="4" w:space="0" w:color="auto"/>
                    <w:bottom w:val="single" w:sz="4" w:space="0" w:color="auto"/>
                    <w:right w:val="single" w:sz="4" w:space="0" w:color="auto"/>
                  </w:tcBorders>
                  <w:hideMark/>
                </w:tcPr>
                <w:p w14:paraId="11339AF7" w14:textId="77777777" w:rsidR="009B00A6" w:rsidRDefault="009B00A6">
                  <w:pPr>
                    <w:suppressAutoHyphens/>
                    <w:jc w:val="both"/>
                    <w:rPr>
                      <w:b/>
                      <w:lang w:eastAsia="ar-SA"/>
                    </w:rPr>
                  </w:pPr>
                  <w:r>
                    <w:rPr>
                      <w:b/>
                      <w:lang w:eastAsia="ar-SA"/>
                    </w:rPr>
                    <w:t>1346</w:t>
                  </w:r>
                </w:p>
              </w:tc>
              <w:tc>
                <w:tcPr>
                  <w:tcW w:w="1633" w:type="dxa"/>
                  <w:tcBorders>
                    <w:top w:val="single" w:sz="4" w:space="0" w:color="auto"/>
                    <w:left w:val="single" w:sz="4" w:space="0" w:color="auto"/>
                    <w:bottom w:val="single" w:sz="4" w:space="0" w:color="auto"/>
                    <w:right w:val="single" w:sz="4" w:space="0" w:color="auto"/>
                  </w:tcBorders>
                </w:tcPr>
                <w:p w14:paraId="03CCAC5B" w14:textId="77777777" w:rsidR="009B00A6" w:rsidRDefault="009B00A6">
                  <w:pPr>
                    <w:suppressAutoHyphens/>
                    <w:jc w:val="both"/>
                    <w:rPr>
                      <w:b/>
                      <w:lang w:eastAsia="ar-SA"/>
                    </w:rPr>
                  </w:pPr>
                </w:p>
              </w:tc>
              <w:tc>
                <w:tcPr>
                  <w:tcW w:w="1633" w:type="dxa"/>
                  <w:tcBorders>
                    <w:top w:val="single" w:sz="4" w:space="0" w:color="auto"/>
                    <w:left w:val="single" w:sz="4" w:space="0" w:color="auto"/>
                    <w:bottom w:val="single" w:sz="4" w:space="0" w:color="auto"/>
                    <w:right w:val="single" w:sz="4" w:space="0" w:color="auto"/>
                  </w:tcBorders>
                  <w:hideMark/>
                </w:tcPr>
                <w:p w14:paraId="5DFCE27E" w14:textId="77777777" w:rsidR="009B00A6" w:rsidRDefault="009B00A6">
                  <w:pPr>
                    <w:suppressAutoHyphens/>
                    <w:jc w:val="both"/>
                    <w:rPr>
                      <w:b/>
                      <w:lang w:eastAsia="ar-SA"/>
                    </w:rPr>
                  </w:pPr>
                  <w:r>
                    <w:rPr>
                      <w:b/>
                      <w:lang w:eastAsia="ar-SA"/>
                    </w:rPr>
                    <w:t>100</w:t>
                  </w:r>
                </w:p>
              </w:tc>
              <w:tc>
                <w:tcPr>
                  <w:tcW w:w="1633" w:type="dxa"/>
                  <w:tcBorders>
                    <w:top w:val="single" w:sz="4" w:space="0" w:color="auto"/>
                    <w:left w:val="single" w:sz="4" w:space="0" w:color="auto"/>
                    <w:bottom w:val="single" w:sz="4" w:space="0" w:color="auto"/>
                    <w:right w:val="single" w:sz="4" w:space="0" w:color="auto"/>
                  </w:tcBorders>
                  <w:hideMark/>
                </w:tcPr>
                <w:p w14:paraId="4989E7E5" w14:textId="77777777" w:rsidR="009B00A6" w:rsidRDefault="009B00A6">
                  <w:pPr>
                    <w:suppressAutoHyphens/>
                    <w:jc w:val="both"/>
                    <w:rPr>
                      <w:b/>
                      <w:lang w:eastAsia="ar-SA"/>
                    </w:rPr>
                  </w:pPr>
                  <w:r>
                    <w:rPr>
                      <w:b/>
                      <w:lang w:eastAsia="ar-SA"/>
                    </w:rPr>
                    <w:t>191211</w:t>
                  </w:r>
                </w:p>
              </w:tc>
              <w:tc>
                <w:tcPr>
                  <w:tcW w:w="1634" w:type="dxa"/>
                  <w:tcBorders>
                    <w:top w:val="single" w:sz="4" w:space="0" w:color="auto"/>
                    <w:left w:val="single" w:sz="4" w:space="0" w:color="auto"/>
                    <w:bottom w:val="single" w:sz="4" w:space="0" w:color="auto"/>
                    <w:right w:val="single" w:sz="4" w:space="0" w:color="auto"/>
                  </w:tcBorders>
                  <w:hideMark/>
                </w:tcPr>
                <w:p w14:paraId="4A921A27" w14:textId="77777777" w:rsidR="009B00A6" w:rsidRDefault="009B00A6">
                  <w:pPr>
                    <w:suppressAutoHyphens/>
                    <w:jc w:val="both"/>
                    <w:rPr>
                      <w:b/>
                      <w:lang w:eastAsia="ar-SA"/>
                    </w:rPr>
                  </w:pPr>
                  <w:r>
                    <w:rPr>
                      <w:b/>
                      <w:lang w:eastAsia="ar-SA"/>
                    </w:rPr>
                    <w:t>409.3</w:t>
                  </w:r>
                </w:p>
              </w:tc>
            </w:tr>
            <w:tr w:rsidR="009B00A6" w:rsidRPr="009B00A6" w14:paraId="733EBE55" w14:textId="77777777">
              <w:tc>
                <w:tcPr>
                  <w:tcW w:w="1633" w:type="dxa"/>
                  <w:tcBorders>
                    <w:top w:val="single" w:sz="4" w:space="0" w:color="auto"/>
                    <w:left w:val="single" w:sz="4" w:space="0" w:color="auto"/>
                    <w:bottom w:val="single" w:sz="4" w:space="0" w:color="auto"/>
                    <w:right w:val="single" w:sz="4" w:space="0" w:color="auto"/>
                  </w:tcBorders>
                </w:tcPr>
                <w:p w14:paraId="05E48125" w14:textId="77777777" w:rsidR="009B00A6" w:rsidRDefault="009B00A6">
                  <w:pPr>
                    <w:suppressAutoHyphens/>
                    <w:jc w:val="both"/>
                    <w:rPr>
                      <w:b/>
                      <w:lang w:eastAsia="ar-SA"/>
                    </w:rPr>
                  </w:pPr>
                </w:p>
              </w:tc>
              <w:tc>
                <w:tcPr>
                  <w:tcW w:w="1633" w:type="dxa"/>
                  <w:tcBorders>
                    <w:top w:val="single" w:sz="4" w:space="0" w:color="auto"/>
                    <w:left w:val="single" w:sz="4" w:space="0" w:color="auto"/>
                    <w:bottom w:val="single" w:sz="4" w:space="0" w:color="auto"/>
                    <w:right w:val="single" w:sz="4" w:space="0" w:color="auto"/>
                  </w:tcBorders>
                </w:tcPr>
                <w:p w14:paraId="2A3B24E9" w14:textId="77777777" w:rsidR="009B00A6" w:rsidRDefault="009B00A6">
                  <w:pPr>
                    <w:suppressAutoHyphens/>
                    <w:jc w:val="both"/>
                    <w:rPr>
                      <w:b/>
                      <w:lang w:eastAsia="ar-SA"/>
                    </w:rPr>
                  </w:pPr>
                </w:p>
              </w:tc>
              <w:tc>
                <w:tcPr>
                  <w:tcW w:w="1633" w:type="dxa"/>
                  <w:tcBorders>
                    <w:top w:val="single" w:sz="4" w:space="0" w:color="auto"/>
                    <w:left w:val="single" w:sz="4" w:space="0" w:color="auto"/>
                    <w:bottom w:val="single" w:sz="4" w:space="0" w:color="auto"/>
                    <w:right w:val="single" w:sz="4" w:space="0" w:color="auto"/>
                  </w:tcBorders>
                </w:tcPr>
                <w:p w14:paraId="3A03C886" w14:textId="77777777" w:rsidR="009B00A6" w:rsidRDefault="009B00A6">
                  <w:pPr>
                    <w:suppressAutoHyphens/>
                    <w:jc w:val="both"/>
                    <w:rPr>
                      <w:b/>
                      <w:lang w:eastAsia="ar-SA"/>
                    </w:rPr>
                  </w:pPr>
                </w:p>
              </w:tc>
              <w:tc>
                <w:tcPr>
                  <w:tcW w:w="1633" w:type="dxa"/>
                  <w:tcBorders>
                    <w:top w:val="single" w:sz="4" w:space="0" w:color="auto"/>
                    <w:left w:val="single" w:sz="4" w:space="0" w:color="auto"/>
                    <w:bottom w:val="single" w:sz="4" w:space="0" w:color="auto"/>
                    <w:right w:val="single" w:sz="4" w:space="0" w:color="auto"/>
                  </w:tcBorders>
                </w:tcPr>
                <w:p w14:paraId="3E309A44" w14:textId="77777777" w:rsidR="009B00A6" w:rsidRDefault="009B00A6">
                  <w:pPr>
                    <w:suppressAutoHyphens/>
                    <w:jc w:val="both"/>
                    <w:rPr>
                      <w:b/>
                      <w:lang w:eastAsia="ar-SA"/>
                    </w:rPr>
                  </w:pPr>
                </w:p>
              </w:tc>
              <w:tc>
                <w:tcPr>
                  <w:tcW w:w="1633" w:type="dxa"/>
                  <w:tcBorders>
                    <w:top w:val="single" w:sz="4" w:space="0" w:color="auto"/>
                    <w:left w:val="single" w:sz="4" w:space="0" w:color="auto"/>
                    <w:bottom w:val="single" w:sz="4" w:space="0" w:color="auto"/>
                    <w:right w:val="single" w:sz="4" w:space="0" w:color="auto"/>
                  </w:tcBorders>
                </w:tcPr>
                <w:p w14:paraId="699AF785" w14:textId="77777777" w:rsidR="009B00A6" w:rsidRDefault="009B00A6">
                  <w:pPr>
                    <w:suppressAutoHyphens/>
                    <w:jc w:val="both"/>
                    <w:rPr>
                      <w:b/>
                      <w:lang w:eastAsia="ar-SA"/>
                    </w:rPr>
                  </w:pPr>
                </w:p>
              </w:tc>
              <w:tc>
                <w:tcPr>
                  <w:tcW w:w="1634" w:type="dxa"/>
                  <w:tcBorders>
                    <w:top w:val="single" w:sz="4" w:space="0" w:color="auto"/>
                    <w:left w:val="single" w:sz="4" w:space="0" w:color="auto"/>
                    <w:bottom w:val="single" w:sz="4" w:space="0" w:color="auto"/>
                    <w:right w:val="single" w:sz="4" w:space="0" w:color="auto"/>
                  </w:tcBorders>
                </w:tcPr>
                <w:p w14:paraId="79169AD4" w14:textId="77777777" w:rsidR="009B00A6" w:rsidRDefault="009B00A6">
                  <w:pPr>
                    <w:suppressAutoHyphens/>
                    <w:jc w:val="both"/>
                    <w:rPr>
                      <w:b/>
                      <w:lang w:eastAsia="ar-SA"/>
                    </w:rPr>
                  </w:pPr>
                </w:p>
              </w:tc>
            </w:tr>
          </w:tbl>
          <w:p w14:paraId="4918C4E1" w14:textId="77777777" w:rsidR="009B00A6" w:rsidRDefault="009B00A6">
            <w:pPr>
              <w:suppressAutoHyphens/>
              <w:jc w:val="both"/>
              <w:rPr>
                <w:lang w:eastAsia="ar-SA"/>
              </w:rPr>
            </w:pPr>
          </w:p>
          <w:p w14:paraId="5645CB45" w14:textId="77777777" w:rsidR="009B00A6" w:rsidRDefault="009B00A6">
            <w:pPr>
              <w:suppressAutoHyphens/>
              <w:jc w:val="both"/>
              <w:rPr>
                <w:b/>
                <w:lang w:eastAsia="ar-SA"/>
              </w:rPr>
            </w:pPr>
            <w:r>
              <w:rPr>
                <w:lang w:eastAsia="ar-SA"/>
              </w:rPr>
              <w:t xml:space="preserve"> Se majorează partea de </w:t>
            </w:r>
            <w:r>
              <w:rPr>
                <w:b/>
                <w:lang w:eastAsia="ar-SA"/>
              </w:rPr>
              <w:t>cheltuieli (mii lei)</w:t>
            </w:r>
          </w:p>
          <w:tbl>
            <w:tblPr>
              <w:tblStyle w:val="ab"/>
              <w:tblW w:w="9820" w:type="dxa"/>
              <w:tblInd w:w="0" w:type="dxa"/>
              <w:tblLook w:val="04A0" w:firstRow="1" w:lastRow="0" w:firstColumn="1" w:lastColumn="0" w:noHBand="0" w:noVBand="1"/>
            </w:tblPr>
            <w:tblGrid>
              <w:gridCol w:w="1365"/>
              <w:gridCol w:w="1207"/>
              <w:gridCol w:w="1208"/>
              <w:gridCol w:w="1208"/>
              <w:gridCol w:w="1208"/>
              <w:gridCol w:w="1208"/>
              <w:gridCol w:w="1208"/>
              <w:gridCol w:w="1208"/>
            </w:tblGrid>
            <w:tr w:rsidR="009B00A6" w14:paraId="07B5027B" w14:textId="77777777">
              <w:trPr>
                <w:trHeight w:val="490"/>
              </w:trPr>
              <w:tc>
                <w:tcPr>
                  <w:tcW w:w="1365" w:type="dxa"/>
                  <w:tcBorders>
                    <w:top w:val="single" w:sz="4" w:space="0" w:color="auto"/>
                    <w:left w:val="single" w:sz="4" w:space="0" w:color="auto"/>
                    <w:bottom w:val="single" w:sz="4" w:space="0" w:color="auto"/>
                    <w:right w:val="single" w:sz="4" w:space="0" w:color="auto"/>
                  </w:tcBorders>
                  <w:hideMark/>
                </w:tcPr>
                <w:p w14:paraId="4E94069C" w14:textId="77777777" w:rsidR="009B00A6" w:rsidRDefault="009B00A6">
                  <w:pPr>
                    <w:suppressAutoHyphens/>
                    <w:jc w:val="both"/>
                    <w:rPr>
                      <w:b/>
                      <w:lang w:eastAsia="ar-SA"/>
                    </w:rPr>
                  </w:pPr>
                  <w:r>
                    <w:rPr>
                      <w:b/>
                      <w:lang w:eastAsia="ar-SA"/>
                    </w:rPr>
                    <w:t>Denumirea instituției</w:t>
                  </w:r>
                </w:p>
              </w:tc>
              <w:tc>
                <w:tcPr>
                  <w:tcW w:w="1207" w:type="dxa"/>
                  <w:tcBorders>
                    <w:top w:val="single" w:sz="4" w:space="0" w:color="auto"/>
                    <w:left w:val="single" w:sz="4" w:space="0" w:color="auto"/>
                    <w:bottom w:val="single" w:sz="4" w:space="0" w:color="auto"/>
                    <w:right w:val="single" w:sz="4" w:space="0" w:color="auto"/>
                  </w:tcBorders>
                  <w:hideMark/>
                </w:tcPr>
                <w:p w14:paraId="1FCE61C5" w14:textId="77777777" w:rsidR="009B00A6" w:rsidRDefault="009B00A6">
                  <w:pPr>
                    <w:suppressAutoHyphens/>
                    <w:jc w:val="both"/>
                    <w:rPr>
                      <w:b/>
                      <w:lang w:eastAsia="ar-SA"/>
                    </w:rPr>
                  </w:pPr>
                  <w:r>
                    <w:rPr>
                      <w:b/>
                      <w:lang w:eastAsia="ar-SA"/>
                    </w:rPr>
                    <w:t>ORG1</w:t>
                  </w:r>
                </w:p>
              </w:tc>
              <w:tc>
                <w:tcPr>
                  <w:tcW w:w="1208" w:type="dxa"/>
                  <w:tcBorders>
                    <w:top w:val="single" w:sz="4" w:space="0" w:color="auto"/>
                    <w:left w:val="single" w:sz="4" w:space="0" w:color="auto"/>
                    <w:bottom w:val="single" w:sz="4" w:space="0" w:color="auto"/>
                    <w:right w:val="single" w:sz="4" w:space="0" w:color="auto"/>
                  </w:tcBorders>
                  <w:hideMark/>
                </w:tcPr>
                <w:p w14:paraId="4B8986E7" w14:textId="77777777" w:rsidR="009B00A6" w:rsidRDefault="009B00A6">
                  <w:pPr>
                    <w:suppressAutoHyphens/>
                    <w:jc w:val="both"/>
                    <w:rPr>
                      <w:b/>
                      <w:lang w:eastAsia="ar-SA"/>
                    </w:rPr>
                  </w:pPr>
                  <w:r>
                    <w:rPr>
                      <w:b/>
                      <w:lang w:eastAsia="ar-SA"/>
                    </w:rPr>
                    <w:t xml:space="preserve">ORG2 </w:t>
                  </w:r>
                </w:p>
              </w:tc>
              <w:tc>
                <w:tcPr>
                  <w:tcW w:w="1208" w:type="dxa"/>
                  <w:tcBorders>
                    <w:top w:val="single" w:sz="4" w:space="0" w:color="auto"/>
                    <w:left w:val="single" w:sz="4" w:space="0" w:color="auto"/>
                    <w:bottom w:val="single" w:sz="4" w:space="0" w:color="auto"/>
                    <w:right w:val="single" w:sz="4" w:space="0" w:color="auto"/>
                  </w:tcBorders>
                  <w:hideMark/>
                </w:tcPr>
                <w:p w14:paraId="76091891" w14:textId="77777777" w:rsidR="009B00A6" w:rsidRDefault="009B00A6">
                  <w:pPr>
                    <w:suppressAutoHyphens/>
                    <w:jc w:val="both"/>
                    <w:rPr>
                      <w:b/>
                      <w:lang w:eastAsia="ar-SA"/>
                    </w:rPr>
                  </w:pPr>
                  <w:r>
                    <w:rPr>
                      <w:b/>
                      <w:lang w:eastAsia="ar-SA"/>
                    </w:rPr>
                    <w:t>F1F3</w:t>
                  </w:r>
                </w:p>
              </w:tc>
              <w:tc>
                <w:tcPr>
                  <w:tcW w:w="1208" w:type="dxa"/>
                  <w:tcBorders>
                    <w:top w:val="single" w:sz="4" w:space="0" w:color="auto"/>
                    <w:left w:val="single" w:sz="4" w:space="0" w:color="auto"/>
                    <w:bottom w:val="single" w:sz="4" w:space="0" w:color="auto"/>
                    <w:right w:val="single" w:sz="4" w:space="0" w:color="auto"/>
                  </w:tcBorders>
                  <w:hideMark/>
                </w:tcPr>
                <w:p w14:paraId="56006BE9" w14:textId="77777777" w:rsidR="009B00A6" w:rsidRDefault="009B00A6">
                  <w:pPr>
                    <w:suppressAutoHyphens/>
                    <w:jc w:val="both"/>
                    <w:rPr>
                      <w:b/>
                      <w:lang w:eastAsia="ar-SA"/>
                    </w:rPr>
                  </w:pPr>
                  <w:r>
                    <w:rPr>
                      <w:b/>
                      <w:lang w:eastAsia="ar-SA"/>
                    </w:rPr>
                    <w:t>P1P2</w:t>
                  </w:r>
                </w:p>
              </w:tc>
              <w:tc>
                <w:tcPr>
                  <w:tcW w:w="1208" w:type="dxa"/>
                  <w:tcBorders>
                    <w:top w:val="single" w:sz="4" w:space="0" w:color="auto"/>
                    <w:left w:val="single" w:sz="4" w:space="0" w:color="auto"/>
                    <w:bottom w:val="single" w:sz="4" w:space="0" w:color="auto"/>
                    <w:right w:val="single" w:sz="4" w:space="0" w:color="auto"/>
                  </w:tcBorders>
                  <w:hideMark/>
                </w:tcPr>
                <w:p w14:paraId="69389F96" w14:textId="77777777" w:rsidR="009B00A6" w:rsidRDefault="009B00A6">
                  <w:pPr>
                    <w:suppressAutoHyphens/>
                    <w:jc w:val="both"/>
                    <w:rPr>
                      <w:b/>
                      <w:lang w:eastAsia="ar-SA"/>
                    </w:rPr>
                  </w:pPr>
                  <w:r>
                    <w:rPr>
                      <w:b/>
                      <w:lang w:eastAsia="ar-SA"/>
                    </w:rPr>
                    <w:t>P3</w:t>
                  </w:r>
                </w:p>
              </w:tc>
              <w:tc>
                <w:tcPr>
                  <w:tcW w:w="1208" w:type="dxa"/>
                  <w:tcBorders>
                    <w:top w:val="single" w:sz="4" w:space="0" w:color="auto"/>
                    <w:left w:val="single" w:sz="4" w:space="0" w:color="auto"/>
                    <w:bottom w:val="single" w:sz="4" w:space="0" w:color="auto"/>
                    <w:right w:val="single" w:sz="4" w:space="0" w:color="auto"/>
                  </w:tcBorders>
                  <w:hideMark/>
                </w:tcPr>
                <w:p w14:paraId="3C4F2472" w14:textId="77777777" w:rsidR="009B00A6" w:rsidRDefault="009B00A6">
                  <w:pPr>
                    <w:suppressAutoHyphens/>
                    <w:jc w:val="both"/>
                    <w:rPr>
                      <w:b/>
                      <w:lang w:eastAsia="ar-SA"/>
                    </w:rPr>
                  </w:pPr>
                  <w:r>
                    <w:rPr>
                      <w:b/>
                      <w:lang w:eastAsia="ar-SA"/>
                    </w:rPr>
                    <w:t>ECO</w:t>
                  </w:r>
                </w:p>
              </w:tc>
              <w:tc>
                <w:tcPr>
                  <w:tcW w:w="1208" w:type="dxa"/>
                  <w:tcBorders>
                    <w:top w:val="single" w:sz="4" w:space="0" w:color="auto"/>
                    <w:left w:val="single" w:sz="4" w:space="0" w:color="auto"/>
                    <w:bottom w:val="single" w:sz="4" w:space="0" w:color="auto"/>
                    <w:right w:val="single" w:sz="4" w:space="0" w:color="auto"/>
                  </w:tcBorders>
                  <w:hideMark/>
                </w:tcPr>
                <w:p w14:paraId="4335F2EB" w14:textId="77777777" w:rsidR="009B00A6" w:rsidRDefault="009B00A6">
                  <w:pPr>
                    <w:suppressAutoHyphens/>
                    <w:jc w:val="both"/>
                    <w:rPr>
                      <w:b/>
                      <w:lang w:eastAsia="ar-SA"/>
                    </w:rPr>
                  </w:pPr>
                  <w:r>
                    <w:rPr>
                      <w:b/>
                      <w:lang w:eastAsia="ar-SA"/>
                    </w:rPr>
                    <w:t>Suma mii lei</w:t>
                  </w:r>
                </w:p>
              </w:tc>
            </w:tr>
            <w:tr w:rsidR="009B00A6" w14:paraId="36BF8829" w14:textId="77777777">
              <w:trPr>
                <w:trHeight w:val="245"/>
              </w:trPr>
              <w:tc>
                <w:tcPr>
                  <w:tcW w:w="1365" w:type="dxa"/>
                  <w:vMerge w:val="restart"/>
                  <w:tcBorders>
                    <w:top w:val="single" w:sz="4" w:space="0" w:color="auto"/>
                    <w:left w:val="single" w:sz="4" w:space="0" w:color="auto"/>
                    <w:bottom w:val="single" w:sz="4" w:space="0" w:color="auto"/>
                    <w:right w:val="single" w:sz="4" w:space="0" w:color="auto"/>
                  </w:tcBorders>
                  <w:hideMark/>
                </w:tcPr>
                <w:p w14:paraId="462CEBBF" w14:textId="77777777" w:rsidR="009B00A6" w:rsidRDefault="009B00A6">
                  <w:pPr>
                    <w:suppressAutoHyphens/>
                    <w:jc w:val="both"/>
                    <w:rPr>
                      <w:b/>
                      <w:lang w:eastAsia="ar-SA"/>
                    </w:rPr>
                  </w:pPr>
                  <w:r>
                    <w:rPr>
                      <w:b/>
                      <w:lang w:eastAsia="ar-SA"/>
                    </w:rPr>
                    <w:t>Gradinita de copii Dorotcaia</w:t>
                  </w:r>
                </w:p>
              </w:tc>
              <w:tc>
                <w:tcPr>
                  <w:tcW w:w="1207" w:type="dxa"/>
                  <w:tcBorders>
                    <w:top w:val="single" w:sz="4" w:space="0" w:color="auto"/>
                    <w:left w:val="single" w:sz="4" w:space="0" w:color="auto"/>
                    <w:bottom w:val="single" w:sz="4" w:space="0" w:color="auto"/>
                    <w:right w:val="single" w:sz="4" w:space="0" w:color="auto"/>
                  </w:tcBorders>
                  <w:hideMark/>
                </w:tcPr>
                <w:p w14:paraId="445CC7AB"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3664B753" w14:textId="77777777" w:rsidR="009B00A6" w:rsidRDefault="009B00A6">
                  <w:pPr>
                    <w:suppressAutoHyphens/>
                    <w:jc w:val="both"/>
                    <w:rPr>
                      <w:b/>
                      <w:lang w:eastAsia="ar-SA"/>
                    </w:rPr>
                  </w:pPr>
                  <w:r>
                    <w:rPr>
                      <w:b/>
                      <w:lang w:eastAsia="ar-SA"/>
                    </w:rPr>
                    <w:t>05526</w:t>
                  </w:r>
                </w:p>
              </w:tc>
              <w:tc>
                <w:tcPr>
                  <w:tcW w:w="1208" w:type="dxa"/>
                  <w:tcBorders>
                    <w:top w:val="single" w:sz="4" w:space="0" w:color="auto"/>
                    <w:left w:val="single" w:sz="4" w:space="0" w:color="auto"/>
                    <w:bottom w:val="single" w:sz="4" w:space="0" w:color="auto"/>
                    <w:right w:val="single" w:sz="4" w:space="0" w:color="auto"/>
                  </w:tcBorders>
                  <w:hideMark/>
                </w:tcPr>
                <w:p w14:paraId="50D9BA93" w14:textId="77777777" w:rsidR="009B00A6" w:rsidRDefault="009B00A6">
                  <w:pPr>
                    <w:suppressAutoHyphens/>
                    <w:jc w:val="both"/>
                    <w:rPr>
                      <w:b/>
                      <w:lang w:eastAsia="ar-SA"/>
                    </w:rPr>
                  </w:pPr>
                  <w:r>
                    <w:rPr>
                      <w:b/>
                      <w:lang w:eastAsia="ar-SA"/>
                    </w:rPr>
                    <w:t>0911</w:t>
                  </w:r>
                </w:p>
              </w:tc>
              <w:tc>
                <w:tcPr>
                  <w:tcW w:w="1208" w:type="dxa"/>
                  <w:tcBorders>
                    <w:top w:val="single" w:sz="4" w:space="0" w:color="auto"/>
                    <w:left w:val="single" w:sz="4" w:space="0" w:color="auto"/>
                    <w:bottom w:val="single" w:sz="4" w:space="0" w:color="auto"/>
                    <w:right w:val="single" w:sz="4" w:space="0" w:color="auto"/>
                  </w:tcBorders>
                  <w:hideMark/>
                </w:tcPr>
                <w:p w14:paraId="4BD787EC" w14:textId="77777777" w:rsidR="009B00A6" w:rsidRDefault="009B00A6">
                  <w:pPr>
                    <w:suppressAutoHyphens/>
                    <w:jc w:val="both"/>
                    <w:rPr>
                      <w:b/>
                      <w:lang w:eastAsia="ar-SA"/>
                    </w:rPr>
                  </w:pPr>
                  <w:r>
                    <w:rPr>
                      <w:b/>
                      <w:lang w:eastAsia="ar-SA"/>
                    </w:rPr>
                    <w:t>88.02</w:t>
                  </w:r>
                </w:p>
              </w:tc>
              <w:tc>
                <w:tcPr>
                  <w:tcW w:w="1208" w:type="dxa"/>
                  <w:tcBorders>
                    <w:top w:val="single" w:sz="4" w:space="0" w:color="auto"/>
                    <w:left w:val="single" w:sz="4" w:space="0" w:color="auto"/>
                    <w:bottom w:val="single" w:sz="4" w:space="0" w:color="auto"/>
                    <w:right w:val="single" w:sz="4" w:space="0" w:color="auto"/>
                  </w:tcBorders>
                  <w:hideMark/>
                </w:tcPr>
                <w:p w14:paraId="26863F81" w14:textId="77777777" w:rsidR="009B00A6" w:rsidRDefault="009B00A6">
                  <w:pPr>
                    <w:suppressAutoHyphens/>
                    <w:jc w:val="both"/>
                    <w:rPr>
                      <w:b/>
                      <w:lang w:eastAsia="ar-SA"/>
                    </w:rPr>
                  </w:pPr>
                  <w:r>
                    <w:rPr>
                      <w:b/>
                      <w:lang w:eastAsia="ar-SA"/>
                    </w:rPr>
                    <w:t>00199</w:t>
                  </w:r>
                </w:p>
              </w:tc>
              <w:tc>
                <w:tcPr>
                  <w:tcW w:w="1208" w:type="dxa"/>
                  <w:tcBorders>
                    <w:top w:val="single" w:sz="4" w:space="0" w:color="auto"/>
                    <w:left w:val="single" w:sz="4" w:space="0" w:color="auto"/>
                    <w:bottom w:val="single" w:sz="4" w:space="0" w:color="auto"/>
                    <w:right w:val="single" w:sz="4" w:space="0" w:color="auto"/>
                  </w:tcBorders>
                  <w:hideMark/>
                </w:tcPr>
                <w:p w14:paraId="073EF861" w14:textId="77777777" w:rsidR="009B00A6" w:rsidRDefault="009B00A6">
                  <w:pPr>
                    <w:suppressAutoHyphens/>
                    <w:jc w:val="both"/>
                    <w:rPr>
                      <w:b/>
                      <w:lang w:eastAsia="ar-SA"/>
                    </w:rPr>
                  </w:pPr>
                  <w:r>
                    <w:rPr>
                      <w:b/>
                      <w:lang w:eastAsia="ar-SA"/>
                    </w:rPr>
                    <w:t>222110</w:t>
                  </w:r>
                </w:p>
              </w:tc>
              <w:tc>
                <w:tcPr>
                  <w:tcW w:w="1208" w:type="dxa"/>
                  <w:tcBorders>
                    <w:top w:val="single" w:sz="4" w:space="0" w:color="auto"/>
                    <w:left w:val="single" w:sz="4" w:space="0" w:color="auto"/>
                    <w:bottom w:val="single" w:sz="4" w:space="0" w:color="auto"/>
                    <w:right w:val="single" w:sz="4" w:space="0" w:color="auto"/>
                  </w:tcBorders>
                  <w:hideMark/>
                </w:tcPr>
                <w:p w14:paraId="15CB63C7" w14:textId="77777777" w:rsidR="009B00A6" w:rsidRDefault="009B00A6">
                  <w:pPr>
                    <w:suppressAutoHyphens/>
                    <w:jc w:val="both"/>
                    <w:rPr>
                      <w:b/>
                      <w:lang w:eastAsia="ar-SA"/>
                    </w:rPr>
                  </w:pPr>
                  <w:r>
                    <w:rPr>
                      <w:b/>
                      <w:lang w:eastAsia="ar-SA"/>
                    </w:rPr>
                    <w:t>50.1</w:t>
                  </w:r>
                </w:p>
              </w:tc>
            </w:tr>
            <w:tr w:rsidR="009B00A6" w14:paraId="2E83413B" w14:textId="77777777">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D74F94" w14:textId="77777777" w:rsidR="009B00A6" w:rsidRDefault="009B00A6">
                  <w:pPr>
                    <w:rPr>
                      <w:b/>
                      <w:kern w:val="2"/>
                      <w:sz w:val="22"/>
                      <w:szCs w:val="22"/>
                      <w:lang w:eastAsia="ar-SA"/>
                      <w14:ligatures w14:val="standardContextual"/>
                    </w:rPr>
                  </w:pPr>
                </w:p>
              </w:tc>
              <w:tc>
                <w:tcPr>
                  <w:tcW w:w="1207" w:type="dxa"/>
                  <w:tcBorders>
                    <w:top w:val="single" w:sz="4" w:space="0" w:color="auto"/>
                    <w:left w:val="single" w:sz="4" w:space="0" w:color="auto"/>
                    <w:bottom w:val="single" w:sz="4" w:space="0" w:color="auto"/>
                    <w:right w:val="single" w:sz="4" w:space="0" w:color="auto"/>
                  </w:tcBorders>
                  <w:hideMark/>
                </w:tcPr>
                <w:p w14:paraId="1B14D3EF"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09133259" w14:textId="77777777" w:rsidR="009B00A6" w:rsidRDefault="009B00A6">
                  <w:pPr>
                    <w:suppressAutoHyphens/>
                    <w:jc w:val="both"/>
                    <w:rPr>
                      <w:b/>
                      <w:lang w:eastAsia="ar-SA"/>
                    </w:rPr>
                  </w:pPr>
                  <w:r>
                    <w:rPr>
                      <w:b/>
                      <w:lang w:eastAsia="ar-SA"/>
                    </w:rPr>
                    <w:t>05526</w:t>
                  </w:r>
                </w:p>
              </w:tc>
              <w:tc>
                <w:tcPr>
                  <w:tcW w:w="1208" w:type="dxa"/>
                  <w:tcBorders>
                    <w:top w:val="single" w:sz="4" w:space="0" w:color="auto"/>
                    <w:left w:val="single" w:sz="4" w:space="0" w:color="auto"/>
                    <w:bottom w:val="single" w:sz="4" w:space="0" w:color="auto"/>
                    <w:right w:val="single" w:sz="4" w:space="0" w:color="auto"/>
                  </w:tcBorders>
                  <w:hideMark/>
                </w:tcPr>
                <w:p w14:paraId="407F2E7D" w14:textId="77777777" w:rsidR="009B00A6" w:rsidRDefault="009B00A6">
                  <w:pPr>
                    <w:suppressAutoHyphens/>
                    <w:jc w:val="both"/>
                    <w:rPr>
                      <w:b/>
                      <w:lang w:eastAsia="ar-SA"/>
                    </w:rPr>
                  </w:pPr>
                  <w:r>
                    <w:rPr>
                      <w:b/>
                      <w:lang w:eastAsia="ar-SA"/>
                    </w:rPr>
                    <w:t>0911</w:t>
                  </w:r>
                </w:p>
              </w:tc>
              <w:tc>
                <w:tcPr>
                  <w:tcW w:w="1208" w:type="dxa"/>
                  <w:tcBorders>
                    <w:top w:val="single" w:sz="4" w:space="0" w:color="auto"/>
                    <w:left w:val="single" w:sz="4" w:space="0" w:color="auto"/>
                    <w:bottom w:val="single" w:sz="4" w:space="0" w:color="auto"/>
                    <w:right w:val="single" w:sz="4" w:space="0" w:color="auto"/>
                  </w:tcBorders>
                  <w:hideMark/>
                </w:tcPr>
                <w:p w14:paraId="6A27470D" w14:textId="77777777" w:rsidR="009B00A6" w:rsidRDefault="009B00A6">
                  <w:pPr>
                    <w:suppressAutoHyphens/>
                    <w:jc w:val="both"/>
                    <w:rPr>
                      <w:b/>
                      <w:lang w:eastAsia="ar-SA"/>
                    </w:rPr>
                  </w:pPr>
                  <w:r>
                    <w:rPr>
                      <w:b/>
                      <w:lang w:eastAsia="ar-SA"/>
                    </w:rPr>
                    <w:t>88.02</w:t>
                  </w:r>
                </w:p>
              </w:tc>
              <w:tc>
                <w:tcPr>
                  <w:tcW w:w="1208" w:type="dxa"/>
                  <w:tcBorders>
                    <w:top w:val="single" w:sz="4" w:space="0" w:color="auto"/>
                    <w:left w:val="single" w:sz="4" w:space="0" w:color="auto"/>
                    <w:bottom w:val="single" w:sz="4" w:space="0" w:color="auto"/>
                    <w:right w:val="single" w:sz="4" w:space="0" w:color="auto"/>
                  </w:tcBorders>
                  <w:hideMark/>
                </w:tcPr>
                <w:p w14:paraId="7FDDAF29" w14:textId="77777777" w:rsidR="009B00A6" w:rsidRDefault="009B00A6">
                  <w:pPr>
                    <w:suppressAutoHyphens/>
                    <w:jc w:val="both"/>
                    <w:rPr>
                      <w:b/>
                      <w:lang w:eastAsia="ar-SA"/>
                    </w:rPr>
                  </w:pPr>
                  <w:r>
                    <w:rPr>
                      <w:b/>
                      <w:lang w:eastAsia="ar-SA"/>
                    </w:rPr>
                    <w:t>00199</w:t>
                  </w:r>
                </w:p>
              </w:tc>
              <w:tc>
                <w:tcPr>
                  <w:tcW w:w="1208" w:type="dxa"/>
                  <w:tcBorders>
                    <w:top w:val="single" w:sz="4" w:space="0" w:color="auto"/>
                    <w:left w:val="single" w:sz="4" w:space="0" w:color="auto"/>
                    <w:bottom w:val="single" w:sz="4" w:space="0" w:color="auto"/>
                    <w:right w:val="single" w:sz="4" w:space="0" w:color="auto"/>
                  </w:tcBorders>
                  <w:hideMark/>
                </w:tcPr>
                <w:p w14:paraId="7695B83E" w14:textId="77777777" w:rsidR="009B00A6" w:rsidRDefault="009B00A6">
                  <w:pPr>
                    <w:suppressAutoHyphens/>
                    <w:jc w:val="both"/>
                    <w:rPr>
                      <w:b/>
                      <w:lang w:eastAsia="ar-SA"/>
                    </w:rPr>
                  </w:pPr>
                  <w:r>
                    <w:rPr>
                      <w:b/>
                      <w:lang w:eastAsia="ar-SA"/>
                    </w:rPr>
                    <w:t>222120</w:t>
                  </w:r>
                </w:p>
              </w:tc>
              <w:tc>
                <w:tcPr>
                  <w:tcW w:w="1208" w:type="dxa"/>
                  <w:tcBorders>
                    <w:top w:val="single" w:sz="4" w:space="0" w:color="auto"/>
                    <w:left w:val="single" w:sz="4" w:space="0" w:color="auto"/>
                    <w:bottom w:val="single" w:sz="4" w:space="0" w:color="auto"/>
                    <w:right w:val="single" w:sz="4" w:space="0" w:color="auto"/>
                  </w:tcBorders>
                  <w:hideMark/>
                </w:tcPr>
                <w:p w14:paraId="68CA2891" w14:textId="77777777" w:rsidR="009B00A6" w:rsidRDefault="009B00A6">
                  <w:pPr>
                    <w:suppressAutoHyphens/>
                    <w:jc w:val="both"/>
                    <w:rPr>
                      <w:b/>
                      <w:lang w:eastAsia="ar-SA"/>
                    </w:rPr>
                  </w:pPr>
                  <w:r>
                    <w:rPr>
                      <w:b/>
                      <w:lang w:eastAsia="ar-SA"/>
                    </w:rPr>
                    <w:t>60.0</w:t>
                  </w:r>
                </w:p>
              </w:tc>
            </w:tr>
            <w:tr w:rsidR="009B00A6" w14:paraId="5B87C23C" w14:textId="77777777">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6A4640" w14:textId="77777777" w:rsidR="009B00A6" w:rsidRDefault="009B00A6">
                  <w:pPr>
                    <w:rPr>
                      <w:b/>
                      <w:kern w:val="2"/>
                      <w:sz w:val="22"/>
                      <w:szCs w:val="22"/>
                      <w:lang w:eastAsia="ar-SA"/>
                      <w14:ligatures w14:val="standardContextual"/>
                    </w:rPr>
                  </w:pPr>
                </w:p>
              </w:tc>
              <w:tc>
                <w:tcPr>
                  <w:tcW w:w="1207" w:type="dxa"/>
                  <w:tcBorders>
                    <w:top w:val="single" w:sz="4" w:space="0" w:color="auto"/>
                    <w:left w:val="single" w:sz="4" w:space="0" w:color="auto"/>
                    <w:bottom w:val="single" w:sz="4" w:space="0" w:color="auto"/>
                    <w:right w:val="single" w:sz="4" w:space="0" w:color="auto"/>
                  </w:tcBorders>
                  <w:hideMark/>
                </w:tcPr>
                <w:p w14:paraId="141612F1"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2DE16D9C" w14:textId="77777777" w:rsidR="009B00A6" w:rsidRDefault="009B00A6">
                  <w:pPr>
                    <w:suppressAutoHyphens/>
                    <w:jc w:val="both"/>
                    <w:rPr>
                      <w:b/>
                      <w:lang w:eastAsia="ar-SA"/>
                    </w:rPr>
                  </w:pPr>
                  <w:r>
                    <w:rPr>
                      <w:b/>
                      <w:lang w:eastAsia="ar-SA"/>
                    </w:rPr>
                    <w:t>05526</w:t>
                  </w:r>
                </w:p>
              </w:tc>
              <w:tc>
                <w:tcPr>
                  <w:tcW w:w="1208" w:type="dxa"/>
                  <w:tcBorders>
                    <w:top w:val="single" w:sz="4" w:space="0" w:color="auto"/>
                    <w:left w:val="single" w:sz="4" w:space="0" w:color="auto"/>
                    <w:bottom w:val="single" w:sz="4" w:space="0" w:color="auto"/>
                    <w:right w:val="single" w:sz="4" w:space="0" w:color="auto"/>
                  </w:tcBorders>
                  <w:hideMark/>
                </w:tcPr>
                <w:p w14:paraId="3C36CD24" w14:textId="77777777" w:rsidR="009B00A6" w:rsidRDefault="009B00A6">
                  <w:pPr>
                    <w:suppressAutoHyphens/>
                    <w:jc w:val="both"/>
                    <w:rPr>
                      <w:b/>
                      <w:lang w:eastAsia="ar-SA"/>
                    </w:rPr>
                  </w:pPr>
                  <w:r>
                    <w:rPr>
                      <w:b/>
                      <w:lang w:eastAsia="ar-SA"/>
                    </w:rPr>
                    <w:t>0911</w:t>
                  </w:r>
                </w:p>
              </w:tc>
              <w:tc>
                <w:tcPr>
                  <w:tcW w:w="1208" w:type="dxa"/>
                  <w:tcBorders>
                    <w:top w:val="single" w:sz="4" w:space="0" w:color="auto"/>
                    <w:left w:val="single" w:sz="4" w:space="0" w:color="auto"/>
                    <w:bottom w:val="single" w:sz="4" w:space="0" w:color="auto"/>
                    <w:right w:val="single" w:sz="4" w:space="0" w:color="auto"/>
                  </w:tcBorders>
                  <w:hideMark/>
                </w:tcPr>
                <w:p w14:paraId="1D68C542" w14:textId="77777777" w:rsidR="009B00A6" w:rsidRDefault="009B00A6">
                  <w:pPr>
                    <w:suppressAutoHyphens/>
                    <w:jc w:val="both"/>
                    <w:rPr>
                      <w:b/>
                      <w:lang w:eastAsia="ar-SA"/>
                    </w:rPr>
                  </w:pPr>
                  <w:r>
                    <w:rPr>
                      <w:b/>
                      <w:lang w:eastAsia="ar-SA"/>
                    </w:rPr>
                    <w:t>88.02</w:t>
                  </w:r>
                </w:p>
              </w:tc>
              <w:tc>
                <w:tcPr>
                  <w:tcW w:w="1208" w:type="dxa"/>
                  <w:tcBorders>
                    <w:top w:val="single" w:sz="4" w:space="0" w:color="auto"/>
                    <w:left w:val="single" w:sz="4" w:space="0" w:color="auto"/>
                    <w:bottom w:val="single" w:sz="4" w:space="0" w:color="auto"/>
                    <w:right w:val="single" w:sz="4" w:space="0" w:color="auto"/>
                  </w:tcBorders>
                  <w:hideMark/>
                </w:tcPr>
                <w:p w14:paraId="57642D06" w14:textId="77777777" w:rsidR="009B00A6" w:rsidRDefault="009B00A6">
                  <w:pPr>
                    <w:suppressAutoHyphens/>
                    <w:jc w:val="both"/>
                    <w:rPr>
                      <w:b/>
                      <w:lang w:eastAsia="ar-SA"/>
                    </w:rPr>
                  </w:pPr>
                  <w:r>
                    <w:rPr>
                      <w:b/>
                      <w:lang w:eastAsia="ar-SA"/>
                    </w:rPr>
                    <w:t>00199</w:t>
                  </w:r>
                </w:p>
              </w:tc>
              <w:tc>
                <w:tcPr>
                  <w:tcW w:w="1208" w:type="dxa"/>
                  <w:tcBorders>
                    <w:top w:val="single" w:sz="4" w:space="0" w:color="auto"/>
                    <w:left w:val="single" w:sz="4" w:space="0" w:color="auto"/>
                    <w:bottom w:val="single" w:sz="4" w:space="0" w:color="auto"/>
                    <w:right w:val="single" w:sz="4" w:space="0" w:color="auto"/>
                  </w:tcBorders>
                  <w:hideMark/>
                </w:tcPr>
                <w:p w14:paraId="392013ED" w14:textId="77777777" w:rsidR="009B00A6" w:rsidRDefault="009B00A6">
                  <w:pPr>
                    <w:suppressAutoHyphens/>
                    <w:jc w:val="both"/>
                    <w:rPr>
                      <w:b/>
                      <w:lang w:eastAsia="ar-SA"/>
                    </w:rPr>
                  </w:pPr>
                  <w:r>
                    <w:rPr>
                      <w:b/>
                      <w:lang w:eastAsia="ar-SA"/>
                    </w:rPr>
                    <w:t>314110</w:t>
                  </w:r>
                </w:p>
              </w:tc>
              <w:tc>
                <w:tcPr>
                  <w:tcW w:w="1208" w:type="dxa"/>
                  <w:tcBorders>
                    <w:top w:val="single" w:sz="4" w:space="0" w:color="auto"/>
                    <w:left w:val="single" w:sz="4" w:space="0" w:color="auto"/>
                    <w:bottom w:val="single" w:sz="4" w:space="0" w:color="auto"/>
                    <w:right w:val="single" w:sz="4" w:space="0" w:color="auto"/>
                  </w:tcBorders>
                  <w:hideMark/>
                </w:tcPr>
                <w:p w14:paraId="1EA92F49" w14:textId="77777777" w:rsidR="009B00A6" w:rsidRDefault="009B00A6">
                  <w:pPr>
                    <w:suppressAutoHyphens/>
                    <w:jc w:val="both"/>
                    <w:rPr>
                      <w:b/>
                      <w:lang w:eastAsia="ar-SA"/>
                    </w:rPr>
                  </w:pPr>
                  <w:r>
                    <w:rPr>
                      <w:b/>
                      <w:lang w:eastAsia="ar-SA"/>
                    </w:rPr>
                    <w:t>37.0</w:t>
                  </w:r>
                </w:p>
              </w:tc>
            </w:tr>
            <w:tr w:rsidR="009B00A6" w14:paraId="6124E985" w14:textId="77777777">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3352EA" w14:textId="77777777" w:rsidR="009B00A6" w:rsidRDefault="009B00A6">
                  <w:pPr>
                    <w:rPr>
                      <w:b/>
                      <w:kern w:val="2"/>
                      <w:sz w:val="22"/>
                      <w:szCs w:val="22"/>
                      <w:lang w:eastAsia="ar-SA"/>
                      <w14:ligatures w14:val="standardContextual"/>
                    </w:rPr>
                  </w:pPr>
                </w:p>
              </w:tc>
              <w:tc>
                <w:tcPr>
                  <w:tcW w:w="1207" w:type="dxa"/>
                  <w:tcBorders>
                    <w:top w:val="single" w:sz="4" w:space="0" w:color="auto"/>
                    <w:left w:val="single" w:sz="4" w:space="0" w:color="auto"/>
                    <w:bottom w:val="single" w:sz="4" w:space="0" w:color="auto"/>
                    <w:right w:val="single" w:sz="4" w:space="0" w:color="auto"/>
                  </w:tcBorders>
                  <w:hideMark/>
                </w:tcPr>
                <w:p w14:paraId="060089B1"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5DAF04FF" w14:textId="77777777" w:rsidR="009B00A6" w:rsidRDefault="009B00A6">
                  <w:pPr>
                    <w:suppressAutoHyphens/>
                    <w:jc w:val="both"/>
                    <w:rPr>
                      <w:b/>
                      <w:lang w:eastAsia="ar-SA"/>
                    </w:rPr>
                  </w:pPr>
                  <w:r>
                    <w:rPr>
                      <w:b/>
                      <w:lang w:eastAsia="ar-SA"/>
                    </w:rPr>
                    <w:t>05526</w:t>
                  </w:r>
                </w:p>
              </w:tc>
              <w:tc>
                <w:tcPr>
                  <w:tcW w:w="1208" w:type="dxa"/>
                  <w:tcBorders>
                    <w:top w:val="single" w:sz="4" w:space="0" w:color="auto"/>
                    <w:left w:val="single" w:sz="4" w:space="0" w:color="auto"/>
                    <w:bottom w:val="single" w:sz="4" w:space="0" w:color="auto"/>
                    <w:right w:val="single" w:sz="4" w:space="0" w:color="auto"/>
                  </w:tcBorders>
                  <w:hideMark/>
                </w:tcPr>
                <w:p w14:paraId="1E5F963A" w14:textId="77777777" w:rsidR="009B00A6" w:rsidRDefault="009B00A6">
                  <w:pPr>
                    <w:suppressAutoHyphens/>
                    <w:jc w:val="both"/>
                    <w:rPr>
                      <w:b/>
                      <w:lang w:eastAsia="ar-SA"/>
                    </w:rPr>
                  </w:pPr>
                  <w:r>
                    <w:rPr>
                      <w:b/>
                      <w:lang w:eastAsia="ar-SA"/>
                    </w:rPr>
                    <w:t>0911</w:t>
                  </w:r>
                </w:p>
              </w:tc>
              <w:tc>
                <w:tcPr>
                  <w:tcW w:w="1208" w:type="dxa"/>
                  <w:tcBorders>
                    <w:top w:val="single" w:sz="4" w:space="0" w:color="auto"/>
                    <w:left w:val="single" w:sz="4" w:space="0" w:color="auto"/>
                    <w:bottom w:val="single" w:sz="4" w:space="0" w:color="auto"/>
                    <w:right w:val="single" w:sz="4" w:space="0" w:color="auto"/>
                  </w:tcBorders>
                  <w:hideMark/>
                </w:tcPr>
                <w:p w14:paraId="5412F354" w14:textId="77777777" w:rsidR="009B00A6" w:rsidRDefault="009B00A6">
                  <w:pPr>
                    <w:suppressAutoHyphens/>
                    <w:jc w:val="both"/>
                    <w:rPr>
                      <w:b/>
                      <w:lang w:eastAsia="ar-SA"/>
                    </w:rPr>
                  </w:pPr>
                  <w:r>
                    <w:rPr>
                      <w:b/>
                      <w:lang w:eastAsia="ar-SA"/>
                    </w:rPr>
                    <w:t>88.02</w:t>
                  </w:r>
                </w:p>
              </w:tc>
              <w:tc>
                <w:tcPr>
                  <w:tcW w:w="1208" w:type="dxa"/>
                  <w:tcBorders>
                    <w:top w:val="single" w:sz="4" w:space="0" w:color="auto"/>
                    <w:left w:val="single" w:sz="4" w:space="0" w:color="auto"/>
                    <w:bottom w:val="single" w:sz="4" w:space="0" w:color="auto"/>
                    <w:right w:val="single" w:sz="4" w:space="0" w:color="auto"/>
                  </w:tcBorders>
                  <w:hideMark/>
                </w:tcPr>
                <w:p w14:paraId="760DC98F" w14:textId="77777777" w:rsidR="009B00A6" w:rsidRDefault="009B00A6">
                  <w:pPr>
                    <w:suppressAutoHyphens/>
                    <w:jc w:val="both"/>
                    <w:rPr>
                      <w:b/>
                      <w:lang w:eastAsia="ar-SA"/>
                    </w:rPr>
                  </w:pPr>
                  <w:r>
                    <w:rPr>
                      <w:b/>
                      <w:lang w:eastAsia="ar-SA"/>
                    </w:rPr>
                    <w:t>00199</w:t>
                  </w:r>
                </w:p>
              </w:tc>
              <w:tc>
                <w:tcPr>
                  <w:tcW w:w="1208" w:type="dxa"/>
                  <w:tcBorders>
                    <w:top w:val="single" w:sz="4" w:space="0" w:color="auto"/>
                    <w:left w:val="single" w:sz="4" w:space="0" w:color="auto"/>
                    <w:bottom w:val="single" w:sz="4" w:space="0" w:color="auto"/>
                    <w:right w:val="single" w:sz="4" w:space="0" w:color="auto"/>
                  </w:tcBorders>
                  <w:hideMark/>
                </w:tcPr>
                <w:p w14:paraId="09FA704F" w14:textId="77777777" w:rsidR="009B00A6" w:rsidRDefault="009B00A6">
                  <w:pPr>
                    <w:suppressAutoHyphens/>
                    <w:jc w:val="both"/>
                    <w:rPr>
                      <w:b/>
                      <w:lang w:eastAsia="ar-SA"/>
                    </w:rPr>
                  </w:pPr>
                  <w:r>
                    <w:rPr>
                      <w:b/>
                      <w:lang w:eastAsia="ar-SA"/>
                    </w:rPr>
                    <w:t>211180</w:t>
                  </w:r>
                </w:p>
              </w:tc>
              <w:tc>
                <w:tcPr>
                  <w:tcW w:w="1208" w:type="dxa"/>
                  <w:tcBorders>
                    <w:top w:val="single" w:sz="4" w:space="0" w:color="auto"/>
                    <w:left w:val="single" w:sz="4" w:space="0" w:color="auto"/>
                    <w:bottom w:val="single" w:sz="4" w:space="0" w:color="auto"/>
                    <w:right w:val="single" w:sz="4" w:space="0" w:color="auto"/>
                  </w:tcBorders>
                  <w:hideMark/>
                </w:tcPr>
                <w:p w14:paraId="67B335D4" w14:textId="77777777" w:rsidR="009B00A6" w:rsidRDefault="009B00A6">
                  <w:pPr>
                    <w:suppressAutoHyphens/>
                    <w:jc w:val="both"/>
                    <w:rPr>
                      <w:b/>
                      <w:lang w:eastAsia="ar-SA"/>
                    </w:rPr>
                  </w:pPr>
                  <w:r>
                    <w:rPr>
                      <w:b/>
                      <w:lang w:eastAsia="ar-SA"/>
                    </w:rPr>
                    <w:t>80.6</w:t>
                  </w:r>
                </w:p>
              </w:tc>
            </w:tr>
            <w:tr w:rsidR="009B00A6" w14:paraId="597793CF" w14:textId="77777777">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1F758C" w14:textId="77777777" w:rsidR="009B00A6" w:rsidRDefault="009B00A6">
                  <w:pPr>
                    <w:rPr>
                      <w:b/>
                      <w:kern w:val="2"/>
                      <w:sz w:val="22"/>
                      <w:szCs w:val="22"/>
                      <w:lang w:eastAsia="ar-SA"/>
                      <w14:ligatures w14:val="standardContextual"/>
                    </w:rPr>
                  </w:pPr>
                </w:p>
              </w:tc>
              <w:tc>
                <w:tcPr>
                  <w:tcW w:w="1207" w:type="dxa"/>
                  <w:tcBorders>
                    <w:top w:val="single" w:sz="4" w:space="0" w:color="auto"/>
                    <w:left w:val="single" w:sz="4" w:space="0" w:color="auto"/>
                    <w:bottom w:val="single" w:sz="4" w:space="0" w:color="auto"/>
                    <w:right w:val="single" w:sz="4" w:space="0" w:color="auto"/>
                  </w:tcBorders>
                  <w:hideMark/>
                </w:tcPr>
                <w:p w14:paraId="31ED5AB8"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79BE1D08" w14:textId="77777777" w:rsidR="009B00A6" w:rsidRDefault="009B00A6">
                  <w:pPr>
                    <w:suppressAutoHyphens/>
                    <w:jc w:val="both"/>
                    <w:rPr>
                      <w:b/>
                      <w:lang w:eastAsia="ar-SA"/>
                    </w:rPr>
                  </w:pPr>
                  <w:r>
                    <w:rPr>
                      <w:b/>
                      <w:lang w:eastAsia="ar-SA"/>
                    </w:rPr>
                    <w:t>05526</w:t>
                  </w:r>
                </w:p>
              </w:tc>
              <w:tc>
                <w:tcPr>
                  <w:tcW w:w="1208" w:type="dxa"/>
                  <w:tcBorders>
                    <w:top w:val="single" w:sz="4" w:space="0" w:color="auto"/>
                    <w:left w:val="single" w:sz="4" w:space="0" w:color="auto"/>
                    <w:bottom w:val="single" w:sz="4" w:space="0" w:color="auto"/>
                    <w:right w:val="single" w:sz="4" w:space="0" w:color="auto"/>
                  </w:tcBorders>
                  <w:hideMark/>
                </w:tcPr>
                <w:p w14:paraId="0D6CB418" w14:textId="77777777" w:rsidR="009B00A6" w:rsidRDefault="009B00A6">
                  <w:pPr>
                    <w:suppressAutoHyphens/>
                    <w:jc w:val="both"/>
                    <w:rPr>
                      <w:b/>
                      <w:lang w:eastAsia="ar-SA"/>
                    </w:rPr>
                  </w:pPr>
                  <w:r>
                    <w:rPr>
                      <w:b/>
                      <w:lang w:eastAsia="ar-SA"/>
                    </w:rPr>
                    <w:t>0911</w:t>
                  </w:r>
                </w:p>
              </w:tc>
              <w:tc>
                <w:tcPr>
                  <w:tcW w:w="1208" w:type="dxa"/>
                  <w:tcBorders>
                    <w:top w:val="single" w:sz="4" w:space="0" w:color="auto"/>
                    <w:left w:val="single" w:sz="4" w:space="0" w:color="auto"/>
                    <w:bottom w:val="single" w:sz="4" w:space="0" w:color="auto"/>
                    <w:right w:val="single" w:sz="4" w:space="0" w:color="auto"/>
                  </w:tcBorders>
                  <w:hideMark/>
                </w:tcPr>
                <w:p w14:paraId="1E45BDAF" w14:textId="77777777" w:rsidR="009B00A6" w:rsidRDefault="009B00A6">
                  <w:pPr>
                    <w:suppressAutoHyphens/>
                    <w:jc w:val="both"/>
                    <w:rPr>
                      <w:b/>
                      <w:lang w:eastAsia="ar-SA"/>
                    </w:rPr>
                  </w:pPr>
                  <w:r>
                    <w:rPr>
                      <w:b/>
                      <w:lang w:eastAsia="ar-SA"/>
                    </w:rPr>
                    <w:t>88.02</w:t>
                  </w:r>
                </w:p>
              </w:tc>
              <w:tc>
                <w:tcPr>
                  <w:tcW w:w="1208" w:type="dxa"/>
                  <w:tcBorders>
                    <w:top w:val="single" w:sz="4" w:space="0" w:color="auto"/>
                    <w:left w:val="single" w:sz="4" w:space="0" w:color="auto"/>
                    <w:bottom w:val="single" w:sz="4" w:space="0" w:color="auto"/>
                    <w:right w:val="single" w:sz="4" w:space="0" w:color="auto"/>
                  </w:tcBorders>
                  <w:hideMark/>
                </w:tcPr>
                <w:p w14:paraId="748AA88E" w14:textId="77777777" w:rsidR="009B00A6" w:rsidRDefault="009B00A6">
                  <w:pPr>
                    <w:suppressAutoHyphens/>
                    <w:jc w:val="both"/>
                    <w:rPr>
                      <w:b/>
                      <w:lang w:eastAsia="ar-SA"/>
                    </w:rPr>
                  </w:pPr>
                  <w:r>
                    <w:rPr>
                      <w:b/>
                      <w:lang w:eastAsia="ar-SA"/>
                    </w:rPr>
                    <w:t>00199</w:t>
                  </w:r>
                </w:p>
              </w:tc>
              <w:tc>
                <w:tcPr>
                  <w:tcW w:w="1208" w:type="dxa"/>
                  <w:tcBorders>
                    <w:top w:val="single" w:sz="4" w:space="0" w:color="auto"/>
                    <w:left w:val="single" w:sz="4" w:space="0" w:color="auto"/>
                    <w:bottom w:val="single" w:sz="4" w:space="0" w:color="auto"/>
                    <w:right w:val="single" w:sz="4" w:space="0" w:color="auto"/>
                  </w:tcBorders>
                  <w:hideMark/>
                </w:tcPr>
                <w:p w14:paraId="06714274" w14:textId="77777777" w:rsidR="009B00A6" w:rsidRDefault="009B00A6">
                  <w:pPr>
                    <w:suppressAutoHyphens/>
                    <w:jc w:val="both"/>
                    <w:rPr>
                      <w:b/>
                      <w:lang w:eastAsia="ar-SA"/>
                    </w:rPr>
                  </w:pPr>
                  <w:r>
                    <w:rPr>
                      <w:b/>
                      <w:lang w:eastAsia="ar-SA"/>
                    </w:rPr>
                    <w:t>212100</w:t>
                  </w:r>
                </w:p>
              </w:tc>
              <w:tc>
                <w:tcPr>
                  <w:tcW w:w="1208" w:type="dxa"/>
                  <w:tcBorders>
                    <w:top w:val="single" w:sz="4" w:space="0" w:color="auto"/>
                    <w:left w:val="single" w:sz="4" w:space="0" w:color="auto"/>
                    <w:bottom w:val="single" w:sz="4" w:space="0" w:color="auto"/>
                    <w:right w:val="single" w:sz="4" w:space="0" w:color="auto"/>
                  </w:tcBorders>
                  <w:hideMark/>
                </w:tcPr>
                <w:p w14:paraId="420F2126" w14:textId="77777777" w:rsidR="009B00A6" w:rsidRDefault="009B00A6">
                  <w:pPr>
                    <w:suppressAutoHyphens/>
                    <w:jc w:val="both"/>
                    <w:rPr>
                      <w:b/>
                      <w:lang w:eastAsia="ar-SA"/>
                    </w:rPr>
                  </w:pPr>
                  <w:r>
                    <w:rPr>
                      <w:b/>
                      <w:lang w:eastAsia="ar-SA"/>
                    </w:rPr>
                    <w:t>23.4</w:t>
                  </w:r>
                </w:p>
              </w:tc>
            </w:tr>
            <w:tr w:rsidR="009B00A6" w14:paraId="50AF5848" w14:textId="77777777">
              <w:trPr>
                <w:trHeight w:val="261"/>
              </w:trPr>
              <w:tc>
                <w:tcPr>
                  <w:tcW w:w="1365" w:type="dxa"/>
                  <w:vMerge w:val="restart"/>
                  <w:tcBorders>
                    <w:top w:val="single" w:sz="4" w:space="0" w:color="auto"/>
                    <w:left w:val="single" w:sz="4" w:space="0" w:color="auto"/>
                    <w:bottom w:val="single" w:sz="4" w:space="0" w:color="auto"/>
                    <w:right w:val="single" w:sz="4" w:space="0" w:color="auto"/>
                  </w:tcBorders>
                  <w:hideMark/>
                </w:tcPr>
                <w:p w14:paraId="5B6E4058" w14:textId="77777777" w:rsidR="009B00A6" w:rsidRDefault="009B00A6">
                  <w:pPr>
                    <w:suppressAutoHyphens/>
                    <w:jc w:val="both"/>
                    <w:rPr>
                      <w:b/>
                      <w:lang w:eastAsia="ar-SA"/>
                    </w:rPr>
                  </w:pPr>
                  <w:r>
                    <w:rPr>
                      <w:b/>
                      <w:lang w:eastAsia="ar-SA"/>
                    </w:rPr>
                    <w:t>Scoala de arte Dorotcaia</w:t>
                  </w:r>
                </w:p>
              </w:tc>
              <w:tc>
                <w:tcPr>
                  <w:tcW w:w="1207" w:type="dxa"/>
                  <w:tcBorders>
                    <w:top w:val="single" w:sz="4" w:space="0" w:color="auto"/>
                    <w:left w:val="single" w:sz="4" w:space="0" w:color="auto"/>
                    <w:bottom w:val="single" w:sz="4" w:space="0" w:color="auto"/>
                    <w:right w:val="single" w:sz="4" w:space="0" w:color="auto"/>
                  </w:tcBorders>
                  <w:hideMark/>
                </w:tcPr>
                <w:p w14:paraId="2FA74922"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3FAD7D09" w14:textId="77777777" w:rsidR="009B00A6" w:rsidRDefault="009B00A6">
                  <w:pPr>
                    <w:suppressAutoHyphens/>
                    <w:jc w:val="both"/>
                    <w:rPr>
                      <w:b/>
                      <w:lang w:eastAsia="ar-SA"/>
                    </w:rPr>
                  </w:pPr>
                  <w:r>
                    <w:rPr>
                      <w:b/>
                      <w:lang w:eastAsia="ar-SA"/>
                    </w:rPr>
                    <w:t>05528</w:t>
                  </w:r>
                </w:p>
              </w:tc>
              <w:tc>
                <w:tcPr>
                  <w:tcW w:w="1208" w:type="dxa"/>
                  <w:tcBorders>
                    <w:top w:val="single" w:sz="4" w:space="0" w:color="auto"/>
                    <w:left w:val="single" w:sz="4" w:space="0" w:color="auto"/>
                    <w:bottom w:val="single" w:sz="4" w:space="0" w:color="auto"/>
                    <w:right w:val="single" w:sz="4" w:space="0" w:color="auto"/>
                  </w:tcBorders>
                  <w:hideMark/>
                </w:tcPr>
                <w:p w14:paraId="7DA29A62" w14:textId="77777777" w:rsidR="009B00A6" w:rsidRDefault="009B00A6">
                  <w:pPr>
                    <w:suppressAutoHyphens/>
                    <w:jc w:val="both"/>
                    <w:rPr>
                      <w:b/>
                      <w:lang w:eastAsia="ar-SA"/>
                    </w:rPr>
                  </w:pPr>
                  <w:r>
                    <w:rPr>
                      <w:b/>
                      <w:lang w:eastAsia="ar-SA"/>
                    </w:rPr>
                    <w:t>0950</w:t>
                  </w:r>
                </w:p>
              </w:tc>
              <w:tc>
                <w:tcPr>
                  <w:tcW w:w="1208" w:type="dxa"/>
                  <w:tcBorders>
                    <w:top w:val="single" w:sz="4" w:space="0" w:color="auto"/>
                    <w:left w:val="single" w:sz="4" w:space="0" w:color="auto"/>
                    <w:bottom w:val="single" w:sz="4" w:space="0" w:color="auto"/>
                    <w:right w:val="single" w:sz="4" w:space="0" w:color="auto"/>
                  </w:tcBorders>
                  <w:hideMark/>
                </w:tcPr>
                <w:p w14:paraId="620992D1" w14:textId="77777777" w:rsidR="009B00A6" w:rsidRDefault="009B00A6">
                  <w:pPr>
                    <w:suppressAutoHyphens/>
                    <w:jc w:val="both"/>
                    <w:rPr>
                      <w:b/>
                      <w:lang w:eastAsia="ar-SA"/>
                    </w:rPr>
                  </w:pPr>
                  <w:r>
                    <w:rPr>
                      <w:b/>
                      <w:lang w:eastAsia="ar-SA"/>
                    </w:rPr>
                    <w:t>88.14</w:t>
                  </w:r>
                </w:p>
              </w:tc>
              <w:tc>
                <w:tcPr>
                  <w:tcW w:w="1208" w:type="dxa"/>
                  <w:tcBorders>
                    <w:top w:val="single" w:sz="4" w:space="0" w:color="auto"/>
                    <w:left w:val="single" w:sz="4" w:space="0" w:color="auto"/>
                    <w:bottom w:val="single" w:sz="4" w:space="0" w:color="auto"/>
                    <w:right w:val="single" w:sz="4" w:space="0" w:color="auto"/>
                  </w:tcBorders>
                  <w:hideMark/>
                </w:tcPr>
                <w:p w14:paraId="24524773" w14:textId="77777777" w:rsidR="009B00A6" w:rsidRDefault="009B00A6">
                  <w:pPr>
                    <w:suppressAutoHyphens/>
                    <w:jc w:val="both"/>
                    <w:rPr>
                      <w:b/>
                      <w:lang w:eastAsia="ar-SA"/>
                    </w:rPr>
                  </w:pPr>
                  <w:r>
                    <w:rPr>
                      <w:b/>
                      <w:lang w:eastAsia="ar-SA"/>
                    </w:rPr>
                    <w:t>00209</w:t>
                  </w:r>
                </w:p>
              </w:tc>
              <w:tc>
                <w:tcPr>
                  <w:tcW w:w="1208" w:type="dxa"/>
                  <w:tcBorders>
                    <w:top w:val="single" w:sz="4" w:space="0" w:color="auto"/>
                    <w:left w:val="single" w:sz="4" w:space="0" w:color="auto"/>
                    <w:bottom w:val="single" w:sz="4" w:space="0" w:color="auto"/>
                    <w:right w:val="single" w:sz="4" w:space="0" w:color="auto"/>
                  </w:tcBorders>
                  <w:hideMark/>
                </w:tcPr>
                <w:p w14:paraId="038BD35C" w14:textId="77777777" w:rsidR="009B00A6" w:rsidRDefault="009B00A6">
                  <w:pPr>
                    <w:suppressAutoHyphens/>
                    <w:jc w:val="both"/>
                    <w:rPr>
                      <w:b/>
                      <w:lang w:eastAsia="ar-SA"/>
                    </w:rPr>
                  </w:pPr>
                  <w:r>
                    <w:rPr>
                      <w:b/>
                      <w:lang w:eastAsia="ar-SA"/>
                    </w:rPr>
                    <w:t>222110</w:t>
                  </w:r>
                </w:p>
              </w:tc>
              <w:tc>
                <w:tcPr>
                  <w:tcW w:w="1208" w:type="dxa"/>
                  <w:tcBorders>
                    <w:top w:val="single" w:sz="4" w:space="0" w:color="auto"/>
                    <w:left w:val="single" w:sz="4" w:space="0" w:color="auto"/>
                    <w:bottom w:val="single" w:sz="4" w:space="0" w:color="auto"/>
                    <w:right w:val="single" w:sz="4" w:space="0" w:color="auto"/>
                  </w:tcBorders>
                  <w:hideMark/>
                </w:tcPr>
                <w:p w14:paraId="263815F6" w14:textId="77777777" w:rsidR="009B00A6" w:rsidRDefault="009B00A6">
                  <w:pPr>
                    <w:suppressAutoHyphens/>
                    <w:jc w:val="both"/>
                    <w:rPr>
                      <w:b/>
                      <w:lang w:eastAsia="ar-SA"/>
                    </w:rPr>
                  </w:pPr>
                  <w:r>
                    <w:rPr>
                      <w:b/>
                      <w:lang w:eastAsia="ar-SA"/>
                    </w:rPr>
                    <w:t>7.6</w:t>
                  </w:r>
                </w:p>
              </w:tc>
            </w:tr>
            <w:tr w:rsidR="009B00A6" w14:paraId="09282B58" w14:textId="77777777">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DA9ACB" w14:textId="77777777" w:rsidR="009B00A6" w:rsidRDefault="009B00A6">
                  <w:pPr>
                    <w:rPr>
                      <w:b/>
                      <w:kern w:val="2"/>
                      <w:sz w:val="22"/>
                      <w:szCs w:val="22"/>
                      <w:lang w:eastAsia="ar-SA"/>
                      <w14:ligatures w14:val="standardContextual"/>
                    </w:rPr>
                  </w:pPr>
                </w:p>
              </w:tc>
              <w:tc>
                <w:tcPr>
                  <w:tcW w:w="1207" w:type="dxa"/>
                  <w:tcBorders>
                    <w:top w:val="single" w:sz="4" w:space="0" w:color="auto"/>
                    <w:left w:val="single" w:sz="4" w:space="0" w:color="auto"/>
                    <w:bottom w:val="single" w:sz="4" w:space="0" w:color="auto"/>
                    <w:right w:val="single" w:sz="4" w:space="0" w:color="auto"/>
                  </w:tcBorders>
                  <w:hideMark/>
                </w:tcPr>
                <w:p w14:paraId="6A715960"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197EACFE" w14:textId="77777777" w:rsidR="009B00A6" w:rsidRDefault="009B00A6">
                  <w:pPr>
                    <w:suppressAutoHyphens/>
                    <w:jc w:val="both"/>
                    <w:rPr>
                      <w:b/>
                      <w:lang w:eastAsia="ar-SA"/>
                    </w:rPr>
                  </w:pPr>
                  <w:r>
                    <w:rPr>
                      <w:b/>
                      <w:lang w:eastAsia="ar-SA"/>
                    </w:rPr>
                    <w:t>05528</w:t>
                  </w:r>
                </w:p>
              </w:tc>
              <w:tc>
                <w:tcPr>
                  <w:tcW w:w="1208" w:type="dxa"/>
                  <w:tcBorders>
                    <w:top w:val="single" w:sz="4" w:space="0" w:color="auto"/>
                    <w:left w:val="single" w:sz="4" w:space="0" w:color="auto"/>
                    <w:bottom w:val="single" w:sz="4" w:space="0" w:color="auto"/>
                    <w:right w:val="single" w:sz="4" w:space="0" w:color="auto"/>
                  </w:tcBorders>
                  <w:hideMark/>
                </w:tcPr>
                <w:p w14:paraId="2BBF3C14" w14:textId="77777777" w:rsidR="009B00A6" w:rsidRDefault="009B00A6">
                  <w:pPr>
                    <w:suppressAutoHyphens/>
                    <w:jc w:val="both"/>
                    <w:rPr>
                      <w:b/>
                      <w:lang w:eastAsia="ar-SA"/>
                    </w:rPr>
                  </w:pPr>
                  <w:r>
                    <w:rPr>
                      <w:b/>
                      <w:lang w:eastAsia="ar-SA"/>
                    </w:rPr>
                    <w:t>0950</w:t>
                  </w:r>
                </w:p>
              </w:tc>
              <w:tc>
                <w:tcPr>
                  <w:tcW w:w="1208" w:type="dxa"/>
                  <w:tcBorders>
                    <w:top w:val="single" w:sz="4" w:space="0" w:color="auto"/>
                    <w:left w:val="single" w:sz="4" w:space="0" w:color="auto"/>
                    <w:bottom w:val="single" w:sz="4" w:space="0" w:color="auto"/>
                    <w:right w:val="single" w:sz="4" w:space="0" w:color="auto"/>
                  </w:tcBorders>
                  <w:hideMark/>
                </w:tcPr>
                <w:p w14:paraId="6270A0C2" w14:textId="77777777" w:rsidR="009B00A6" w:rsidRDefault="009B00A6">
                  <w:pPr>
                    <w:suppressAutoHyphens/>
                    <w:jc w:val="both"/>
                    <w:rPr>
                      <w:b/>
                      <w:lang w:eastAsia="ar-SA"/>
                    </w:rPr>
                  </w:pPr>
                  <w:r>
                    <w:rPr>
                      <w:b/>
                      <w:lang w:eastAsia="ar-SA"/>
                    </w:rPr>
                    <w:t>88.14</w:t>
                  </w:r>
                </w:p>
              </w:tc>
              <w:tc>
                <w:tcPr>
                  <w:tcW w:w="1208" w:type="dxa"/>
                  <w:tcBorders>
                    <w:top w:val="single" w:sz="4" w:space="0" w:color="auto"/>
                    <w:left w:val="single" w:sz="4" w:space="0" w:color="auto"/>
                    <w:bottom w:val="single" w:sz="4" w:space="0" w:color="auto"/>
                    <w:right w:val="single" w:sz="4" w:space="0" w:color="auto"/>
                  </w:tcBorders>
                  <w:hideMark/>
                </w:tcPr>
                <w:p w14:paraId="15D415FC" w14:textId="77777777" w:rsidR="009B00A6" w:rsidRDefault="009B00A6">
                  <w:pPr>
                    <w:suppressAutoHyphens/>
                    <w:jc w:val="both"/>
                    <w:rPr>
                      <w:b/>
                      <w:lang w:eastAsia="ar-SA"/>
                    </w:rPr>
                  </w:pPr>
                  <w:r>
                    <w:rPr>
                      <w:b/>
                      <w:lang w:eastAsia="ar-SA"/>
                    </w:rPr>
                    <w:t>00209</w:t>
                  </w:r>
                </w:p>
              </w:tc>
              <w:tc>
                <w:tcPr>
                  <w:tcW w:w="1208" w:type="dxa"/>
                  <w:tcBorders>
                    <w:top w:val="single" w:sz="4" w:space="0" w:color="auto"/>
                    <w:left w:val="single" w:sz="4" w:space="0" w:color="auto"/>
                    <w:bottom w:val="single" w:sz="4" w:space="0" w:color="auto"/>
                    <w:right w:val="single" w:sz="4" w:space="0" w:color="auto"/>
                  </w:tcBorders>
                  <w:hideMark/>
                </w:tcPr>
                <w:p w14:paraId="045C206B" w14:textId="77777777" w:rsidR="009B00A6" w:rsidRDefault="009B00A6">
                  <w:pPr>
                    <w:suppressAutoHyphens/>
                    <w:jc w:val="both"/>
                    <w:rPr>
                      <w:b/>
                      <w:lang w:eastAsia="ar-SA"/>
                    </w:rPr>
                  </w:pPr>
                  <w:r>
                    <w:rPr>
                      <w:b/>
                      <w:lang w:eastAsia="ar-SA"/>
                    </w:rPr>
                    <w:t>222120</w:t>
                  </w:r>
                </w:p>
              </w:tc>
              <w:tc>
                <w:tcPr>
                  <w:tcW w:w="1208" w:type="dxa"/>
                  <w:tcBorders>
                    <w:top w:val="single" w:sz="4" w:space="0" w:color="auto"/>
                    <w:left w:val="single" w:sz="4" w:space="0" w:color="auto"/>
                    <w:bottom w:val="single" w:sz="4" w:space="0" w:color="auto"/>
                    <w:right w:val="single" w:sz="4" w:space="0" w:color="auto"/>
                  </w:tcBorders>
                  <w:hideMark/>
                </w:tcPr>
                <w:p w14:paraId="5D54615E" w14:textId="77777777" w:rsidR="009B00A6" w:rsidRDefault="009B00A6">
                  <w:pPr>
                    <w:suppressAutoHyphens/>
                    <w:jc w:val="both"/>
                    <w:rPr>
                      <w:b/>
                      <w:lang w:eastAsia="ar-SA"/>
                    </w:rPr>
                  </w:pPr>
                  <w:r>
                    <w:rPr>
                      <w:b/>
                      <w:lang w:eastAsia="ar-SA"/>
                    </w:rPr>
                    <w:t>40.0</w:t>
                  </w:r>
                </w:p>
              </w:tc>
            </w:tr>
            <w:tr w:rsidR="009B00A6" w14:paraId="5C745BA4" w14:textId="77777777">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137A6D" w14:textId="77777777" w:rsidR="009B00A6" w:rsidRDefault="009B00A6">
                  <w:pPr>
                    <w:rPr>
                      <w:b/>
                      <w:kern w:val="2"/>
                      <w:sz w:val="22"/>
                      <w:szCs w:val="22"/>
                      <w:lang w:eastAsia="ar-SA"/>
                      <w14:ligatures w14:val="standardContextual"/>
                    </w:rPr>
                  </w:pPr>
                </w:p>
              </w:tc>
              <w:tc>
                <w:tcPr>
                  <w:tcW w:w="1207" w:type="dxa"/>
                  <w:tcBorders>
                    <w:top w:val="single" w:sz="4" w:space="0" w:color="auto"/>
                    <w:left w:val="single" w:sz="4" w:space="0" w:color="auto"/>
                    <w:bottom w:val="single" w:sz="4" w:space="0" w:color="auto"/>
                    <w:right w:val="single" w:sz="4" w:space="0" w:color="auto"/>
                  </w:tcBorders>
                  <w:hideMark/>
                </w:tcPr>
                <w:p w14:paraId="374C8EED"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0F13E016" w14:textId="77777777" w:rsidR="009B00A6" w:rsidRDefault="009B00A6">
                  <w:pPr>
                    <w:suppressAutoHyphens/>
                    <w:jc w:val="both"/>
                    <w:rPr>
                      <w:b/>
                      <w:lang w:eastAsia="ar-SA"/>
                    </w:rPr>
                  </w:pPr>
                  <w:r>
                    <w:rPr>
                      <w:b/>
                      <w:lang w:eastAsia="ar-SA"/>
                    </w:rPr>
                    <w:t>05528</w:t>
                  </w:r>
                </w:p>
              </w:tc>
              <w:tc>
                <w:tcPr>
                  <w:tcW w:w="1208" w:type="dxa"/>
                  <w:tcBorders>
                    <w:top w:val="single" w:sz="4" w:space="0" w:color="auto"/>
                    <w:left w:val="single" w:sz="4" w:space="0" w:color="auto"/>
                    <w:bottom w:val="single" w:sz="4" w:space="0" w:color="auto"/>
                    <w:right w:val="single" w:sz="4" w:space="0" w:color="auto"/>
                  </w:tcBorders>
                  <w:hideMark/>
                </w:tcPr>
                <w:p w14:paraId="08885222" w14:textId="77777777" w:rsidR="009B00A6" w:rsidRDefault="009B00A6">
                  <w:pPr>
                    <w:suppressAutoHyphens/>
                    <w:jc w:val="both"/>
                    <w:rPr>
                      <w:b/>
                      <w:lang w:eastAsia="ar-SA"/>
                    </w:rPr>
                  </w:pPr>
                  <w:r>
                    <w:rPr>
                      <w:b/>
                      <w:lang w:eastAsia="ar-SA"/>
                    </w:rPr>
                    <w:t>0950</w:t>
                  </w:r>
                </w:p>
              </w:tc>
              <w:tc>
                <w:tcPr>
                  <w:tcW w:w="1208" w:type="dxa"/>
                  <w:tcBorders>
                    <w:top w:val="single" w:sz="4" w:space="0" w:color="auto"/>
                    <w:left w:val="single" w:sz="4" w:space="0" w:color="auto"/>
                    <w:bottom w:val="single" w:sz="4" w:space="0" w:color="auto"/>
                    <w:right w:val="single" w:sz="4" w:space="0" w:color="auto"/>
                  </w:tcBorders>
                  <w:hideMark/>
                </w:tcPr>
                <w:p w14:paraId="70C3A748" w14:textId="77777777" w:rsidR="009B00A6" w:rsidRDefault="009B00A6">
                  <w:pPr>
                    <w:suppressAutoHyphens/>
                    <w:jc w:val="both"/>
                    <w:rPr>
                      <w:b/>
                      <w:lang w:eastAsia="ar-SA"/>
                    </w:rPr>
                  </w:pPr>
                  <w:r>
                    <w:rPr>
                      <w:b/>
                      <w:lang w:eastAsia="ar-SA"/>
                    </w:rPr>
                    <w:t>88.14</w:t>
                  </w:r>
                </w:p>
              </w:tc>
              <w:tc>
                <w:tcPr>
                  <w:tcW w:w="1208" w:type="dxa"/>
                  <w:tcBorders>
                    <w:top w:val="single" w:sz="4" w:space="0" w:color="auto"/>
                    <w:left w:val="single" w:sz="4" w:space="0" w:color="auto"/>
                    <w:bottom w:val="single" w:sz="4" w:space="0" w:color="auto"/>
                    <w:right w:val="single" w:sz="4" w:space="0" w:color="auto"/>
                  </w:tcBorders>
                  <w:hideMark/>
                </w:tcPr>
                <w:p w14:paraId="1CF5798F" w14:textId="77777777" w:rsidR="009B00A6" w:rsidRDefault="009B00A6">
                  <w:pPr>
                    <w:suppressAutoHyphens/>
                    <w:jc w:val="both"/>
                    <w:rPr>
                      <w:b/>
                      <w:lang w:eastAsia="ar-SA"/>
                    </w:rPr>
                  </w:pPr>
                  <w:r>
                    <w:rPr>
                      <w:b/>
                      <w:lang w:eastAsia="ar-SA"/>
                    </w:rPr>
                    <w:t>00209</w:t>
                  </w:r>
                </w:p>
              </w:tc>
              <w:tc>
                <w:tcPr>
                  <w:tcW w:w="1208" w:type="dxa"/>
                  <w:tcBorders>
                    <w:top w:val="single" w:sz="4" w:space="0" w:color="auto"/>
                    <w:left w:val="single" w:sz="4" w:space="0" w:color="auto"/>
                    <w:bottom w:val="single" w:sz="4" w:space="0" w:color="auto"/>
                    <w:right w:val="single" w:sz="4" w:space="0" w:color="auto"/>
                  </w:tcBorders>
                  <w:hideMark/>
                </w:tcPr>
                <w:p w14:paraId="104514EE" w14:textId="77777777" w:rsidR="009B00A6" w:rsidRDefault="009B00A6">
                  <w:pPr>
                    <w:suppressAutoHyphens/>
                    <w:jc w:val="both"/>
                    <w:rPr>
                      <w:b/>
                      <w:lang w:eastAsia="ar-SA"/>
                    </w:rPr>
                  </w:pPr>
                  <w:r>
                    <w:rPr>
                      <w:b/>
                      <w:lang w:eastAsia="ar-SA"/>
                    </w:rPr>
                    <w:t>211180</w:t>
                  </w:r>
                </w:p>
              </w:tc>
              <w:tc>
                <w:tcPr>
                  <w:tcW w:w="1208" w:type="dxa"/>
                  <w:tcBorders>
                    <w:top w:val="single" w:sz="4" w:space="0" w:color="auto"/>
                    <w:left w:val="single" w:sz="4" w:space="0" w:color="auto"/>
                    <w:bottom w:val="single" w:sz="4" w:space="0" w:color="auto"/>
                    <w:right w:val="single" w:sz="4" w:space="0" w:color="auto"/>
                  </w:tcBorders>
                  <w:hideMark/>
                </w:tcPr>
                <w:p w14:paraId="4540A7DB" w14:textId="77777777" w:rsidR="009B00A6" w:rsidRDefault="009B00A6">
                  <w:pPr>
                    <w:suppressAutoHyphens/>
                    <w:jc w:val="both"/>
                    <w:rPr>
                      <w:b/>
                      <w:lang w:eastAsia="ar-SA"/>
                    </w:rPr>
                  </w:pPr>
                  <w:r>
                    <w:rPr>
                      <w:b/>
                      <w:lang w:eastAsia="ar-SA"/>
                    </w:rPr>
                    <w:t>77.5</w:t>
                  </w:r>
                </w:p>
              </w:tc>
            </w:tr>
            <w:tr w:rsidR="009B00A6" w14:paraId="3753B810" w14:textId="77777777">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EC8FAC" w14:textId="77777777" w:rsidR="009B00A6" w:rsidRDefault="009B00A6">
                  <w:pPr>
                    <w:rPr>
                      <w:b/>
                      <w:kern w:val="2"/>
                      <w:sz w:val="22"/>
                      <w:szCs w:val="22"/>
                      <w:lang w:eastAsia="ar-SA"/>
                      <w14:ligatures w14:val="standardContextual"/>
                    </w:rPr>
                  </w:pPr>
                </w:p>
              </w:tc>
              <w:tc>
                <w:tcPr>
                  <w:tcW w:w="1207" w:type="dxa"/>
                  <w:tcBorders>
                    <w:top w:val="single" w:sz="4" w:space="0" w:color="auto"/>
                    <w:left w:val="single" w:sz="4" w:space="0" w:color="auto"/>
                    <w:bottom w:val="single" w:sz="4" w:space="0" w:color="auto"/>
                    <w:right w:val="single" w:sz="4" w:space="0" w:color="auto"/>
                  </w:tcBorders>
                  <w:hideMark/>
                </w:tcPr>
                <w:p w14:paraId="6C50A54E"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6CE289DC" w14:textId="77777777" w:rsidR="009B00A6" w:rsidRDefault="009B00A6">
                  <w:pPr>
                    <w:suppressAutoHyphens/>
                    <w:jc w:val="both"/>
                    <w:rPr>
                      <w:b/>
                      <w:lang w:eastAsia="ar-SA"/>
                    </w:rPr>
                  </w:pPr>
                  <w:r>
                    <w:rPr>
                      <w:b/>
                      <w:lang w:eastAsia="ar-SA"/>
                    </w:rPr>
                    <w:t>05528</w:t>
                  </w:r>
                </w:p>
              </w:tc>
              <w:tc>
                <w:tcPr>
                  <w:tcW w:w="1208" w:type="dxa"/>
                  <w:tcBorders>
                    <w:top w:val="single" w:sz="4" w:space="0" w:color="auto"/>
                    <w:left w:val="single" w:sz="4" w:space="0" w:color="auto"/>
                    <w:bottom w:val="single" w:sz="4" w:space="0" w:color="auto"/>
                    <w:right w:val="single" w:sz="4" w:space="0" w:color="auto"/>
                  </w:tcBorders>
                  <w:hideMark/>
                </w:tcPr>
                <w:p w14:paraId="49CFA5BF" w14:textId="77777777" w:rsidR="009B00A6" w:rsidRDefault="009B00A6">
                  <w:pPr>
                    <w:suppressAutoHyphens/>
                    <w:jc w:val="both"/>
                    <w:rPr>
                      <w:b/>
                      <w:lang w:eastAsia="ar-SA"/>
                    </w:rPr>
                  </w:pPr>
                  <w:r>
                    <w:rPr>
                      <w:b/>
                      <w:lang w:eastAsia="ar-SA"/>
                    </w:rPr>
                    <w:t>0950</w:t>
                  </w:r>
                </w:p>
              </w:tc>
              <w:tc>
                <w:tcPr>
                  <w:tcW w:w="1208" w:type="dxa"/>
                  <w:tcBorders>
                    <w:top w:val="single" w:sz="4" w:space="0" w:color="auto"/>
                    <w:left w:val="single" w:sz="4" w:space="0" w:color="auto"/>
                    <w:bottom w:val="single" w:sz="4" w:space="0" w:color="auto"/>
                    <w:right w:val="single" w:sz="4" w:space="0" w:color="auto"/>
                  </w:tcBorders>
                  <w:hideMark/>
                </w:tcPr>
                <w:p w14:paraId="3E166EB9" w14:textId="77777777" w:rsidR="009B00A6" w:rsidRDefault="009B00A6">
                  <w:pPr>
                    <w:suppressAutoHyphens/>
                    <w:jc w:val="both"/>
                    <w:rPr>
                      <w:b/>
                      <w:lang w:eastAsia="ar-SA"/>
                    </w:rPr>
                  </w:pPr>
                  <w:r>
                    <w:rPr>
                      <w:b/>
                      <w:lang w:eastAsia="ar-SA"/>
                    </w:rPr>
                    <w:t>88.14</w:t>
                  </w:r>
                </w:p>
              </w:tc>
              <w:tc>
                <w:tcPr>
                  <w:tcW w:w="1208" w:type="dxa"/>
                  <w:tcBorders>
                    <w:top w:val="single" w:sz="4" w:space="0" w:color="auto"/>
                    <w:left w:val="single" w:sz="4" w:space="0" w:color="auto"/>
                    <w:bottom w:val="single" w:sz="4" w:space="0" w:color="auto"/>
                    <w:right w:val="single" w:sz="4" w:space="0" w:color="auto"/>
                  </w:tcBorders>
                  <w:hideMark/>
                </w:tcPr>
                <w:p w14:paraId="7DA27CFB" w14:textId="77777777" w:rsidR="009B00A6" w:rsidRDefault="009B00A6">
                  <w:pPr>
                    <w:suppressAutoHyphens/>
                    <w:jc w:val="both"/>
                    <w:rPr>
                      <w:b/>
                      <w:lang w:eastAsia="ar-SA"/>
                    </w:rPr>
                  </w:pPr>
                  <w:r>
                    <w:rPr>
                      <w:b/>
                      <w:lang w:eastAsia="ar-SA"/>
                    </w:rPr>
                    <w:t>00209</w:t>
                  </w:r>
                </w:p>
              </w:tc>
              <w:tc>
                <w:tcPr>
                  <w:tcW w:w="1208" w:type="dxa"/>
                  <w:tcBorders>
                    <w:top w:val="single" w:sz="4" w:space="0" w:color="auto"/>
                    <w:left w:val="single" w:sz="4" w:space="0" w:color="auto"/>
                    <w:bottom w:val="single" w:sz="4" w:space="0" w:color="auto"/>
                    <w:right w:val="single" w:sz="4" w:space="0" w:color="auto"/>
                  </w:tcBorders>
                  <w:hideMark/>
                </w:tcPr>
                <w:p w14:paraId="5DA197DA" w14:textId="77777777" w:rsidR="009B00A6" w:rsidRDefault="009B00A6">
                  <w:pPr>
                    <w:suppressAutoHyphens/>
                    <w:jc w:val="both"/>
                    <w:rPr>
                      <w:b/>
                      <w:lang w:eastAsia="ar-SA"/>
                    </w:rPr>
                  </w:pPr>
                  <w:r>
                    <w:rPr>
                      <w:b/>
                      <w:lang w:eastAsia="ar-SA"/>
                    </w:rPr>
                    <w:t>212100</w:t>
                  </w:r>
                </w:p>
              </w:tc>
              <w:tc>
                <w:tcPr>
                  <w:tcW w:w="1208" w:type="dxa"/>
                  <w:tcBorders>
                    <w:top w:val="single" w:sz="4" w:space="0" w:color="auto"/>
                    <w:left w:val="single" w:sz="4" w:space="0" w:color="auto"/>
                    <w:bottom w:val="single" w:sz="4" w:space="0" w:color="auto"/>
                    <w:right w:val="single" w:sz="4" w:space="0" w:color="auto"/>
                  </w:tcBorders>
                  <w:hideMark/>
                </w:tcPr>
                <w:p w14:paraId="1B4B6AFA" w14:textId="77777777" w:rsidR="009B00A6" w:rsidRDefault="009B00A6">
                  <w:pPr>
                    <w:suppressAutoHyphens/>
                    <w:jc w:val="both"/>
                    <w:rPr>
                      <w:b/>
                      <w:lang w:eastAsia="ar-SA"/>
                    </w:rPr>
                  </w:pPr>
                  <w:r>
                    <w:rPr>
                      <w:b/>
                      <w:lang w:eastAsia="ar-SA"/>
                    </w:rPr>
                    <w:t>22.5</w:t>
                  </w:r>
                </w:p>
              </w:tc>
            </w:tr>
            <w:tr w:rsidR="009B00A6" w14:paraId="6A56FC6C" w14:textId="77777777">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C8FCFB" w14:textId="77777777" w:rsidR="009B00A6" w:rsidRDefault="009B00A6">
                  <w:pPr>
                    <w:rPr>
                      <w:b/>
                      <w:kern w:val="2"/>
                      <w:sz w:val="22"/>
                      <w:szCs w:val="22"/>
                      <w:lang w:eastAsia="ar-SA"/>
                      <w14:ligatures w14:val="standardContextual"/>
                    </w:rPr>
                  </w:pPr>
                </w:p>
              </w:tc>
              <w:tc>
                <w:tcPr>
                  <w:tcW w:w="1207" w:type="dxa"/>
                  <w:tcBorders>
                    <w:top w:val="single" w:sz="4" w:space="0" w:color="auto"/>
                    <w:left w:val="single" w:sz="4" w:space="0" w:color="auto"/>
                    <w:bottom w:val="single" w:sz="4" w:space="0" w:color="auto"/>
                    <w:right w:val="single" w:sz="4" w:space="0" w:color="auto"/>
                  </w:tcBorders>
                  <w:hideMark/>
                </w:tcPr>
                <w:p w14:paraId="369DE161" w14:textId="77777777" w:rsidR="009B00A6" w:rsidRDefault="009B00A6">
                  <w:pPr>
                    <w:suppressAutoHyphens/>
                    <w:jc w:val="both"/>
                    <w:rPr>
                      <w:b/>
                      <w:lang w:eastAsia="ar-SA"/>
                    </w:rPr>
                  </w:pPr>
                  <w:r>
                    <w:rPr>
                      <w:b/>
                      <w:lang w:eastAsia="ar-SA"/>
                    </w:rPr>
                    <w:t>1346</w:t>
                  </w:r>
                </w:p>
              </w:tc>
              <w:tc>
                <w:tcPr>
                  <w:tcW w:w="1208" w:type="dxa"/>
                  <w:tcBorders>
                    <w:top w:val="single" w:sz="4" w:space="0" w:color="auto"/>
                    <w:left w:val="single" w:sz="4" w:space="0" w:color="auto"/>
                    <w:bottom w:val="single" w:sz="4" w:space="0" w:color="auto"/>
                    <w:right w:val="single" w:sz="4" w:space="0" w:color="auto"/>
                  </w:tcBorders>
                  <w:hideMark/>
                </w:tcPr>
                <w:p w14:paraId="61DC28EB" w14:textId="77777777" w:rsidR="009B00A6" w:rsidRDefault="009B00A6">
                  <w:pPr>
                    <w:suppressAutoHyphens/>
                    <w:jc w:val="both"/>
                    <w:rPr>
                      <w:b/>
                      <w:lang w:eastAsia="ar-SA"/>
                    </w:rPr>
                  </w:pPr>
                  <w:r>
                    <w:rPr>
                      <w:b/>
                      <w:lang w:eastAsia="ar-SA"/>
                    </w:rPr>
                    <w:t>05528</w:t>
                  </w:r>
                </w:p>
              </w:tc>
              <w:tc>
                <w:tcPr>
                  <w:tcW w:w="1208" w:type="dxa"/>
                  <w:tcBorders>
                    <w:top w:val="single" w:sz="4" w:space="0" w:color="auto"/>
                    <w:left w:val="single" w:sz="4" w:space="0" w:color="auto"/>
                    <w:bottom w:val="single" w:sz="4" w:space="0" w:color="auto"/>
                    <w:right w:val="single" w:sz="4" w:space="0" w:color="auto"/>
                  </w:tcBorders>
                  <w:hideMark/>
                </w:tcPr>
                <w:p w14:paraId="561AA1AD" w14:textId="77777777" w:rsidR="009B00A6" w:rsidRDefault="009B00A6">
                  <w:pPr>
                    <w:suppressAutoHyphens/>
                    <w:jc w:val="both"/>
                    <w:rPr>
                      <w:b/>
                      <w:lang w:eastAsia="ar-SA"/>
                    </w:rPr>
                  </w:pPr>
                  <w:r>
                    <w:rPr>
                      <w:b/>
                      <w:lang w:eastAsia="ar-SA"/>
                    </w:rPr>
                    <w:t>0950</w:t>
                  </w:r>
                </w:p>
              </w:tc>
              <w:tc>
                <w:tcPr>
                  <w:tcW w:w="1208" w:type="dxa"/>
                  <w:tcBorders>
                    <w:top w:val="single" w:sz="4" w:space="0" w:color="auto"/>
                    <w:left w:val="single" w:sz="4" w:space="0" w:color="auto"/>
                    <w:bottom w:val="single" w:sz="4" w:space="0" w:color="auto"/>
                    <w:right w:val="single" w:sz="4" w:space="0" w:color="auto"/>
                  </w:tcBorders>
                  <w:hideMark/>
                </w:tcPr>
                <w:p w14:paraId="56B94FAD" w14:textId="77777777" w:rsidR="009B00A6" w:rsidRDefault="009B00A6">
                  <w:pPr>
                    <w:suppressAutoHyphens/>
                    <w:jc w:val="both"/>
                    <w:rPr>
                      <w:b/>
                      <w:lang w:eastAsia="ar-SA"/>
                    </w:rPr>
                  </w:pPr>
                  <w:r>
                    <w:rPr>
                      <w:b/>
                      <w:lang w:eastAsia="ar-SA"/>
                    </w:rPr>
                    <w:t>88.14</w:t>
                  </w:r>
                </w:p>
              </w:tc>
              <w:tc>
                <w:tcPr>
                  <w:tcW w:w="1208" w:type="dxa"/>
                  <w:tcBorders>
                    <w:top w:val="single" w:sz="4" w:space="0" w:color="auto"/>
                    <w:left w:val="single" w:sz="4" w:space="0" w:color="auto"/>
                    <w:bottom w:val="single" w:sz="4" w:space="0" w:color="auto"/>
                    <w:right w:val="single" w:sz="4" w:space="0" w:color="auto"/>
                  </w:tcBorders>
                  <w:hideMark/>
                </w:tcPr>
                <w:p w14:paraId="1E3273EB" w14:textId="77777777" w:rsidR="009B00A6" w:rsidRDefault="009B00A6">
                  <w:pPr>
                    <w:suppressAutoHyphens/>
                    <w:jc w:val="both"/>
                    <w:rPr>
                      <w:b/>
                      <w:lang w:eastAsia="ar-SA"/>
                    </w:rPr>
                  </w:pPr>
                  <w:r>
                    <w:rPr>
                      <w:b/>
                      <w:lang w:eastAsia="ar-SA"/>
                    </w:rPr>
                    <w:t>00209</w:t>
                  </w:r>
                </w:p>
              </w:tc>
              <w:tc>
                <w:tcPr>
                  <w:tcW w:w="1208" w:type="dxa"/>
                  <w:tcBorders>
                    <w:top w:val="single" w:sz="4" w:space="0" w:color="auto"/>
                    <w:left w:val="single" w:sz="4" w:space="0" w:color="auto"/>
                    <w:bottom w:val="single" w:sz="4" w:space="0" w:color="auto"/>
                    <w:right w:val="single" w:sz="4" w:space="0" w:color="auto"/>
                  </w:tcBorders>
                  <w:hideMark/>
                </w:tcPr>
                <w:p w14:paraId="1095D092" w14:textId="77777777" w:rsidR="009B00A6" w:rsidRDefault="009B00A6">
                  <w:pPr>
                    <w:suppressAutoHyphens/>
                    <w:jc w:val="both"/>
                    <w:rPr>
                      <w:b/>
                      <w:lang w:eastAsia="ar-SA"/>
                    </w:rPr>
                  </w:pPr>
                  <w:r>
                    <w:rPr>
                      <w:b/>
                      <w:lang w:eastAsia="ar-SA"/>
                    </w:rPr>
                    <w:t>314110</w:t>
                  </w:r>
                </w:p>
              </w:tc>
              <w:tc>
                <w:tcPr>
                  <w:tcW w:w="1208" w:type="dxa"/>
                  <w:tcBorders>
                    <w:top w:val="single" w:sz="4" w:space="0" w:color="auto"/>
                    <w:left w:val="single" w:sz="4" w:space="0" w:color="auto"/>
                    <w:bottom w:val="single" w:sz="4" w:space="0" w:color="auto"/>
                    <w:right w:val="single" w:sz="4" w:space="0" w:color="auto"/>
                  </w:tcBorders>
                  <w:hideMark/>
                </w:tcPr>
                <w:p w14:paraId="5E6F2E7B" w14:textId="77777777" w:rsidR="009B00A6" w:rsidRDefault="009B00A6">
                  <w:pPr>
                    <w:suppressAutoHyphens/>
                    <w:jc w:val="both"/>
                    <w:rPr>
                      <w:b/>
                      <w:lang w:eastAsia="ar-SA"/>
                    </w:rPr>
                  </w:pPr>
                  <w:r>
                    <w:rPr>
                      <w:b/>
                      <w:lang w:eastAsia="ar-SA"/>
                    </w:rPr>
                    <w:t>10.6</w:t>
                  </w:r>
                </w:p>
              </w:tc>
              <w:bookmarkEnd w:id="0"/>
            </w:tr>
          </w:tbl>
          <w:p w14:paraId="261EAFF9" w14:textId="77777777" w:rsidR="009B00A6" w:rsidRDefault="009B00A6">
            <w:pPr>
              <w:suppressAutoHyphens/>
              <w:jc w:val="both"/>
              <w:rPr>
                <w:lang w:eastAsia="ar-SA"/>
              </w:rPr>
            </w:pPr>
          </w:p>
        </w:tc>
      </w:tr>
      <w:tr w:rsidR="009B00A6" w14:paraId="5BEA75C4" w14:textId="77777777" w:rsidTr="009B00A6">
        <w:tc>
          <w:tcPr>
            <w:tcW w:w="10030" w:type="dxa"/>
            <w:tcBorders>
              <w:top w:val="single" w:sz="4" w:space="0" w:color="auto"/>
              <w:left w:val="single" w:sz="4" w:space="0" w:color="auto"/>
              <w:bottom w:val="single" w:sz="4" w:space="0" w:color="auto"/>
              <w:right w:val="single" w:sz="4" w:space="0" w:color="auto"/>
            </w:tcBorders>
            <w:hideMark/>
          </w:tcPr>
          <w:p w14:paraId="14D21E8B" w14:textId="77777777" w:rsidR="009B00A6" w:rsidRDefault="009B00A6">
            <w:pPr>
              <w:jc w:val="both"/>
              <w:rPr>
                <w:lang w:eastAsia="ru-MD"/>
              </w:rPr>
            </w:pPr>
            <w:r>
              <w:rPr>
                <w:b/>
                <w:lang w:eastAsia="ru-MD"/>
              </w:rPr>
              <w:t xml:space="preserve">4. </w:t>
            </w:r>
            <w:r>
              <w:rPr>
                <w:b/>
                <w:bCs/>
                <w:color w:val="000000"/>
                <w:lang w:eastAsia="ru-MD"/>
              </w:rPr>
              <w:t> Fundamentarea economico-financiară</w:t>
            </w:r>
          </w:p>
        </w:tc>
      </w:tr>
      <w:tr w:rsidR="009B00A6" w:rsidRPr="009B00A6" w14:paraId="4DEA374E" w14:textId="77777777" w:rsidTr="009B00A6">
        <w:tc>
          <w:tcPr>
            <w:tcW w:w="10030" w:type="dxa"/>
            <w:tcBorders>
              <w:top w:val="single" w:sz="4" w:space="0" w:color="auto"/>
              <w:left w:val="single" w:sz="4" w:space="0" w:color="auto"/>
              <w:bottom w:val="single" w:sz="4" w:space="0" w:color="auto"/>
              <w:right w:val="single" w:sz="4" w:space="0" w:color="auto"/>
            </w:tcBorders>
            <w:hideMark/>
          </w:tcPr>
          <w:p w14:paraId="4CB4C4AE" w14:textId="77777777" w:rsidR="009B00A6" w:rsidRDefault="009B00A6">
            <w:pPr>
              <w:suppressAutoHyphens/>
              <w:spacing w:before="100" w:beforeAutospacing="1" w:after="100" w:afterAutospacing="1"/>
              <w:rPr>
                <w:lang w:eastAsia="ar-SA"/>
              </w:rPr>
            </w:pPr>
            <w:r>
              <w:rPr>
                <w:lang w:eastAsia="ar-SA"/>
              </w:rPr>
              <w:t xml:space="preserve">Nu sunt necesare surse financiare suplimentare </w:t>
            </w:r>
          </w:p>
        </w:tc>
      </w:tr>
      <w:tr w:rsidR="009B00A6" w:rsidRPr="009B00A6" w14:paraId="3672F29C" w14:textId="77777777" w:rsidTr="009B00A6">
        <w:tc>
          <w:tcPr>
            <w:tcW w:w="10030" w:type="dxa"/>
            <w:tcBorders>
              <w:top w:val="single" w:sz="4" w:space="0" w:color="auto"/>
              <w:left w:val="single" w:sz="4" w:space="0" w:color="auto"/>
              <w:bottom w:val="single" w:sz="4" w:space="0" w:color="auto"/>
              <w:right w:val="single" w:sz="4" w:space="0" w:color="auto"/>
            </w:tcBorders>
            <w:hideMark/>
          </w:tcPr>
          <w:p w14:paraId="2D587AFC" w14:textId="77777777" w:rsidR="009B00A6" w:rsidRDefault="009B00A6">
            <w:pPr>
              <w:suppressAutoHyphens/>
              <w:spacing w:before="100" w:beforeAutospacing="1" w:after="100" w:afterAutospacing="1"/>
              <w:rPr>
                <w:b/>
                <w:lang w:eastAsia="ar-SA"/>
              </w:rPr>
            </w:pPr>
            <w:r>
              <w:rPr>
                <w:b/>
                <w:lang w:eastAsia="ar-SA"/>
              </w:rPr>
              <w:t>5.</w:t>
            </w:r>
            <w:r>
              <w:rPr>
                <w:b/>
                <w:bCs/>
                <w:color w:val="000000"/>
                <w:lang w:eastAsia="ar-SA"/>
              </w:rPr>
              <w:t xml:space="preserve"> </w:t>
            </w:r>
            <w:r>
              <w:rPr>
                <w:b/>
                <w:bCs/>
                <w:lang w:eastAsia="ar-SA"/>
              </w:rPr>
              <w:t>Modul de încorporare a actului în cadrul normativ în vigoare</w:t>
            </w:r>
            <w:r>
              <w:rPr>
                <w:b/>
                <w:lang w:eastAsia="ar-SA"/>
              </w:rPr>
              <w:t xml:space="preserve"> </w:t>
            </w:r>
          </w:p>
        </w:tc>
      </w:tr>
      <w:tr w:rsidR="009B00A6" w:rsidRPr="009B00A6" w14:paraId="007F61E8" w14:textId="77777777" w:rsidTr="009B00A6">
        <w:tc>
          <w:tcPr>
            <w:tcW w:w="10030" w:type="dxa"/>
            <w:tcBorders>
              <w:top w:val="single" w:sz="4" w:space="0" w:color="auto"/>
              <w:left w:val="single" w:sz="4" w:space="0" w:color="auto"/>
              <w:bottom w:val="single" w:sz="4" w:space="0" w:color="auto"/>
              <w:right w:val="single" w:sz="4" w:space="0" w:color="auto"/>
            </w:tcBorders>
            <w:hideMark/>
          </w:tcPr>
          <w:p w14:paraId="72D21513" w14:textId="77777777" w:rsidR="009B00A6" w:rsidRDefault="009B00A6">
            <w:pPr>
              <w:suppressAutoHyphens/>
              <w:jc w:val="both"/>
              <w:rPr>
                <w:b/>
                <w:i/>
                <w:lang w:eastAsia="ar-SA"/>
              </w:rPr>
            </w:pPr>
            <w:r>
              <w:rPr>
                <w:lang w:eastAsia="ar-SA"/>
              </w:rPr>
              <w:t>Proiectul se încorporează în sistemul actelor normative în baza prevederilor legale ale art. 14 ale Legii privind administraţia publică locală nr. 436/2006, art. 24, 29 al Legii privind finanţele publice locale nr.397/2003, Legii nr.181/2014 cu privire la finanţele publice şi responsabilităţile bugetar-fiscale, Legii bugetului de stat pe anul 2025 nr. 310/2024,(anexa nr.7)  deciziei Consiliului local nr. 9/15 din 20.12.2024 ”Cu privire la aprobarea bugetului local pentru anul 2025, în lectura a II”.</w:t>
            </w:r>
          </w:p>
        </w:tc>
      </w:tr>
      <w:tr w:rsidR="009B00A6" w:rsidRPr="009B00A6" w14:paraId="555EC064" w14:textId="77777777" w:rsidTr="009B00A6">
        <w:tc>
          <w:tcPr>
            <w:tcW w:w="10030" w:type="dxa"/>
            <w:tcBorders>
              <w:top w:val="single" w:sz="4" w:space="0" w:color="auto"/>
              <w:left w:val="single" w:sz="4" w:space="0" w:color="auto"/>
              <w:bottom w:val="single" w:sz="4" w:space="0" w:color="auto"/>
              <w:right w:val="single" w:sz="4" w:space="0" w:color="auto"/>
            </w:tcBorders>
            <w:hideMark/>
          </w:tcPr>
          <w:p w14:paraId="31DBB941" w14:textId="77777777" w:rsidR="009B00A6" w:rsidRDefault="009B00A6">
            <w:pPr>
              <w:suppressAutoHyphens/>
              <w:spacing w:before="100" w:beforeAutospacing="1" w:after="100" w:afterAutospacing="1"/>
              <w:rPr>
                <w:b/>
                <w:lang w:eastAsia="ar-SA"/>
              </w:rPr>
            </w:pPr>
            <w:r>
              <w:rPr>
                <w:b/>
                <w:lang w:eastAsia="ar-SA"/>
              </w:rPr>
              <w:t>6. Avizarea şi consultarea publică a proiectului</w:t>
            </w:r>
          </w:p>
        </w:tc>
      </w:tr>
      <w:tr w:rsidR="009B00A6" w:rsidRPr="009B00A6" w14:paraId="10995760" w14:textId="77777777" w:rsidTr="009B00A6">
        <w:tc>
          <w:tcPr>
            <w:tcW w:w="10030" w:type="dxa"/>
            <w:tcBorders>
              <w:top w:val="single" w:sz="4" w:space="0" w:color="auto"/>
              <w:left w:val="single" w:sz="4" w:space="0" w:color="auto"/>
              <w:bottom w:val="single" w:sz="4" w:space="0" w:color="auto"/>
              <w:right w:val="single" w:sz="4" w:space="0" w:color="auto"/>
            </w:tcBorders>
            <w:hideMark/>
          </w:tcPr>
          <w:p w14:paraId="2F079023" w14:textId="77777777" w:rsidR="009B00A6" w:rsidRDefault="009B00A6">
            <w:pPr>
              <w:suppressAutoHyphens/>
              <w:jc w:val="both"/>
              <w:rPr>
                <w:lang w:eastAsia="ar-SA"/>
              </w:rPr>
            </w:pPr>
            <w:r>
              <w:rPr>
                <w:lang w:eastAsia="ar-SA"/>
              </w:rPr>
              <w:t xml:space="preserve">În scopul respectării prevederilor Legii nr. 239/2008 privind transparența în procesul decizional, proiectul de decizie a fost plasat pe pagina oficială a primăriei Doroțcaia, </w:t>
            </w:r>
            <w:hyperlink r:id="rId6" w:history="1">
              <w:r>
                <w:rPr>
                  <w:rStyle w:val="a3"/>
                  <w:lang w:eastAsia="ru-MD"/>
                </w:rPr>
                <w:t>www.primariadorotcaia.md</w:t>
              </w:r>
            </w:hyperlink>
            <w:r>
              <w:rPr>
                <w:lang w:eastAsia="ar-SA"/>
              </w:rPr>
              <w:t xml:space="preserve">. </w:t>
            </w:r>
          </w:p>
          <w:p w14:paraId="50315BBE" w14:textId="77777777" w:rsidR="009B00A6" w:rsidRDefault="009B00A6">
            <w:pPr>
              <w:suppressAutoHyphens/>
              <w:jc w:val="both"/>
              <w:rPr>
                <w:lang w:eastAsia="ar-SA"/>
              </w:rPr>
            </w:pPr>
            <w:r>
              <w:rPr>
                <w:lang w:eastAsia="ar-SA"/>
              </w:rPr>
              <w:t>Proiectul de decizie urmează a fi inaintat spre consultare publică, avizare la comisia consultativă de specialitate a CL cu înaintarea ulterioară spre aprobare în cadul ședinței consiliului local.</w:t>
            </w:r>
          </w:p>
        </w:tc>
      </w:tr>
      <w:tr w:rsidR="009B00A6" w14:paraId="21E3A3B4" w14:textId="77777777" w:rsidTr="009B00A6">
        <w:tc>
          <w:tcPr>
            <w:tcW w:w="10030" w:type="dxa"/>
            <w:tcBorders>
              <w:top w:val="single" w:sz="4" w:space="0" w:color="auto"/>
              <w:left w:val="single" w:sz="4" w:space="0" w:color="auto"/>
              <w:bottom w:val="single" w:sz="4" w:space="0" w:color="auto"/>
              <w:right w:val="single" w:sz="4" w:space="0" w:color="auto"/>
            </w:tcBorders>
            <w:hideMark/>
          </w:tcPr>
          <w:p w14:paraId="65B9BF10" w14:textId="77777777" w:rsidR="009B00A6" w:rsidRDefault="009B00A6">
            <w:pPr>
              <w:suppressAutoHyphens/>
              <w:spacing w:before="100" w:beforeAutospacing="1" w:after="100" w:afterAutospacing="1"/>
              <w:rPr>
                <w:b/>
                <w:lang w:eastAsia="ar-SA"/>
              </w:rPr>
            </w:pPr>
            <w:r>
              <w:rPr>
                <w:b/>
                <w:lang w:eastAsia="ar-SA"/>
              </w:rPr>
              <w:t>7. Constatările expertizei anticorupţi</w:t>
            </w:r>
          </w:p>
        </w:tc>
      </w:tr>
      <w:tr w:rsidR="009B00A6" w:rsidRPr="009B00A6" w14:paraId="26175777" w14:textId="77777777" w:rsidTr="009B00A6">
        <w:tc>
          <w:tcPr>
            <w:tcW w:w="10030" w:type="dxa"/>
            <w:tcBorders>
              <w:top w:val="single" w:sz="4" w:space="0" w:color="auto"/>
              <w:left w:val="single" w:sz="4" w:space="0" w:color="auto"/>
              <w:bottom w:val="single" w:sz="4" w:space="0" w:color="auto"/>
              <w:right w:val="single" w:sz="4" w:space="0" w:color="auto"/>
            </w:tcBorders>
            <w:hideMark/>
          </w:tcPr>
          <w:p w14:paraId="350BF088" w14:textId="77777777" w:rsidR="009B00A6" w:rsidRDefault="009B00A6">
            <w:pPr>
              <w:suppressAutoHyphens/>
              <w:spacing w:before="100" w:beforeAutospacing="1" w:after="100" w:afterAutospacing="1"/>
              <w:rPr>
                <w:lang w:eastAsia="ar-SA"/>
              </w:rPr>
            </w:pPr>
            <w:r>
              <w:rPr>
                <w:lang w:eastAsia="ar-SA"/>
              </w:rPr>
              <w:t>Nu este necesară expertiza anticorupție</w:t>
            </w:r>
          </w:p>
        </w:tc>
      </w:tr>
      <w:tr w:rsidR="009B00A6" w14:paraId="0EC91135" w14:textId="77777777" w:rsidTr="009B00A6">
        <w:tc>
          <w:tcPr>
            <w:tcW w:w="10030" w:type="dxa"/>
            <w:tcBorders>
              <w:top w:val="single" w:sz="4" w:space="0" w:color="auto"/>
              <w:left w:val="single" w:sz="4" w:space="0" w:color="auto"/>
              <w:bottom w:val="single" w:sz="4" w:space="0" w:color="auto"/>
              <w:right w:val="single" w:sz="4" w:space="0" w:color="auto"/>
            </w:tcBorders>
            <w:hideMark/>
          </w:tcPr>
          <w:p w14:paraId="688343B3" w14:textId="77777777" w:rsidR="009B00A6" w:rsidRDefault="009B00A6">
            <w:pPr>
              <w:suppressAutoHyphens/>
              <w:spacing w:before="100" w:beforeAutospacing="1" w:after="100" w:afterAutospacing="1"/>
              <w:rPr>
                <w:b/>
                <w:lang w:eastAsia="ar-SA"/>
              </w:rPr>
            </w:pPr>
            <w:r>
              <w:rPr>
                <w:b/>
                <w:lang w:eastAsia="ar-SA"/>
              </w:rPr>
              <w:t>8. Constatările expertizei juridice</w:t>
            </w:r>
          </w:p>
        </w:tc>
      </w:tr>
      <w:tr w:rsidR="009B00A6" w:rsidRPr="009B00A6" w14:paraId="3F1B1CB8" w14:textId="77777777" w:rsidTr="009B00A6">
        <w:tc>
          <w:tcPr>
            <w:tcW w:w="10030" w:type="dxa"/>
            <w:tcBorders>
              <w:top w:val="single" w:sz="4" w:space="0" w:color="auto"/>
              <w:left w:val="single" w:sz="4" w:space="0" w:color="auto"/>
              <w:bottom w:val="single" w:sz="4" w:space="0" w:color="auto"/>
              <w:right w:val="single" w:sz="4" w:space="0" w:color="auto"/>
            </w:tcBorders>
            <w:hideMark/>
          </w:tcPr>
          <w:p w14:paraId="52A5D64D" w14:textId="77777777" w:rsidR="009B00A6" w:rsidRDefault="009B00A6">
            <w:pPr>
              <w:suppressAutoHyphens/>
              <w:spacing w:before="100" w:beforeAutospacing="1" w:after="100" w:afterAutospacing="1"/>
              <w:rPr>
                <w:b/>
                <w:lang w:eastAsia="ar-SA"/>
              </w:rPr>
            </w:pPr>
            <w:r>
              <w:rPr>
                <w:lang w:eastAsia="ar-SA"/>
              </w:rPr>
              <w:t>Proiectul de decizie se încadrează în normele legislației în vigoare</w:t>
            </w:r>
          </w:p>
        </w:tc>
      </w:tr>
    </w:tbl>
    <w:p w14:paraId="0E298308" w14:textId="77777777" w:rsidR="009B00A6" w:rsidRDefault="009B00A6" w:rsidP="009B00A6">
      <w:pPr>
        <w:rPr>
          <w:rFonts w:eastAsiaTheme="minorEastAsia"/>
          <w:b/>
          <w:sz w:val="22"/>
          <w:szCs w:val="22"/>
          <w:lang w:eastAsia="ru-MD"/>
        </w:rPr>
      </w:pPr>
    </w:p>
    <w:p w14:paraId="6994889E" w14:textId="77777777" w:rsidR="009B00A6" w:rsidRDefault="009B00A6" w:rsidP="009B00A6">
      <w:pPr>
        <w:rPr>
          <w:b/>
          <w:sz w:val="22"/>
          <w:szCs w:val="22"/>
        </w:rPr>
      </w:pPr>
      <w:r>
        <w:rPr>
          <w:b/>
          <w:sz w:val="22"/>
          <w:szCs w:val="22"/>
        </w:rPr>
        <w:t xml:space="preserve">Contabil-şef                                                                                    Berzan Zaclita </w:t>
      </w:r>
    </w:p>
    <w:p w14:paraId="024A16E1" w14:textId="77777777" w:rsidR="009B00A6" w:rsidRDefault="009B00A6" w:rsidP="009B00A6">
      <w:pPr>
        <w:rPr>
          <w:b/>
          <w:sz w:val="22"/>
          <w:szCs w:val="22"/>
        </w:rPr>
      </w:pPr>
    </w:p>
    <w:p w14:paraId="6F5C646B" w14:textId="77777777" w:rsidR="009B00A6" w:rsidRDefault="009B00A6" w:rsidP="009B00A6">
      <w:pPr>
        <w:rPr>
          <w:b/>
          <w:sz w:val="22"/>
          <w:szCs w:val="22"/>
        </w:rPr>
      </w:pPr>
    </w:p>
    <w:p w14:paraId="46853CEE" w14:textId="77777777" w:rsidR="009B00A6" w:rsidRDefault="009B00A6" w:rsidP="009B00A6">
      <w:pPr>
        <w:rPr>
          <w:b/>
          <w:sz w:val="22"/>
          <w:szCs w:val="22"/>
        </w:rPr>
      </w:pPr>
    </w:p>
    <w:p w14:paraId="007F6223" w14:textId="77777777" w:rsidR="009B00A6" w:rsidRDefault="009B00A6" w:rsidP="009B00A6">
      <w:pPr>
        <w:rPr>
          <w:b/>
          <w:sz w:val="22"/>
          <w:szCs w:val="22"/>
        </w:rPr>
      </w:pPr>
      <w:r>
        <w:rPr>
          <w:b/>
          <w:sz w:val="22"/>
          <w:szCs w:val="22"/>
        </w:rPr>
        <w:t xml:space="preserve">          </w:t>
      </w:r>
    </w:p>
    <w:p w14:paraId="31E48CDE" w14:textId="77777777" w:rsidR="009B00A6" w:rsidRDefault="009B00A6" w:rsidP="009B00A6">
      <w:pPr>
        <w:jc w:val="both"/>
        <w:rPr>
          <w:sz w:val="22"/>
          <w:szCs w:val="22"/>
        </w:rPr>
      </w:pPr>
      <w:bookmarkStart w:id="1" w:name="_Hlk188358383"/>
      <w:r>
        <w:rPr>
          <w:b/>
          <w:sz w:val="22"/>
          <w:szCs w:val="22"/>
        </w:rPr>
        <w:t xml:space="preserve">                                                                                                                                    </w:t>
      </w:r>
      <w:r>
        <w:rPr>
          <w:b/>
          <w:bCs/>
          <w:sz w:val="24"/>
          <w:szCs w:val="24"/>
          <w:lang w:val="en-US"/>
        </w:rPr>
        <w:t>PROIECT:</w:t>
      </w:r>
    </w:p>
    <w:p w14:paraId="27FCE450" w14:textId="77777777" w:rsidR="009B00A6" w:rsidRDefault="009B00A6" w:rsidP="009B00A6">
      <w:pPr>
        <w:ind w:firstLine="709"/>
        <w:jc w:val="both"/>
        <w:rPr>
          <w:sz w:val="24"/>
          <w:szCs w:val="24"/>
          <w:lang w:val="en-US"/>
        </w:rPr>
      </w:pPr>
    </w:p>
    <w:p w14:paraId="2BCF90DE" w14:textId="77777777" w:rsidR="009B00A6" w:rsidRDefault="009B00A6" w:rsidP="009B00A6">
      <w:pPr>
        <w:ind w:firstLine="709"/>
        <w:jc w:val="both"/>
        <w:rPr>
          <w:rFonts w:eastAsia="Calibri"/>
          <w:sz w:val="24"/>
          <w:szCs w:val="24"/>
          <w:lang w:val="en-US"/>
        </w:rPr>
      </w:pPr>
      <w:r>
        <w:rPr>
          <w:sz w:val="24"/>
          <w:szCs w:val="24"/>
          <w:lang w:val="en-US"/>
        </w:rPr>
        <w:t xml:space="preserve">                                                DECIZIE nr. 1/2</w:t>
      </w:r>
    </w:p>
    <w:p w14:paraId="54F54E88" w14:textId="77777777" w:rsidR="009B00A6" w:rsidRDefault="009B00A6" w:rsidP="009B00A6">
      <w:pPr>
        <w:ind w:firstLine="709"/>
        <w:jc w:val="both"/>
        <w:rPr>
          <w:sz w:val="24"/>
          <w:szCs w:val="24"/>
          <w:lang w:val="en-US"/>
        </w:rPr>
      </w:pPr>
      <w:r>
        <w:rPr>
          <w:sz w:val="24"/>
          <w:szCs w:val="24"/>
          <w:lang w:val="en-US"/>
        </w:rPr>
        <w:lastRenderedPageBreak/>
        <w:t xml:space="preserve">                                                   din __________</w:t>
      </w:r>
    </w:p>
    <w:p w14:paraId="61D28A3D" w14:textId="77777777" w:rsidR="009B00A6" w:rsidRDefault="009B00A6" w:rsidP="009B00A6">
      <w:pPr>
        <w:ind w:firstLine="709"/>
        <w:jc w:val="both"/>
        <w:rPr>
          <w:sz w:val="24"/>
          <w:szCs w:val="24"/>
          <w:lang w:val="en-US"/>
        </w:rPr>
      </w:pPr>
    </w:p>
    <w:p w14:paraId="650E2B9C" w14:textId="77777777" w:rsidR="009B00A6" w:rsidRDefault="009B00A6" w:rsidP="009B00A6">
      <w:pPr>
        <w:jc w:val="both"/>
        <w:rPr>
          <w:i/>
          <w:iCs/>
          <w:sz w:val="24"/>
          <w:szCs w:val="24"/>
          <w:lang w:val="en-US"/>
        </w:rPr>
      </w:pPr>
    </w:p>
    <w:bookmarkEnd w:id="1"/>
    <w:p w14:paraId="6BABFDA0" w14:textId="77777777" w:rsidR="009B00A6" w:rsidRDefault="009B00A6" w:rsidP="009B00A6">
      <w:pPr>
        <w:rPr>
          <w:iCs/>
          <w:sz w:val="24"/>
          <w:szCs w:val="24"/>
          <w:lang w:val="en-US"/>
        </w:rPr>
      </w:pPr>
      <w:r>
        <w:rPr>
          <w:iCs/>
          <w:sz w:val="24"/>
          <w:szCs w:val="24"/>
          <w:lang w:val="en-US"/>
        </w:rPr>
        <w:t>Cu privire la actualizarea planului</w:t>
      </w:r>
    </w:p>
    <w:p w14:paraId="402DC9ED" w14:textId="77777777" w:rsidR="009B00A6" w:rsidRDefault="009B00A6" w:rsidP="009B00A6">
      <w:pPr>
        <w:rPr>
          <w:iCs/>
          <w:sz w:val="24"/>
          <w:szCs w:val="24"/>
        </w:rPr>
      </w:pPr>
      <w:r>
        <w:rPr>
          <w:iCs/>
          <w:sz w:val="24"/>
          <w:szCs w:val="24"/>
          <w:lang w:val="en-US"/>
        </w:rPr>
        <w:t>cadastral și înstrăinarea surplusului</w:t>
      </w:r>
    </w:p>
    <w:p w14:paraId="37A86B08" w14:textId="77777777" w:rsidR="009B00A6" w:rsidRDefault="009B00A6" w:rsidP="009B00A6">
      <w:pPr>
        <w:rPr>
          <w:sz w:val="24"/>
          <w:szCs w:val="24"/>
          <w:lang w:val="en-US"/>
        </w:rPr>
      </w:pPr>
    </w:p>
    <w:p w14:paraId="531ED4E4" w14:textId="77777777" w:rsidR="009B00A6" w:rsidRDefault="009B00A6" w:rsidP="009B00A6">
      <w:pPr>
        <w:rPr>
          <w:sz w:val="24"/>
          <w:szCs w:val="24"/>
          <w:lang w:val="en-US"/>
        </w:rPr>
      </w:pPr>
      <w:bookmarkStart w:id="2" w:name="_Hlk181870400"/>
      <w:r>
        <w:rPr>
          <w:sz w:val="24"/>
          <w:szCs w:val="24"/>
          <w:lang w:val="en-US"/>
        </w:rPr>
        <w:t xml:space="preserve">     În baza Instrucțiunii cu privire la modul de executare a lucrărilor cadastrale la nivel de teren, aprobată prin Ordinul nr.70 din 04.08.2017, modificat prin Ordinul ARFC nr.16 din 09.03.2022; art.4 alin</w:t>
      </w:r>
      <w:proofErr w:type="gramStart"/>
      <w:r>
        <w:rPr>
          <w:sz w:val="24"/>
          <w:szCs w:val="24"/>
          <w:lang w:val="en-US"/>
        </w:rPr>
        <w:t>.(</w:t>
      </w:r>
      <w:proofErr w:type="gramEnd"/>
      <w:r>
        <w:rPr>
          <w:sz w:val="24"/>
          <w:szCs w:val="24"/>
          <w:lang w:val="en-US"/>
        </w:rPr>
        <w:t xml:space="preserve">10) din Legea nr.1308/1997 privind pretul normativ si modul de vînzare-cumparare a pământului, Regulamentul privind modul de corectare a erorilor comise în procesul atribuirii în proprietate a terenurilor, aprobat prin Hotărârea Guvernului nr. 437/2019, modificat </w:t>
      </w:r>
      <w:proofErr w:type="gramStart"/>
      <w:r>
        <w:rPr>
          <w:sz w:val="24"/>
          <w:szCs w:val="24"/>
          <w:lang w:val="en-US"/>
        </w:rPr>
        <w:t>prin  HG</w:t>
      </w:r>
      <w:proofErr w:type="gramEnd"/>
      <w:r>
        <w:rPr>
          <w:sz w:val="24"/>
          <w:szCs w:val="24"/>
          <w:lang w:val="en-US"/>
        </w:rPr>
        <w:t xml:space="preserve"> nr. 365/2021, în temeiul art.14 alin</w:t>
      </w:r>
      <w:proofErr w:type="gramStart"/>
      <w:r>
        <w:rPr>
          <w:sz w:val="24"/>
          <w:szCs w:val="24"/>
          <w:lang w:val="en-US"/>
        </w:rPr>
        <w:t>.(</w:t>
      </w:r>
      <w:proofErr w:type="gramEnd"/>
      <w:r>
        <w:rPr>
          <w:sz w:val="24"/>
          <w:szCs w:val="24"/>
          <w:lang w:val="en-US"/>
        </w:rPr>
        <w:t>2) din Legea  privind administratia publica locala nr.436/2006, avînd în vedere informația prezentată de dna V.Bolgari, la cererea dnei  Berzan Valentina, Consiliul local DECIDE:</w:t>
      </w:r>
    </w:p>
    <w:p w14:paraId="60DA1780" w14:textId="77777777" w:rsidR="009B00A6" w:rsidRDefault="009B00A6" w:rsidP="009B00A6">
      <w:pPr>
        <w:rPr>
          <w:sz w:val="24"/>
          <w:szCs w:val="24"/>
          <w:lang w:val="en-US"/>
        </w:rPr>
      </w:pPr>
    </w:p>
    <w:p w14:paraId="29C48030" w14:textId="77777777" w:rsidR="009B00A6" w:rsidRDefault="009B00A6" w:rsidP="009B00A6">
      <w:pPr>
        <w:pStyle w:val="aa"/>
        <w:numPr>
          <w:ilvl w:val="0"/>
          <w:numId w:val="1"/>
        </w:numPr>
        <w:spacing w:line="276" w:lineRule="auto"/>
        <w:rPr>
          <w:sz w:val="24"/>
          <w:szCs w:val="24"/>
          <w:lang w:val="en-US"/>
        </w:rPr>
      </w:pPr>
      <w:r>
        <w:rPr>
          <w:sz w:val="24"/>
          <w:szCs w:val="24"/>
          <w:lang w:val="en-US"/>
        </w:rPr>
        <w:t>Se ia act de informația prezentată.</w:t>
      </w:r>
    </w:p>
    <w:p w14:paraId="7276807C" w14:textId="77777777" w:rsidR="009B00A6" w:rsidRDefault="009B00A6" w:rsidP="009B00A6">
      <w:pPr>
        <w:rPr>
          <w:sz w:val="24"/>
          <w:szCs w:val="24"/>
          <w:lang w:val="en-US"/>
        </w:rPr>
      </w:pPr>
    </w:p>
    <w:p w14:paraId="472C0716" w14:textId="77777777" w:rsidR="009B00A6" w:rsidRDefault="009B00A6" w:rsidP="009B00A6">
      <w:pPr>
        <w:pStyle w:val="aa"/>
        <w:numPr>
          <w:ilvl w:val="0"/>
          <w:numId w:val="1"/>
        </w:numPr>
        <w:spacing w:line="276" w:lineRule="auto"/>
        <w:rPr>
          <w:sz w:val="24"/>
          <w:szCs w:val="24"/>
          <w:lang w:val="en-US"/>
        </w:rPr>
      </w:pPr>
      <w:r>
        <w:rPr>
          <w:sz w:val="24"/>
          <w:szCs w:val="24"/>
          <w:lang w:val="en-US"/>
        </w:rPr>
        <w:t>Se acceptă:</w:t>
      </w:r>
    </w:p>
    <w:p w14:paraId="7F18C283" w14:textId="77777777" w:rsidR="009B00A6" w:rsidRDefault="009B00A6" w:rsidP="009B00A6">
      <w:pPr>
        <w:rPr>
          <w:sz w:val="24"/>
          <w:szCs w:val="24"/>
          <w:lang w:val="en-US"/>
        </w:rPr>
      </w:pPr>
      <w:r>
        <w:rPr>
          <w:sz w:val="24"/>
          <w:szCs w:val="24"/>
          <w:lang w:val="en-US"/>
        </w:rPr>
        <w:t xml:space="preserve">      2.1. modificarea suprafetei terenului cu nr. cadastral 3828113.222 din 0,06 ha în 0,0826 ha, conform Actului de constatare pe teren.</w:t>
      </w:r>
    </w:p>
    <w:p w14:paraId="73EB0E87" w14:textId="77777777" w:rsidR="009B00A6" w:rsidRDefault="009B00A6" w:rsidP="009B00A6">
      <w:pPr>
        <w:ind w:firstLine="360"/>
        <w:rPr>
          <w:sz w:val="24"/>
          <w:szCs w:val="24"/>
          <w:lang w:val="en-US"/>
        </w:rPr>
      </w:pPr>
      <w:r>
        <w:rPr>
          <w:sz w:val="24"/>
          <w:szCs w:val="24"/>
          <w:lang w:val="en-US"/>
        </w:rPr>
        <w:t>2.2. aprobarea Planului geometric si Actul de constatare a terenului pentru constructii cu nr. cadastral 3828113.222 cu suprafata totală de 0,0826 ha, dintre care suprafata de 0,06 ha apartine cu drept de proprietate cet. Diordiţa Valentina.</w:t>
      </w:r>
    </w:p>
    <w:p w14:paraId="1B994376" w14:textId="77777777" w:rsidR="009B00A6" w:rsidRDefault="009B00A6" w:rsidP="009B00A6">
      <w:pPr>
        <w:rPr>
          <w:sz w:val="24"/>
          <w:szCs w:val="24"/>
          <w:lang w:val="en-US"/>
        </w:rPr>
      </w:pPr>
      <w:r>
        <w:rPr>
          <w:sz w:val="24"/>
          <w:szCs w:val="24"/>
          <w:lang w:val="en-US"/>
        </w:rPr>
        <w:t xml:space="preserve">      2.3. vinzarea-cumpărarea surplusului cu suprafata de 0,00226 ha, care nu poate fi format ca bun imobil separat, conform borderoului de calcul, în sumă de – 498,13 lei.  </w:t>
      </w:r>
    </w:p>
    <w:p w14:paraId="61BDC76D" w14:textId="77777777" w:rsidR="009B00A6" w:rsidRDefault="009B00A6" w:rsidP="009B00A6">
      <w:pPr>
        <w:rPr>
          <w:sz w:val="24"/>
          <w:szCs w:val="24"/>
          <w:lang w:val="en-US"/>
        </w:rPr>
      </w:pPr>
    </w:p>
    <w:p w14:paraId="48989E54" w14:textId="77777777" w:rsidR="009B00A6" w:rsidRDefault="009B00A6" w:rsidP="009B00A6">
      <w:pPr>
        <w:pStyle w:val="aa"/>
        <w:ind w:left="0"/>
        <w:rPr>
          <w:sz w:val="24"/>
          <w:szCs w:val="24"/>
          <w:lang w:val="en-US"/>
        </w:rPr>
      </w:pPr>
      <w:r>
        <w:rPr>
          <w:sz w:val="24"/>
          <w:szCs w:val="24"/>
          <w:lang w:val="en-US"/>
        </w:rPr>
        <w:t xml:space="preserve">     3. Responsabil de executarea prezentei decizii se desemnează dna M. Zavtoniev, specialist principal în domeniul RRPF.</w:t>
      </w:r>
    </w:p>
    <w:p w14:paraId="21FECE6A" w14:textId="77777777" w:rsidR="009B00A6" w:rsidRDefault="009B00A6" w:rsidP="009B00A6">
      <w:pPr>
        <w:pStyle w:val="aa"/>
        <w:rPr>
          <w:sz w:val="24"/>
          <w:szCs w:val="24"/>
          <w:lang w:val="en-US"/>
        </w:rPr>
      </w:pPr>
    </w:p>
    <w:p w14:paraId="47418070" w14:textId="77777777" w:rsidR="009B00A6" w:rsidRDefault="009B00A6" w:rsidP="009B00A6">
      <w:pPr>
        <w:rPr>
          <w:sz w:val="24"/>
          <w:szCs w:val="24"/>
          <w:lang w:val="en-US"/>
        </w:rPr>
      </w:pPr>
      <w:r>
        <w:rPr>
          <w:sz w:val="24"/>
          <w:szCs w:val="24"/>
          <w:lang w:val="en-US"/>
        </w:rPr>
        <w:t xml:space="preserve">     4. Controlul asupra executării prezentei decizii se pune în sarcina dlui V. Berzan, primarul localității.</w:t>
      </w:r>
    </w:p>
    <w:p w14:paraId="36E930EA" w14:textId="77777777" w:rsidR="009B00A6" w:rsidRDefault="009B00A6" w:rsidP="009B00A6">
      <w:pPr>
        <w:rPr>
          <w:sz w:val="24"/>
          <w:szCs w:val="24"/>
          <w:lang w:val="en-US"/>
        </w:rPr>
      </w:pPr>
    </w:p>
    <w:bookmarkEnd w:id="2"/>
    <w:p w14:paraId="2B064DE3" w14:textId="77777777" w:rsidR="009B00A6" w:rsidRDefault="009B00A6" w:rsidP="009B00A6">
      <w:pPr>
        <w:rPr>
          <w:sz w:val="24"/>
          <w:szCs w:val="24"/>
          <w:lang w:val="en-US"/>
        </w:rPr>
      </w:pPr>
    </w:p>
    <w:p w14:paraId="2BE6BEE1" w14:textId="77777777" w:rsidR="009B00A6" w:rsidRDefault="009B00A6" w:rsidP="009B00A6">
      <w:pPr>
        <w:rPr>
          <w:sz w:val="24"/>
          <w:szCs w:val="24"/>
          <w:lang w:val="en-US"/>
        </w:rPr>
      </w:pPr>
    </w:p>
    <w:p w14:paraId="4E35872B" w14:textId="77777777" w:rsidR="009B00A6" w:rsidRDefault="009B00A6" w:rsidP="009B00A6">
      <w:pPr>
        <w:rPr>
          <w:sz w:val="24"/>
          <w:szCs w:val="24"/>
          <w:lang w:val="en-US"/>
        </w:rPr>
      </w:pPr>
      <w:r>
        <w:rPr>
          <w:sz w:val="24"/>
          <w:szCs w:val="24"/>
          <w:lang w:val="en-US"/>
        </w:rPr>
        <w:t>Secretarul Consiliului local                                                                 Diordiev Nina</w:t>
      </w:r>
    </w:p>
    <w:p w14:paraId="768F56C2" w14:textId="77777777" w:rsidR="009B00A6" w:rsidRDefault="009B00A6" w:rsidP="009B00A6">
      <w:pPr>
        <w:rPr>
          <w:sz w:val="24"/>
          <w:szCs w:val="24"/>
          <w:lang w:val="en-US"/>
        </w:rPr>
      </w:pPr>
    </w:p>
    <w:p w14:paraId="74003E05" w14:textId="77777777" w:rsidR="009B00A6" w:rsidRDefault="009B00A6" w:rsidP="009B00A6">
      <w:pPr>
        <w:rPr>
          <w:sz w:val="24"/>
          <w:szCs w:val="24"/>
          <w:lang w:val="en-US"/>
        </w:rPr>
      </w:pPr>
      <w:r>
        <w:rPr>
          <w:sz w:val="24"/>
          <w:szCs w:val="24"/>
          <w:lang w:val="en-US"/>
        </w:rPr>
        <w:t>Coordonat:</w:t>
      </w:r>
    </w:p>
    <w:p w14:paraId="4858353C" w14:textId="77777777" w:rsidR="009B00A6" w:rsidRDefault="009B00A6" w:rsidP="009B00A6">
      <w:pPr>
        <w:rPr>
          <w:sz w:val="24"/>
          <w:szCs w:val="24"/>
          <w:lang w:val="en-US"/>
        </w:rPr>
      </w:pPr>
      <w:r>
        <w:rPr>
          <w:sz w:val="24"/>
          <w:szCs w:val="24"/>
          <w:lang w:val="en-US"/>
        </w:rPr>
        <w:t>Sp.principal                                                                                         Zavtoniev Maria</w:t>
      </w:r>
    </w:p>
    <w:p w14:paraId="7AFF1C87" w14:textId="77777777" w:rsidR="009B00A6" w:rsidRDefault="009B00A6" w:rsidP="009B00A6">
      <w:pPr>
        <w:rPr>
          <w:sz w:val="24"/>
          <w:szCs w:val="24"/>
          <w:lang w:val="en-US"/>
        </w:rPr>
      </w:pPr>
    </w:p>
    <w:p w14:paraId="27F6702A" w14:textId="77777777" w:rsidR="009B00A6" w:rsidRDefault="009B00A6" w:rsidP="009B00A6">
      <w:pPr>
        <w:rPr>
          <w:sz w:val="24"/>
          <w:szCs w:val="24"/>
          <w:lang w:val="en-US"/>
        </w:rPr>
      </w:pPr>
    </w:p>
    <w:p w14:paraId="3439BE52" w14:textId="77777777" w:rsidR="009B00A6" w:rsidRDefault="009B00A6" w:rsidP="009B00A6">
      <w:pPr>
        <w:rPr>
          <w:sz w:val="24"/>
          <w:szCs w:val="24"/>
          <w:lang w:val="en-US"/>
        </w:rPr>
      </w:pPr>
    </w:p>
    <w:p w14:paraId="26471912" w14:textId="77777777" w:rsidR="009B00A6" w:rsidRDefault="009B00A6" w:rsidP="009B00A6">
      <w:pPr>
        <w:rPr>
          <w:sz w:val="24"/>
          <w:szCs w:val="24"/>
          <w:lang w:val="en-US"/>
        </w:rPr>
      </w:pPr>
    </w:p>
    <w:p w14:paraId="109993BF" w14:textId="77777777" w:rsidR="009B00A6" w:rsidRDefault="009B00A6" w:rsidP="009B00A6">
      <w:pPr>
        <w:rPr>
          <w:sz w:val="24"/>
          <w:szCs w:val="24"/>
          <w:lang w:val="en-US"/>
        </w:rPr>
      </w:pPr>
    </w:p>
    <w:p w14:paraId="6EC5AF72" w14:textId="77777777" w:rsidR="009B00A6" w:rsidRDefault="009B00A6" w:rsidP="009B00A6">
      <w:pPr>
        <w:rPr>
          <w:sz w:val="24"/>
          <w:szCs w:val="24"/>
          <w:lang w:val="en-US"/>
        </w:rPr>
      </w:pPr>
    </w:p>
    <w:p w14:paraId="30E896EF" w14:textId="77777777" w:rsidR="009B00A6" w:rsidRDefault="009B00A6" w:rsidP="009B00A6">
      <w:pPr>
        <w:rPr>
          <w:sz w:val="24"/>
          <w:szCs w:val="24"/>
          <w:lang w:val="en-US"/>
        </w:rPr>
      </w:pPr>
    </w:p>
    <w:p w14:paraId="65F325AA" w14:textId="77777777" w:rsidR="009B00A6" w:rsidRDefault="009B00A6" w:rsidP="009B00A6">
      <w:pPr>
        <w:rPr>
          <w:sz w:val="24"/>
          <w:szCs w:val="24"/>
          <w:lang w:val="en-US"/>
        </w:rPr>
      </w:pPr>
    </w:p>
    <w:p w14:paraId="3BF8D89A" w14:textId="77777777" w:rsidR="009B00A6" w:rsidRDefault="009B00A6" w:rsidP="009B00A6">
      <w:pPr>
        <w:rPr>
          <w:sz w:val="24"/>
          <w:szCs w:val="24"/>
          <w:lang w:val="en-US"/>
        </w:rPr>
      </w:pPr>
    </w:p>
    <w:p w14:paraId="71194E17" w14:textId="77777777" w:rsidR="00CB20B0" w:rsidRDefault="00CB20B0" w:rsidP="009B00A6">
      <w:pPr>
        <w:rPr>
          <w:sz w:val="24"/>
          <w:szCs w:val="24"/>
          <w:lang w:val="en-US"/>
        </w:rPr>
      </w:pPr>
    </w:p>
    <w:p w14:paraId="72D5C961" w14:textId="77777777" w:rsidR="00CB20B0" w:rsidRDefault="00CB20B0" w:rsidP="009B00A6">
      <w:pPr>
        <w:rPr>
          <w:sz w:val="24"/>
          <w:szCs w:val="24"/>
          <w:lang w:val="en-US"/>
        </w:rPr>
      </w:pPr>
    </w:p>
    <w:p w14:paraId="0E9B865A" w14:textId="77777777" w:rsidR="00CB20B0" w:rsidRDefault="00CB20B0" w:rsidP="009B00A6">
      <w:pPr>
        <w:rPr>
          <w:sz w:val="24"/>
          <w:szCs w:val="24"/>
          <w:lang w:val="en-US"/>
        </w:rPr>
      </w:pPr>
    </w:p>
    <w:p w14:paraId="549A70B9" w14:textId="77777777" w:rsidR="009B00A6" w:rsidRDefault="009B00A6" w:rsidP="009B00A6">
      <w:pPr>
        <w:rPr>
          <w:sz w:val="24"/>
          <w:szCs w:val="24"/>
          <w:lang w:val="en-US"/>
        </w:rPr>
      </w:pPr>
    </w:p>
    <w:p w14:paraId="43E34ECF" w14:textId="77777777" w:rsidR="009B00A6" w:rsidRDefault="009B00A6" w:rsidP="009B00A6">
      <w:pPr>
        <w:rPr>
          <w:sz w:val="24"/>
          <w:szCs w:val="24"/>
          <w:lang w:val="en-US"/>
        </w:rPr>
      </w:pPr>
    </w:p>
    <w:p w14:paraId="025340BB" w14:textId="77777777" w:rsidR="009B00A6" w:rsidRDefault="009B00A6" w:rsidP="009B00A6">
      <w:pPr>
        <w:rPr>
          <w:sz w:val="24"/>
          <w:szCs w:val="24"/>
          <w:lang w:val="en-US"/>
        </w:rPr>
      </w:pPr>
    </w:p>
    <w:p w14:paraId="4EE6FE21" w14:textId="77777777" w:rsidR="009B00A6" w:rsidRDefault="009B00A6" w:rsidP="009B00A6">
      <w:pPr>
        <w:rPr>
          <w:sz w:val="24"/>
          <w:szCs w:val="24"/>
          <w:lang w:val="en-US"/>
        </w:rPr>
      </w:pPr>
    </w:p>
    <w:p w14:paraId="0EB01AAD" w14:textId="77777777" w:rsidR="009B00A6" w:rsidRDefault="009B00A6" w:rsidP="009B00A6">
      <w:pPr>
        <w:rPr>
          <w:i/>
          <w:sz w:val="24"/>
          <w:szCs w:val="24"/>
        </w:rPr>
      </w:pPr>
      <w:r>
        <w:rPr>
          <w:i/>
          <w:sz w:val="24"/>
          <w:szCs w:val="24"/>
        </w:rPr>
        <w:lastRenderedPageBreak/>
        <w:t xml:space="preserve">                                                                                                                                   Anexa nr.1</w:t>
      </w:r>
    </w:p>
    <w:p w14:paraId="14FC0B6F" w14:textId="77777777" w:rsidR="009B00A6" w:rsidRDefault="009B00A6" w:rsidP="009B00A6">
      <w:pPr>
        <w:rPr>
          <w:i/>
          <w:sz w:val="24"/>
          <w:szCs w:val="24"/>
        </w:rPr>
      </w:pPr>
      <w:r>
        <w:rPr>
          <w:i/>
          <w:sz w:val="24"/>
          <w:szCs w:val="24"/>
        </w:rPr>
        <w:t xml:space="preserve">                                                                                                         la decizia consiliului local </w:t>
      </w:r>
    </w:p>
    <w:p w14:paraId="244F57B9" w14:textId="77777777" w:rsidR="009B00A6" w:rsidRDefault="009B00A6" w:rsidP="009B00A6">
      <w:pPr>
        <w:rPr>
          <w:sz w:val="24"/>
          <w:szCs w:val="24"/>
        </w:rPr>
      </w:pPr>
      <w:r>
        <w:rPr>
          <w:i/>
          <w:sz w:val="24"/>
          <w:szCs w:val="24"/>
        </w:rPr>
        <w:t xml:space="preserve">                                                                                                        nr.______ din _____ 2025</w:t>
      </w:r>
    </w:p>
    <w:p w14:paraId="12E5291B" w14:textId="77777777" w:rsidR="009B00A6" w:rsidRDefault="009B00A6" w:rsidP="009B00A6">
      <w:pPr>
        <w:rPr>
          <w:sz w:val="24"/>
          <w:szCs w:val="24"/>
          <w:lang w:val="en-US"/>
        </w:rPr>
      </w:pPr>
    </w:p>
    <w:p w14:paraId="7C669C90" w14:textId="77777777" w:rsidR="009B00A6" w:rsidRDefault="009B00A6" w:rsidP="009B00A6">
      <w:pPr>
        <w:jc w:val="center"/>
        <w:rPr>
          <w:sz w:val="24"/>
          <w:szCs w:val="24"/>
          <w:lang w:val="en-US"/>
        </w:rPr>
      </w:pPr>
      <w:r>
        <w:rPr>
          <w:sz w:val="24"/>
          <w:szCs w:val="24"/>
          <w:lang w:val="en-US"/>
        </w:rPr>
        <w:t>Borderoul de calcul</w:t>
      </w:r>
    </w:p>
    <w:p w14:paraId="07914384" w14:textId="77777777" w:rsidR="009B00A6" w:rsidRDefault="009B00A6" w:rsidP="009B00A6">
      <w:pPr>
        <w:jc w:val="center"/>
        <w:rPr>
          <w:sz w:val="24"/>
          <w:szCs w:val="24"/>
        </w:rPr>
      </w:pPr>
      <w:r>
        <w:rPr>
          <w:sz w:val="24"/>
          <w:szCs w:val="24"/>
          <w:lang w:val="en-US"/>
        </w:rPr>
        <w:t xml:space="preserve">al prețului de vînzare – cumpărare a </w:t>
      </w:r>
      <w:r>
        <w:rPr>
          <w:sz w:val="24"/>
          <w:szCs w:val="24"/>
        </w:rPr>
        <w:t>surplusului de teren aferent casei de locuit</w:t>
      </w:r>
    </w:p>
    <w:p w14:paraId="6AD7D486" w14:textId="77777777" w:rsidR="009B00A6" w:rsidRDefault="009B00A6" w:rsidP="009B00A6">
      <w:pPr>
        <w:jc w:val="center"/>
        <w:rPr>
          <w:sz w:val="24"/>
          <w:szCs w:val="24"/>
        </w:rPr>
      </w:pPr>
      <w:r>
        <w:rPr>
          <w:sz w:val="24"/>
          <w:szCs w:val="24"/>
        </w:rPr>
        <w:t>din intravelanul localitatii pentru</w:t>
      </w:r>
    </w:p>
    <w:p w14:paraId="75011402" w14:textId="77777777" w:rsidR="009B00A6" w:rsidRDefault="009B00A6" w:rsidP="009B00A6">
      <w:pPr>
        <w:jc w:val="center"/>
        <w:rPr>
          <w:sz w:val="24"/>
          <w:szCs w:val="24"/>
        </w:rPr>
      </w:pPr>
      <w:r>
        <w:rPr>
          <w:sz w:val="24"/>
          <w:szCs w:val="24"/>
        </w:rPr>
        <w:t>obținerea dreptului de proprietate.</w:t>
      </w:r>
    </w:p>
    <w:p w14:paraId="45699054" w14:textId="77777777" w:rsidR="009B00A6" w:rsidRDefault="009B00A6" w:rsidP="009B00A6">
      <w:pPr>
        <w:rPr>
          <w:sz w:val="24"/>
          <w:szCs w:val="24"/>
        </w:rPr>
      </w:pPr>
      <w:r>
        <w:rPr>
          <w:sz w:val="24"/>
          <w:szCs w:val="24"/>
        </w:rPr>
        <w:t xml:space="preserve">                                                                                                                                 s.Doroțcaia                                                                 </w:t>
      </w:r>
    </w:p>
    <w:p w14:paraId="7DD2CD3D" w14:textId="77777777" w:rsidR="009B00A6" w:rsidRDefault="009B00A6" w:rsidP="009B00A6">
      <w:pPr>
        <w:rPr>
          <w:sz w:val="24"/>
          <w:szCs w:val="24"/>
        </w:rPr>
      </w:pPr>
    </w:p>
    <w:p w14:paraId="1B189E7D" w14:textId="77777777" w:rsidR="009B00A6" w:rsidRDefault="009B00A6" w:rsidP="009B00A6">
      <w:pPr>
        <w:numPr>
          <w:ilvl w:val="0"/>
          <w:numId w:val="2"/>
        </w:numPr>
        <w:rPr>
          <w:sz w:val="24"/>
          <w:szCs w:val="24"/>
        </w:rPr>
      </w:pPr>
      <w:r>
        <w:rPr>
          <w:sz w:val="24"/>
          <w:szCs w:val="24"/>
        </w:rPr>
        <w:t xml:space="preserve">Persoana fizică </w:t>
      </w:r>
      <w:r>
        <w:rPr>
          <w:sz w:val="24"/>
          <w:szCs w:val="24"/>
          <w:u w:val="single"/>
        </w:rPr>
        <w:t>Diordita Valentina</w:t>
      </w:r>
      <w:r>
        <w:rPr>
          <w:sz w:val="24"/>
          <w:szCs w:val="24"/>
        </w:rPr>
        <w:t xml:space="preserve">_, buletin de identitate seria __ nr._________, cod personal </w:t>
      </w:r>
      <w:r>
        <w:rPr>
          <w:sz w:val="24"/>
          <w:szCs w:val="24"/>
          <w:u w:val="single"/>
        </w:rPr>
        <w:t>2005052023056____</w:t>
      </w:r>
      <w:r>
        <w:rPr>
          <w:sz w:val="24"/>
          <w:szCs w:val="24"/>
        </w:rPr>
        <w:t>, domiciliat în s.Doroțcaia, r-l Dubăsari.</w:t>
      </w:r>
    </w:p>
    <w:p w14:paraId="1A84E8AB" w14:textId="77777777" w:rsidR="009B00A6" w:rsidRDefault="009B00A6" w:rsidP="009B00A6">
      <w:pPr>
        <w:rPr>
          <w:sz w:val="24"/>
          <w:szCs w:val="24"/>
        </w:rPr>
      </w:pPr>
    </w:p>
    <w:p w14:paraId="77DEB7FE" w14:textId="77777777" w:rsidR="009B00A6" w:rsidRDefault="009B00A6" w:rsidP="009B00A6">
      <w:pPr>
        <w:numPr>
          <w:ilvl w:val="0"/>
          <w:numId w:val="2"/>
        </w:numPr>
        <w:rPr>
          <w:sz w:val="24"/>
          <w:szCs w:val="24"/>
        </w:rPr>
      </w:pPr>
      <w:r>
        <w:rPr>
          <w:sz w:val="24"/>
          <w:szCs w:val="24"/>
        </w:rPr>
        <w:t>Adresa conferită terenului aferent casei de locuit și numărul cadastral – 3828113.222 din intravilanul s.Doroțcaia.</w:t>
      </w:r>
    </w:p>
    <w:p w14:paraId="36457D3E" w14:textId="77777777" w:rsidR="009B00A6" w:rsidRDefault="009B00A6" w:rsidP="009B00A6">
      <w:pPr>
        <w:rPr>
          <w:sz w:val="24"/>
          <w:szCs w:val="24"/>
        </w:rPr>
      </w:pPr>
    </w:p>
    <w:p w14:paraId="22E271A4" w14:textId="77777777" w:rsidR="009B00A6" w:rsidRDefault="009B00A6" w:rsidP="009B00A6">
      <w:pPr>
        <w:numPr>
          <w:ilvl w:val="0"/>
          <w:numId w:val="2"/>
        </w:numPr>
        <w:rPr>
          <w:sz w:val="24"/>
          <w:szCs w:val="24"/>
        </w:rPr>
      </w:pPr>
      <w:r>
        <w:rPr>
          <w:sz w:val="24"/>
          <w:szCs w:val="24"/>
        </w:rPr>
        <w:t>Suprafața terenului aferent casei de locuit supus vinzarii conform planului cadastral, constituie 0,0226 (zero intreg, zero doua sute douazeci si sase) ha.</w:t>
      </w:r>
    </w:p>
    <w:p w14:paraId="642E6A4E" w14:textId="77777777" w:rsidR="009B00A6" w:rsidRDefault="009B00A6" w:rsidP="009B00A6">
      <w:pPr>
        <w:rPr>
          <w:sz w:val="24"/>
          <w:szCs w:val="24"/>
        </w:rPr>
      </w:pPr>
    </w:p>
    <w:p w14:paraId="63B12859" w14:textId="77777777" w:rsidR="009B00A6" w:rsidRDefault="009B00A6" w:rsidP="009B00A6">
      <w:pPr>
        <w:numPr>
          <w:ilvl w:val="0"/>
          <w:numId w:val="2"/>
        </w:numPr>
        <w:rPr>
          <w:sz w:val="24"/>
          <w:szCs w:val="24"/>
        </w:rPr>
      </w:pPr>
      <w:r>
        <w:rPr>
          <w:sz w:val="24"/>
          <w:szCs w:val="24"/>
        </w:rPr>
        <w:t>Bonitatea medie a solului, stabilită pe teritoriul localitatii  pentru terenurile cu destinație agricolă, constituie 65 (șaizeci și cinci) grade.</w:t>
      </w:r>
    </w:p>
    <w:p w14:paraId="1E65BB65" w14:textId="77777777" w:rsidR="009B00A6" w:rsidRDefault="009B00A6" w:rsidP="009B00A6">
      <w:pPr>
        <w:rPr>
          <w:sz w:val="24"/>
          <w:szCs w:val="24"/>
        </w:rPr>
      </w:pPr>
    </w:p>
    <w:p w14:paraId="3FD2DC18" w14:textId="77777777" w:rsidR="009B00A6" w:rsidRDefault="009B00A6" w:rsidP="009B00A6">
      <w:pPr>
        <w:numPr>
          <w:ilvl w:val="0"/>
          <w:numId w:val="2"/>
        </w:numPr>
        <w:rPr>
          <w:sz w:val="24"/>
          <w:szCs w:val="24"/>
        </w:rPr>
      </w:pPr>
      <w:r>
        <w:rPr>
          <w:sz w:val="24"/>
          <w:szCs w:val="24"/>
        </w:rPr>
        <w:t>Tariful stabilit pentru o unitate de grad-hectar, în anexa la Legea privind prețul normativ și modul de vînzare-cumpărare a pămîntului, constituie 1130,31 (una mie una suta treizeci lei, 31bani) lei.</w:t>
      </w:r>
    </w:p>
    <w:p w14:paraId="17526CB9" w14:textId="77777777" w:rsidR="009B00A6" w:rsidRDefault="009B00A6" w:rsidP="009B00A6">
      <w:pPr>
        <w:rPr>
          <w:sz w:val="24"/>
          <w:szCs w:val="24"/>
        </w:rPr>
      </w:pPr>
    </w:p>
    <w:p w14:paraId="5021AD2E" w14:textId="77777777" w:rsidR="009B00A6" w:rsidRDefault="009B00A6" w:rsidP="009B00A6">
      <w:pPr>
        <w:numPr>
          <w:ilvl w:val="0"/>
          <w:numId w:val="2"/>
        </w:numPr>
        <w:rPr>
          <w:sz w:val="24"/>
          <w:szCs w:val="24"/>
        </w:rPr>
      </w:pPr>
      <w:r>
        <w:rPr>
          <w:sz w:val="24"/>
          <w:szCs w:val="24"/>
        </w:rPr>
        <w:t>Prețul normativ al terenului agricol (p.3 x p.4 x p.5) constituie 1660,43 (una mie sase sute treizeci lei, 43bani)lei.</w:t>
      </w:r>
    </w:p>
    <w:p w14:paraId="36FD8B7D" w14:textId="77777777" w:rsidR="009B00A6" w:rsidRDefault="009B00A6" w:rsidP="009B00A6">
      <w:pPr>
        <w:rPr>
          <w:sz w:val="24"/>
          <w:szCs w:val="24"/>
        </w:rPr>
      </w:pPr>
    </w:p>
    <w:p w14:paraId="37DD02B7" w14:textId="77777777" w:rsidR="009B00A6" w:rsidRDefault="009B00A6" w:rsidP="009B00A6">
      <w:pPr>
        <w:numPr>
          <w:ilvl w:val="0"/>
          <w:numId w:val="2"/>
        </w:numPr>
        <w:rPr>
          <w:sz w:val="24"/>
          <w:szCs w:val="24"/>
        </w:rPr>
      </w:pPr>
      <w:r>
        <w:rPr>
          <w:sz w:val="24"/>
          <w:szCs w:val="24"/>
        </w:rPr>
        <w:t>Coeficientul prevazut in Nota din anexa la Legea nr.1308 din 25.07.1997 „Privind pretul normativ si modul de vinzare-cumparare a pamintului”, este de 0,3 (zero întreg trei).</w:t>
      </w:r>
    </w:p>
    <w:p w14:paraId="34BE0B2F" w14:textId="77777777" w:rsidR="009B00A6" w:rsidRDefault="009B00A6" w:rsidP="009B00A6">
      <w:pPr>
        <w:rPr>
          <w:sz w:val="24"/>
          <w:szCs w:val="24"/>
        </w:rPr>
      </w:pPr>
    </w:p>
    <w:p w14:paraId="79BFE8B5" w14:textId="77777777" w:rsidR="009B00A6" w:rsidRDefault="009B00A6" w:rsidP="009B00A6">
      <w:pPr>
        <w:numPr>
          <w:ilvl w:val="0"/>
          <w:numId w:val="2"/>
        </w:numPr>
        <w:rPr>
          <w:sz w:val="24"/>
          <w:szCs w:val="24"/>
        </w:rPr>
      </w:pPr>
      <w:r>
        <w:rPr>
          <w:sz w:val="24"/>
          <w:szCs w:val="24"/>
        </w:rPr>
        <w:t xml:space="preserve">Prețul normativ  calculat in conformitate cu Legea nr.1308/1997   al terenului (p. 6 x p.7) constituie </w:t>
      </w:r>
      <w:r>
        <w:rPr>
          <w:b/>
          <w:bCs/>
          <w:sz w:val="24"/>
          <w:szCs w:val="24"/>
        </w:rPr>
        <w:t>498,13</w:t>
      </w:r>
      <w:r>
        <w:rPr>
          <w:sz w:val="24"/>
          <w:szCs w:val="24"/>
        </w:rPr>
        <w:t xml:space="preserve"> (patru sute nouazeci si opt lei, 13bani) </w:t>
      </w:r>
      <w:r>
        <w:rPr>
          <w:b/>
          <w:bCs/>
          <w:sz w:val="24"/>
          <w:szCs w:val="24"/>
        </w:rPr>
        <w:t>lei</w:t>
      </w:r>
      <w:r>
        <w:rPr>
          <w:sz w:val="24"/>
          <w:szCs w:val="24"/>
        </w:rPr>
        <w:t>.</w:t>
      </w:r>
    </w:p>
    <w:p w14:paraId="524F5167" w14:textId="77777777" w:rsidR="009B00A6" w:rsidRDefault="009B00A6" w:rsidP="009B00A6">
      <w:pPr>
        <w:rPr>
          <w:sz w:val="24"/>
          <w:szCs w:val="24"/>
        </w:rPr>
      </w:pPr>
    </w:p>
    <w:p w14:paraId="47F2BAC1" w14:textId="77777777" w:rsidR="009B00A6" w:rsidRDefault="009B00A6" w:rsidP="009B00A6">
      <w:pPr>
        <w:rPr>
          <w:sz w:val="24"/>
          <w:szCs w:val="24"/>
        </w:rPr>
      </w:pPr>
    </w:p>
    <w:p w14:paraId="45F34BE4" w14:textId="77777777" w:rsidR="009B00A6" w:rsidRDefault="009B00A6" w:rsidP="009B00A6">
      <w:pPr>
        <w:rPr>
          <w:sz w:val="24"/>
          <w:szCs w:val="24"/>
        </w:rPr>
      </w:pPr>
      <w:r>
        <w:rPr>
          <w:sz w:val="24"/>
          <w:szCs w:val="24"/>
        </w:rPr>
        <w:t>Primarul s.Doroțcaia   _____________________  Valeriu Berzan</w:t>
      </w:r>
    </w:p>
    <w:p w14:paraId="21B33223" w14:textId="77777777" w:rsidR="009B00A6" w:rsidRDefault="009B00A6" w:rsidP="009B00A6">
      <w:pPr>
        <w:rPr>
          <w:sz w:val="24"/>
          <w:szCs w:val="24"/>
        </w:rPr>
      </w:pPr>
    </w:p>
    <w:p w14:paraId="7297270D" w14:textId="77777777" w:rsidR="009B00A6" w:rsidRDefault="009B00A6" w:rsidP="009B00A6">
      <w:pPr>
        <w:rPr>
          <w:sz w:val="24"/>
          <w:szCs w:val="24"/>
        </w:rPr>
      </w:pPr>
      <w:r>
        <w:rPr>
          <w:sz w:val="24"/>
          <w:szCs w:val="24"/>
        </w:rPr>
        <w:t>Contabil-șef                _____________________   Zaclita Berzan</w:t>
      </w:r>
    </w:p>
    <w:p w14:paraId="2BC222B9" w14:textId="77777777" w:rsidR="009B00A6" w:rsidRDefault="009B00A6" w:rsidP="009B00A6">
      <w:pPr>
        <w:rPr>
          <w:sz w:val="24"/>
          <w:szCs w:val="24"/>
        </w:rPr>
      </w:pPr>
    </w:p>
    <w:p w14:paraId="51BAD691" w14:textId="77777777" w:rsidR="009B00A6" w:rsidRDefault="009B00A6" w:rsidP="009B00A6">
      <w:pPr>
        <w:rPr>
          <w:sz w:val="24"/>
          <w:szCs w:val="24"/>
        </w:rPr>
      </w:pPr>
      <w:r>
        <w:rPr>
          <w:sz w:val="24"/>
          <w:szCs w:val="24"/>
        </w:rPr>
        <w:t>Specialist RRPF         _____________________    Maria Zavtoniev</w:t>
      </w:r>
    </w:p>
    <w:p w14:paraId="07C65DD5" w14:textId="77777777" w:rsidR="009B00A6" w:rsidRDefault="009B00A6" w:rsidP="009B00A6">
      <w:pPr>
        <w:rPr>
          <w:sz w:val="24"/>
          <w:szCs w:val="24"/>
        </w:rPr>
      </w:pPr>
    </w:p>
    <w:p w14:paraId="600A7018" w14:textId="77777777" w:rsidR="009B00A6" w:rsidRDefault="009B00A6" w:rsidP="009B00A6">
      <w:pPr>
        <w:rPr>
          <w:sz w:val="24"/>
          <w:szCs w:val="24"/>
        </w:rPr>
      </w:pPr>
      <w:r>
        <w:rPr>
          <w:sz w:val="24"/>
          <w:szCs w:val="24"/>
        </w:rPr>
        <w:t>L.Ș.</w:t>
      </w:r>
    </w:p>
    <w:p w14:paraId="0B7B4002" w14:textId="77777777" w:rsidR="009B00A6" w:rsidRDefault="009B00A6" w:rsidP="009B00A6">
      <w:pPr>
        <w:rPr>
          <w:sz w:val="24"/>
          <w:szCs w:val="24"/>
        </w:rPr>
      </w:pPr>
    </w:p>
    <w:p w14:paraId="125346CD" w14:textId="77777777" w:rsidR="009B00A6" w:rsidRDefault="009B00A6" w:rsidP="009B00A6">
      <w:pPr>
        <w:rPr>
          <w:sz w:val="24"/>
          <w:szCs w:val="24"/>
        </w:rPr>
      </w:pPr>
      <w:r>
        <w:rPr>
          <w:sz w:val="24"/>
          <w:szCs w:val="24"/>
        </w:rPr>
        <w:t>Contasemnat:</w:t>
      </w:r>
    </w:p>
    <w:p w14:paraId="1FCFD12F" w14:textId="77777777" w:rsidR="009B00A6" w:rsidRDefault="009B00A6" w:rsidP="009B00A6">
      <w:pPr>
        <w:rPr>
          <w:sz w:val="24"/>
          <w:szCs w:val="24"/>
        </w:rPr>
      </w:pPr>
    </w:p>
    <w:p w14:paraId="0298C016" w14:textId="77777777" w:rsidR="009B00A6" w:rsidRDefault="009B00A6" w:rsidP="009B00A6">
      <w:pPr>
        <w:rPr>
          <w:sz w:val="24"/>
          <w:szCs w:val="24"/>
        </w:rPr>
      </w:pPr>
      <w:r>
        <w:rPr>
          <w:sz w:val="24"/>
          <w:szCs w:val="24"/>
        </w:rPr>
        <w:t>Secretarul consiliului _____________________  Nina Diordiev</w:t>
      </w:r>
    </w:p>
    <w:p w14:paraId="390DAE76" w14:textId="77777777" w:rsidR="009B00A6" w:rsidRDefault="009B00A6" w:rsidP="009B00A6">
      <w:pPr>
        <w:rPr>
          <w:sz w:val="24"/>
          <w:szCs w:val="24"/>
        </w:rPr>
      </w:pPr>
    </w:p>
    <w:p w14:paraId="5CEAADA0" w14:textId="77777777" w:rsidR="009B00A6" w:rsidRDefault="009B00A6" w:rsidP="009B00A6">
      <w:pPr>
        <w:rPr>
          <w:sz w:val="24"/>
          <w:szCs w:val="24"/>
        </w:rPr>
      </w:pPr>
    </w:p>
    <w:p w14:paraId="3213ABEB" w14:textId="77777777" w:rsidR="009B00A6" w:rsidRDefault="009B00A6" w:rsidP="009B00A6">
      <w:pPr>
        <w:rPr>
          <w:sz w:val="24"/>
          <w:szCs w:val="24"/>
        </w:rPr>
      </w:pPr>
    </w:p>
    <w:p w14:paraId="37B71337" w14:textId="77777777" w:rsidR="009B00A6" w:rsidRDefault="009B00A6" w:rsidP="009B00A6">
      <w:pPr>
        <w:rPr>
          <w:sz w:val="24"/>
          <w:szCs w:val="24"/>
        </w:rPr>
      </w:pPr>
    </w:p>
    <w:p w14:paraId="0568EB58" w14:textId="77777777" w:rsidR="009B00A6" w:rsidRDefault="009B00A6" w:rsidP="009B00A6">
      <w:pPr>
        <w:rPr>
          <w:sz w:val="24"/>
          <w:szCs w:val="24"/>
          <w:lang w:val="en-US"/>
        </w:rPr>
      </w:pPr>
    </w:p>
    <w:p w14:paraId="25193196" w14:textId="77777777" w:rsidR="009B00A6" w:rsidRDefault="009B00A6" w:rsidP="009B00A6">
      <w:pPr>
        <w:rPr>
          <w:sz w:val="24"/>
          <w:szCs w:val="24"/>
          <w:lang w:val="en-US"/>
        </w:rPr>
      </w:pPr>
    </w:p>
    <w:p w14:paraId="52901E2F" w14:textId="77777777" w:rsidR="009B00A6" w:rsidRDefault="009B00A6" w:rsidP="009B00A6">
      <w:pPr>
        <w:rPr>
          <w:sz w:val="24"/>
          <w:szCs w:val="24"/>
          <w:lang w:val="en-US"/>
        </w:rPr>
      </w:pPr>
    </w:p>
    <w:p w14:paraId="7DE2D0FB" w14:textId="77777777" w:rsidR="009B00A6" w:rsidRDefault="009B00A6" w:rsidP="009B00A6">
      <w:pPr>
        <w:jc w:val="center"/>
        <w:rPr>
          <w:sz w:val="24"/>
          <w:szCs w:val="24"/>
          <w:lang w:val="en-US"/>
        </w:rPr>
      </w:pPr>
      <w:r>
        <w:rPr>
          <w:sz w:val="24"/>
          <w:szCs w:val="24"/>
          <w:lang w:val="en-US"/>
        </w:rPr>
        <w:lastRenderedPageBreak/>
        <w:t>Notă informativă</w:t>
      </w:r>
    </w:p>
    <w:p w14:paraId="01781A35" w14:textId="77777777" w:rsidR="009B00A6" w:rsidRDefault="009B00A6" w:rsidP="009B00A6">
      <w:pPr>
        <w:jc w:val="center"/>
        <w:rPr>
          <w:sz w:val="24"/>
          <w:szCs w:val="24"/>
          <w:lang w:val="en-US"/>
        </w:rPr>
      </w:pPr>
      <w:r>
        <w:rPr>
          <w:sz w:val="24"/>
          <w:szCs w:val="24"/>
          <w:lang w:val="en-US"/>
        </w:rPr>
        <w:t>La proiectul deciziei “</w:t>
      </w:r>
      <w:r>
        <w:rPr>
          <w:i/>
          <w:sz w:val="24"/>
          <w:szCs w:val="24"/>
          <w:lang w:val="en-US"/>
        </w:rPr>
        <w:t>Cu privire</w:t>
      </w:r>
      <w:r>
        <w:rPr>
          <w:sz w:val="24"/>
          <w:szCs w:val="24"/>
          <w:lang w:val="en-US"/>
        </w:rPr>
        <w:t xml:space="preserve"> </w:t>
      </w:r>
      <w:r>
        <w:rPr>
          <w:i/>
          <w:sz w:val="24"/>
          <w:szCs w:val="24"/>
          <w:lang w:val="en-US"/>
        </w:rPr>
        <w:t xml:space="preserve">la actualizarea planului cadastral si înstrăinarea </w:t>
      </w:r>
      <w:proofErr w:type="gramStart"/>
      <w:r>
        <w:rPr>
          <w:i/>
          <w:sz w:val="24"/>
          <w:szCs w:val="24"/>
          <w:lang w:val="en-US"/>
        </w:rPr>
        <w:t xml:space="preserve">surplusului </w:t>
      </w:r>
      <w:r>
        <w:rPr>
          <w:sz w:val="24"/>
          <w:szCs w:val="24"/>
          <w:u w:val="single"/>
          <w:lang w:val="en-US"/>
        </w:rPr>
        <w:t>”</w:t>
      </w:r>
      <w:proofErr w:type="gramEnd"/>
    </w:p>
    <w:tbl>
      <w:tblPr>
        <w:tblStyle w:val="ab"/>
        <w:tblW w:w="10065" w:type="dxa"/>
        <w:tblInd w:w="-318" w:type="dxa"/>
        <w:tblLook w:val="04A0" w:firstRow="1" w:lastRow="0" w:firstColumn="1" w:lastColumn="0" w:noHBand="0" w:noVBand="1"/>
      </w:tblPr>
      <w:tblGrid>
        <w:gridCol w:w="10065"/>
      </w:tblGrid>
      <w:tr w:rsidR="009B00A6" w:rsidRPr="009B00A6" w14:paraId="3C284278"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779221D1" w14:textId="77777777" w:rsidR="009B00A6" w:rsidRDefault="009B00A6">
            <w:pPr>
              <w:pStyle w:val="aa"/>
              <w:numPr>
                <w:ilvl w:val="0"/>
                <w:numId w:val="3"/>
              </w:numPr>
              <w:spacing w:line="276" w:lineRule="auto"/>
              <w:rPr>
                <w:b/>
                <w:sz w:val="24"/>
                <w:szCs w:val="24"/>
                <w:lang w:val="en-US" w:eastAsia="en-US"/>
              </w:rPr>
            </w:pPr>
            <w:r>
              <w:rPr>
                <w:b/>
                <w:sz w:val="24"/>
                <w:szCs w:val="24"/>
                <w:lang w:val="en-US" w:eastAsia="en-US"/>
              </w:rPr>
              <w:t>Denumirea autorului si, dupa caz, a particularitatilor la elaborarea proiectului</w:t>
            </w:r>
          </w:p>
        </w:tc>
      </w:tr>
      <w:tr w:rsidR="009B00A6" w:rsidRPr="009B00A6" w14:paraId="37C3CF59"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6F8AB80D" w14:textId="77777777" w:rsidR="009B00A6" w:rsidRDefault="009B00A6">
            <w:pPr>
              <w:pStyle w:val="aa"/>
              <w:rPr>
                <w:sz w:val="24"/>
                <w:szCs w:val="24"/>
                <w:lang w:eastAsia="en-US"/>
              </w:rPr>
            </w:pPr>
            <w:r>
              <w:rPr>
                <w:sz w:val="24"/>
                <w:szCs w:val="24"/>
                <w:lang w:val="en-US" w:eastAsia="en-US"/>
              </w:rPr>
              <w:t>Specialist în reglamentarea regimului funciar</w:t>
            </w:r>
          </w:p>
        </w:tc>
      </w:tr>
      <w:tr w:rsidR="009B00A6" w:rsidRPr="009B00A6" w14:paraId="1D730140"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6DF65049" w14:textId="77777777" w:rsidR="009B00A6" w:rsidRDefault="009B00A6">
            <w:pPr>
              <w:pStyle w:val="aa"/>
              <w:numPr>
                <w:ilvl w:val="0"/>
                <w:numId w:val="3"/>
              </w:numPr>
              <w:spacing w:line="276" w:lineRule="auto"/>
              <w:rPr>
                <w:b/>
                <w:sz w:val="24"/>
                <w:szCs w:val="24"/>
                <w:lang w:val="en-US" w:eastAsia="en-US"/>
              </w:rPr>
            </w:pPr>
            <w:r>
              <w:rPr>
                <w:b/>
                <w:sz w:val="24"/>
                <w:szCs w:val="24"/>
                <w:lang w:val="en-US" w:eastAsia="en-US"/>
              </w:rPr>
              <w:t>Condițiile ce au impus elaborarea proiectului de act normative și finalitațile urmărite</w:t>
            </w:r>
          </w:p>
        </w:tc>
      </w:tr>
      <w:tr w:rsidR="009B00A6" w:rsidRPr="009B00A6" w14:paraId="07A2581C"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6003AA1F" w14:textId="77777777" w:rsidR="009B00A6" w:rsidRDefault="009B00A6">
            <w:pPr>
              <w:pStyle w:val="aa"/>
              <w:rPr>
                <w:sz w:val="24"/>
                <w:szCs w:val="24"/>
                <w:lang w:eastAsia="en-US"/>
              </w:rPr>
            </w:pPr>
            <w:r>
              <w:rPr>
                <w:sz w:val="24"/>
                <w:szCs w:val="24"/>
                <w:lang w:val="en-US" w:eastAsia="en-US"/>
              </w:rPr>
              <w:t>Cererea solicitantului cet. Diordita Valentina, privind cumpărarea surplusului de teren de pe lingă casă.</w:t>
            </w:r>
          </w:p>
        </w:tc>
      </w:tr>
      <w:tr w:rsidR="009B00A6" w:rsidRPr="009B00A6" w14:paraId="7120D8B8"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7A1ACC69" w14:textId="77777777" w:rsidR="009B00A6" w:rsidRDefault="009B00A6">
            <w:pPr>
              <w:pStyle w:val="aa"/>
              <w:numPr>
                <w:ilvl w:val="0"/>
                <w:numId w:val="3"/>
              </w:numPr>
              <w:rPr>
                <w:b/>
                <w:sz w:val="24"/>
                <w:szCs w:val="24"/>
                <w:lang w:val="en-US" w:eastAsia="en-US"/>
              </w:rPr>
            </w:pPr>
            <w:r>
              <w:rPr>
                <w:b/>
                <w:sz w:val="24"/>
                <w:szCs w:val="24"/>
                <w:lang w:val="en-US" w:eastAsia="en-US"/>
              </w:rPr>
              <w:t>Descrierea gradului de compatibilitate pentru proiectele care au ca  scop armonizarea Legislatiei Uniunii Europene</w:t>
            </w:r>
          </w:p>
        </w:tc>
      </w:tr>
      <w:tr w:rsidR="009B00A6" w:rsidRPr="009B00A6" w14:paraId="371F3148"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1426FF5C" w14:textId="77777777" w:rsidR="009B00A6" w:rsidRDefault="009B00A6">
            <w:pPr>
              <w:pStyle w:val="aa"/>
              <w:jc w:val="both"/>
              <w:rPr>
                <w:sz w:val="24"/>
                <w:szCs w:val="24"/>
                <w:lang w:val="en-US" w:eastAsia="en-US"/>
              </w:rPr>
            </w:pPr>
            <w:r>
              <w:rPr>
                <w:sz w:val="24"/>
                <w:szCs w:val="24"/>
                <w:lang w:val="en-US" w:eastAsia="en-US"/>
              </w:rPr>
              <w:t>Proiectul de decizie nu contravene Legislatiei Uniunii Europene</w:t>
            </w:r>
          </w:p>
        </w:tc>
      </w:tr>
      <w:tr w:rsidR="009B00A6" w:rsidRPr="009B00A6" w14:paraId="523B5D18"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42B26E39" w14:textId="77777777" w:rsidR="009B00A6" w:rsidRDefault="009B00A6">
            <w:pPr>
              <w:pStyle w:val="aa"/>
              <w:numPr>
                <w:ilvl w:val="0"/>
                <w:numId w:val="3"/>
              </w:numPr>
              <w:rPr>
                <w:b/>
                <w:sz w:val="24"/>
                <w:szCs w:val="24"/>
                <w:lang w:val="en-US" w:eastAsia="en-US"/>
              </w:rPr>
            </w:pPr>
            <w:r>
              <w:rPr>
                <w:b/>
                <w:sz w:val="24"/>
                <w:szCs w:val="24"/>
                <w:lang w:val="en-US" w:eastAsia="en-US"/>
              </w:rPr>
              <w:t>Principalele prevederi ale proiectului și evidențierea elementelor noi</w:t>
            </w:r>
          </w:p>
        </w:tc>
      </w:tr>
      <w:tr w:rsidR="009B00A6" w:rsidRPr="009B00A6" w14:paraId="3D14298B"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4A6F3A22" w14:textId="77777777" w:rsidR="009B00A6" w:rsidRDefault="009B00A6">
            <w:pPr>
              <w:ind w:left="360"/>
              <w:rPr>
                <w:sz w:val="24"/>
                <w:szCs w:val="24"/>
                <w:lang w:val="en-US" w:eastAsia="en-US"/>
              </w:rPr>
            </w:pPr>
            <w:r>
              <w:rPr>
                <w:sz w:val="24"/>
                <w:szCs w:val="24"/>
                <w:lang w:val="en-US" w:eastAsia="en-US"/>
              </w:rPr>
              <w:t>1.1 Se propune modificarea suprafetei terenului cu nr. cadastral 3828113.222 din 0,06ha în 0,0826ha, conform Actului de constatare pe teren.</w:t>
            </w:r>
          </w:p>
          <w:p w14:paraId="28161114" w14:textId="77777777" w:rsidR="009B00A6" w:rsidRDefault="009B00A6">
            <w:pPr>
              <w:ind w:left="360"/>
              <w:rPr>
                <w:sz w:val="24"/>
                <w:szCs w:val="24"/>
                <w:lang w:val="en-US" w:eastAsia="en-US"/>
              </w:rPr>
            </w:pPr>
            <w:proofErr w:type="gramStart"/>
            <w:r>
              <w:rPr>
                <w:sz w:val="24"/>
                <w:szCs w:val="24"/>
                <w:lang w:val="en-US" w:eastAsia="en-US"/>
              </w:rPr>
              <w:t>1.2  Se</w:t>
            </w:r>
            <w:proofErr w:type="gramEnd"/>
            <w:r>
              <w:rPr>
                <w:sz w:val="24"/>
                <w:szCs w:val="24"/>
                <w:lang w:val="en-US" w:eastAsia="en-US"/>
              </w:rPr>
              <w:t xml:space="preserve"> propune de a fi aprobat </w:t>
            </w:r>
            <w:r>
              <w:rPr>
                <w:b/>
                <w:bCs/>
                <w:sz w:val="24"/>
                <w:szCs w:val="24"/>
                <w:lang w:val="en-US" w:eastAsia="en-US"/>
              </w:rPr>
              <w:t>Planul geometric</w:t>
            </w:r>
            <w:r>
              <w:rPr>
                <w:sz w:val="24"/>
                <w:szCs w:val="24"/>
                <w:lang w:val="en-US" w:eastAsia="en-US"/>
              </w:rPr>
              <w:t xml:space="preserve"> si </w:t>
            </w:r>
            <w:r>
              <w:rPr>
                <w:b/>
                <w:bCs/>
                <w:sz w:val="24"/>
                <w:szCs w:val="24"/>
                <w:lang w:val="en-US" w:eastAsia="en-US"/>
              </w:rPr>
              <w:t>Actul de constatare</w:t>
            </w:r>
            <w:r>
              <w:rPr>
                <w:sz w:val="24"/>
                <w:szCs w:val="24"/>
                <w:lang w:val="en-US" w:eastAsia="en-US"/>
              </w:rPr>
              <w:t xml:space="preserve"> a terenului pentru constructii cu nr. cadastral 3828113.222 cu suprafata totală de 0,0826ha, dintre care suprafata de 0,06ha apartine cu drept de proprietate cet. Diordita Valentina.</w:t>
            </w:r>
          </w:p>
          <w:p w14:paraId="719A073A" w14:textId="77777777" w:rsidR="009B00A6" w:rsidRDefault="009B00A6">
            <w:pPr>
              <w:ind w:left="360"/>
              <w:rPr>
                <w:sz w:val="24"/>
                <w:szCs w:val="24"/>
                <w:lang w:val="en-US" w:eastAsia="en-US"/>
              </w:rPr>
            </w:pPr>
            <w:r>
              <w:rPr>
                <w:sz w:val="24"/>
                <w:szCs w:val="24"/>
                <w:lang w:val="en-US" w:eastAsia="en-US"/>
              </w:rPr>
              <w:t>1.3 Se propune vinzarea-cumpărarea surplusului cu suprafata de 0,0226ha (care nu poate fi format ca bun imobil separat</w:t>
            </w:r>
            <w:proofErr w:type="gramStart"/>
            <w:r>
              <w:rPr>
                <w:sz w:val="24"/>
                <w:szCs w:val="24"/>
                <w:lang w:val="en-US" w:eastAsia="en-US"/>
              </w:rPr>
              <w:t>)  conform</w:t>
            </w:r>
            <w:proofErr w:type="gramEnd"/>
            <w:r>
              <w:rPr>
                <w:sz w:val="24"/>
                <w:szCs w:val="24"/>
                <w:lang w:val="en-US" w:eastAsia="en-US"/>
              </w:rPr>
              <w:t xml:space="preserve"> borderoului de calcul , în sumă de – </w:t>
            </w:r>
            <w:r>
              <w:rPr>
                <w:b/>
                <w:bCs/>
                <w:sz w:val="24"/>
                <w:szCs w:val="24"/>
                <w:lang w:val="en-US" w:eastAsia="en-US"/>
              </w:rPr>
              <w:t>498,13lei</w:t>
            </w:r>
            <w:r>
              <w:rPr>
                <w:sz w:val="24"/>
                <w:szCs w:val="24"/>
                <w:lang w:val="en-US" w:eastAsia="en-US"/>
              </w:rPr>
              <w:t>.</w:t>
            </w:r>
          </w:p>
        </w:tc>
      </w:tr>
      <w:tr w:rsidR="009B00A6" w14:paraId="60B1050A"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498A7B82" w14:textId="77777777" w:rsidR="009B00A6" w:rsidRDefault="009B00A6">
            <w:pPr>
              <w:ind w:left="360"/>
              <w:rPr>
                <w:b/>
                <w:sz w:val="24"/>
                <w:szCs w:val="24"/>
                <w:lang w:eastAsia="en-US"/>
              </w:rPr>
            </w:pPr>
            <w:r>
              <w:rPr>
                <w:b/>
                <w:sz w:val="24"/>
                <w:szCs w:val="24"/>
                <w:lang w:eastAsia="en-US"/>
              </w:rPr>
              <w:t>5.  Fundamentarea economico-financiară</w:t>
            </w:r>
          </w:p>
        </w:tc>
      </w:tr>
      <w:tr w:rsidR="009B00A6" w:rsidRPr="009B00A6" w14:paraId="6813ABCC"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021B302C" w14:textId="77777777" w:rsidR="009B00A6" w:rsidRDefault="009B00A6">
            <w:pPr>
              <w:pStyle w:val="aa"/>
              <w:rPr>
                <w:i/>
                <w:sz w:val="24"/>
                <w:szCs w:val="24"/>
                <w:lang w:eastAsia="en-US"/>
              </w:rPr>
            </w:pPr>
            <w:r>
              <w:rPr>
                <w:i/>
                <w:sz w:val="24"/>
                <w:szCs w:val="24"/>
                <w:lang w:eastAsia="en-US"/>
              </w:rPr>
              <w:t>Proiectul de decizie nu necesită surse suplimentare.</w:t>
            </w:r>
          </w:p>
        </w:tc>
      </w:tr>
      <w:tr w:rsidR="009B00A6" w:rsidRPr="009B00A6" w14:paraId="42467E60"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55B2AA92" w14:textId="77777777" w:rsidR="009B00A6" w:rsidRDefault="009B00A6">
            <w:pPr>
              <w:ind w:left="360"/>
              <w:rPr>
                <w:b/>
                <w:sz w:val="24"/>
                <w:szCs w:val="24"/>
                <w:lang w:eastAsia="en-US"/>
              </w:rPr>
            </w:pPr>
            <w:r>
              <w:rPr>
                <w:b/>
                <w:sz w:val="24"/>
                <w:szCs w:val="24"/>
                <w:lang w:eastAsia="en-US"/>
              </w:rPr>
              <w:t>6.Modul de încorporare a actului în cadrul normativ în vigoare</w:t>
            </w:r>
          </w:p>
        </w:tc>
      </w:tr>
      <w:tr w:rsidR="009B00A6" w:rsidRPr="009B00A6" w14:paraId="17BDFC5A"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256B12D3" w14:textId="77777777" w:rsidR="009B00A6" w:rsidRDefault="009B00A6">
            <w:pPr>
              <w:rPr>
                <w:sz w:val="24"/>
                <w:szCs w:val="24"/>
                <w:lang w:eastAsia="en-US"/>
              </w:rPr>
            </w:pPr>
            <w:r>
              <w:rPr>
                <w:sz w:val="24"/>
                <w:szCs w:val="24"/>
                <w:lang w:val="en-US" w:eastAsia="en-US"/>
              </w:rPr>
              <w:t xml:space="preserve">   În baza instrucțiunii cu privire la modul de executare a lucrărilor cadastrale la nivel de teren, aprobată prin Ordinul nr.70 din 04.08.2017, modificat prin  Ordinul Agentiei Relatii Funciare si Cadastru nr.16 din 09.03.2022; Regulamentului privind modul de corectare a erorilor comise în procesul atribuirii în proprietate a terenurilor aprobat prin Hotarirea Guvernului nr.437/2019, modificat prin Hotărîrea Guvernului nr. 365 din 24.11.2021; art.14 alin</w:t>
            </w:r>
            <w:proofErr w:type="gramStart"/>
            <w:r>
              <w:rPr>
                <w:sz w:val="24"/>
                <w:szCs w:val="24"/>
                <w:lang w:val="en-US" w:eastAsia="en-US"/>
              </w:rPr>
              <w:t>.(</w:t>
            </w:r>
            <w:proofErr w:type="gramEnd"/>
            <w:r>
              <w:rPr>
                <w:sz w:val="24"/>
                <w:szCs w:val="24"/>
                <w:lang w:val="en-US" w:eastAsia="en-US"/>
              </w:rPr>
              <w:t>2) din Legea  privind administratia publica locala nr.436/2006;  art.4 alin.(10) din Legea nr.1308/1997 privind pretul normativ si modul de vînzare-cumparare a pămîntului, examinînd cererea dnei Diordi</w:t>
            </w:r>
            <w:r>
              <w:rPr>
                <w:sz w:val="24"/>
                <w:szCs w:val="24"/>
                <w:lang w:eastAsia="en-US"/>
              </w:rPr>
              <w:t>ța Valentina</w:t>
            </w:r>
            <w:r>
              <w:rPr>
                <w:b/>
                <w:sz w:val="24"/>
                <w:szCs w:val="24"/>
                <w:lang w:val="en-US" w:eastAsia="en-US"/>
              </w:rPr>
              <w:t>.</w:t>
            </w:r>
          </w:p>
        </w:tc>
      </w:tr>
      <w:tr w:rsidR="009B00A6" w:rsidRPr="009B00A6" w14:paraId="414F9CC5"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6E86B80C" w14:textId="77777777" w:rsidR="009B00A6" w:rsidRDefault="009B00A6">
            <w:pPr>
              <w:ind w:left="360"/>
              <w:rPr>
                <w:sz w:val="24"/>
                <w:szCs w:val="24"/>
                <w:lang w:val="en-US" w:eastAsia="en-US"/>
              </w:rPr>
            </w:pPr>
            <w:r>
              <w:rPr>
                <w:b/>
                <w:sz w:val="24"/>
                <w:szCs w:val="24"/>
                <w:lang w:eastAsia="en-US"/>
              </w:rPr>
              <w:t>7.Avizarea şi consultarea publică a proiectului</w:t>
            </w:r>
          </w:p>
        </w:tc>
      </w:tr>
      <w:tr w:rsidR="009B00A6" w:rsidRPr="009B00A6" w14:paraId="34B2ED2E"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263E0783" w14:textId="77777777" w:rsidR="009B00A6" w:rsidRDefault="009B00A6">
            <w:pPr>
              <w:rPr>
                <w:b/>
                <w:sz w:val="24"/>
                <w:szCs w:val="24"/>
                <w:lang w:val="en-US" w:eastAsia="en-US"/>
              </w:rPr>
            </w:pPr>
            <w:r>
              <w:rPr>
                <w:i/>
                <w:sz w:val="24"/>
                <w:szCs w:val="24"/>
                <w:lang w:eastAsia="en-US"/>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color w:val="44546A" w:themeColor="text2"/>
                <w:sz w:val="24"/>
                <w:szCs w:val="24"/>
                <w:u w:val="single"/>
                <w:lang w:eastAsia="en-US"/>
              </w:rPr>
              <w:t>www.primariadorotcaia.md,</w:t>
            </w:r>
            <w:r>
              <w:rPr>
                <w:sz w:val="24"/>
                <w:szCs w:val="24"/>
                <w:lang w:val="en-US" w:eastAsia="en-US"/>
              </w:rPr>
              <w:t xml:space="preserve">  </w:t>
            </w:r>
          </w:p>
        </w:tc>
      </w:tr>
      <w:tr w:rsidR="009B00A6" w14:paraId="29846A17"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4F41C737" w14:textId="77777777" w:rsidR="009B00A6" w:rsidRDefault="009B00A6">
            <w:pPr>
              <w:ind w:left="360"/>
              <w:rPr>
                <w:b/>
                <w:sz w:val="24"/>
                <w:szCs w:val="24"/>
                <w:lang w:val="en-US" w:eastAsia="en-US"/>
              </w:rPr>
            </w:pPr>
            <w:r>
              <w:rPr>
                <w:b/>
                <w:sz w:val="24"/>
                <w:szCs w:val="24"/>
                <w:lang w:val="en-US" w:eastAsia="en-US"/>
              </w:rPr>
              <w:t>8.Consultarea expertizei anticorupție</w:t>
            </w:r>
          </w:p>
        </w:tc>
      </w:tr>
      <w:tr w:rsidR="009B00A6" w14:paraId="49174D27"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57E6B76A" w14:textId="77777777" w:rsidR="009B00A6" w:rsidRDefault="009B00A6">
            <w:pPr>
              <w:rPr>
                <w:sz w:val="24"/>
                <w:szCs w:val="24"/>
                <w:lang w:val="en-US" w:eastAsia="en-US"/>
              </w:rPr>
            </w:pPr>
            <w:r>
              <w:rPr>
                <w:sz w:val="24"/>
                <w:szCs w:val="24"/>
                <w:lang w:val="en-US" w:eastAsia="en-US"/>
              </w:rPr>
              <w:t xml:space="preserve">      ---------------------------------------</w:t>
            </w:r>
          </w:p>
        </w:tc>
      </w:tr>
      <w:tr w:rsidR="009B00A6" w14:paraId="3F5D14F0"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1DF79D5F" w14:textId="77777777" w:rsidR="009B00A6" w:rsidRDefault="009B00A6">
            <w:pPr>
              <w:ind w:left="360"/>
              <w:rPr>
                <w:b/>
                <w:sz w:val="24"/>
                <w:szCs w:val="24"/>
                <w:lang w:val="en-US" w:eastAsia="en-US"/>
              </w:rPr>
            </w:pPr>
            <w:r>
              <w:rPr>
                <w:b/>
                <w:sz w:val="24"/>
                <w:szCs w:val="24"/>
                <w:lang w:val="en-US" w:eastAsia="en-US"/>
              </w:rPr>
              <w:t>9.Consultarea expertizei de compatibilitate</w:t>
            </w:r>
          </w:p>
        </w:tc>
      </w:tr>
      <w:tr w:rsidR="009B00A6" w14:paraId="1C021DBD"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70F90357" w14:textId="77777777" w:rsidR="009B00A6" w:rsidRDefault="009B00A6">
            <w:pPr>
              <w:pStyle w:val="aa"/>
              <w:rPr>
                <w:sz w:val="24"/>
                <w:szCs w:val="24"/>
                <w:lang w:val="en-US" w:eastAsia="en-US"/>
              </w:rPr>
            </w:pPr>
            <w:r>
              <w:rPr>
                <w:sz w:val="24"/>
                <w:szCs w:val="24"/>
                <w:lang w:val="en-US" w:eastAsia="en-US"/>
              </w:rPr>
              <w:t>------------------------------------------------</w:t>
            </w:r>
          </w:p>
        </w:tc>
      </w:tr>
      <w:tr w:rsidR="009B00A6" w14:paraId="41E8ECA0"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183B9C53" w14:textId="77777777" w:rsidR="009B00A6" w:rsidRDefault="009B00A6">
            <w:pPr>
              <w:ind w:left="360"/>
              <w:rPr>
                <w:b/>
                <w:sz w:val="24"/>
                <w:szCs w:val="24"/>
                <w:lang w:val="en-US" w:eastAsia="en-US"/>
              </w:rPr>
            </w:pPr>
            <w:r>
              <w:rPr>
                <w:b/>
                <w:sz w:val="24"/>
                <w:szCs w:val="24"/>
                <w:lang w:val="en-US" w:eastAsia="en-US"/>
              </w:rPr>
              <w:t>10.Consultarile expertizei juridice</w:t>
            </w:r>
          </w:p>
        </w:tc>
      </w:tr>
      <w:tr w:rsidR="009B00A6" w:rsidRPr="009B00A6" w14:paraId="397A82F9"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1FCA931D" w14:textId="77777777" w:rsidR="009B00A6" w:rsidRDefault="009B00A6">
            <w:pPr>
              <w:pStyle w:val="aa"/>
              <w:rPr>
                <w:sz w:val="24"/>
                <w:szCs w:val="24"/>
                <w:lang w:val="en-US" w:eastAsia="en-US"/>
              </w:rPr>
            </w:pPr>
            <w:r>
              <w:rPr>
                <w:i/>
                <w:sz w:val="24"/>
                <w:szCs w:val="24"/>
                <w:lang w:eastAsia="en-US"/>
              </w:rPr>
              <w:t>Proiectul de decizie se încadrează în normele legislației în vigoare</w:t>
            </w:r>
          </w:p>
        </w:tc>
      </w:tr>
      <w:tr w:rsidR="009B00A6" w14:paraId="7CB52BF0"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2BFF5038" w14:textId="77777777" w:rsidR="009B00A6" w:rsidRDefault="009B00A6">
            <w:pPr>
              <w:ind w:left="360"/>
              <w:rPr>
                <w:b/>
                <w:sz w:val="24"/>
                <w:szCs w:val="24"/>
                <w:lang w:val="en-US" w:eastAsia="en-US"/>
              </w:rPr>
            </w:pPr>
            <w:r>
              <w:rPr>
                <w:b/>
                <w:sz w:val="24"/>
                <w:szCs w:val="24"/>
                <w:lang w:val="en-US" w:eastAsia="en-US"/>
              </w:rPr>
              <w:t>11.Consultarile altor expertize</w:t>
            </w:r>
          </w:p>
        </w:tc>
      </w:tr>
      <w:tr w:rsidR="009B00A6" w14:paraId="7F459AD1" w14:textId="77777777" w:rsidTr="009B00A6">
        <w:tc>
          <w:tcPr>
            <w:tcW w:w="10065" w:type="dxa"/>
            <w:tcBorders>
              <w:top w:val="single" w:sz="4" w:space="0" w:color="auto"/>
              <w:left w:val="single" w:sz="4" w:space="0" w:color="auto"/>
              <w:bottom w:val="single" w:sz="4" w:space="0" w:color="auto"/>
              <w:right w:val="single" w:sz="4" w:space="0" w:color="auto"/>
            </w:tcBorders>
            <w:hideMark/>
          </w:tcPr>
          <w:p w14:paraId="4D638DD9" w14:textId="77777777" w:rsidR="009B00A6" w:rsidRDefault="009B00A6">
            <w:pPr>
              <w:pStyle w:val="aa"/>
              <w:rPr>
                <w:sz w:val="24"/>
                <w:szCs w:val="24"/>
                <w:lang w:val="en-US" w:eastAsia="en-US"/>
              </w:rPr>
            </w:pPr>
            <w:r>
              <w:rPr>
                <w:sz w:val="24"/>
                <w:szCs w:val="24"/>
                <w:lang w:val="en-US" w:eastAsia="en-US"/>
              </w:rPr>
              <w:t>---------------------</w:t>
            </w:r>
          </w:p>
        </w:tc>
      </w:tr>
    </w:tbl>
    <w:p w14:paraId="2C512DBA" w14:textId="77777777" w:rsidR="009B00A6" w:rsidRDefault="009B00A6" w:rsidP="009B00A6">
      <w:pPr>
        <w:rPr>
          <w:sz w:val="24"/>
          <w:szCs w:val="24"/>
          <w:lang w:val="en-US" w:eastAsia="en-US"/>
        </w:rPr>
      </w:pPr>
    </w:p>
    <w:p w14:paraId="4153FE54" w14:textId="77777777" w:rsidR="009B00A6" w:rsidRDefault="009B00A6" w:rsidP="009B00A6">
      <w:pPr>
        <w:rPr>
          <w:sz w:val="28"/>
          <w:szCs w:val="22"/>
          <w:lang w:val="en-US"/>
        </w:rPr>
      </w:pPr>
      <w:r>
        <w:rPr>
          <w:sz w:val="24"/>
          <w:szCs w:val="24"/>
          <w:lang w:val="en-US"/>
        </w:rPr>
        <w:t>Executor: Sp.PRRPF                                                                                         Maria Zavtoniev</w:t>
      </w:r>
      <w:r>
        <w:rPr>
          <w:lang w:val="en-US"/>
        </w:rPr>
        <w:t xml:space="preserve"> </w:t>
      </w:r>
    </w:p>
    <w:p w14:paraId="4E50BA7A" w14:textId="77777777" w:rsidR="009B00A6" w:rsidRDefault="009B00A6" w:rsidP="009B00A6">
      <w:pPr>
        <w:rPr>
          <w:sz w:val="24"/>
          <w:szCs w:val="24"/>
          <w:lang w:val="en-US"/>
        </w:rPr>
      </w:pPr>
    </w:p>
    <w:p w14:paraId="0A0EAB9F" w14:textId="77777777" w:rsidR="009B00A6" w:rsidRDefault="009B00A6" w:rsidP="009B00A6">
      <w:pPr>
        <w:ind w:firstLine="709"/>
        <w:jc w:val="both"/>
        <w:rPr>
          <w:rFonts w:cstheme="minorBidi"/>
          <w:sz w:val="24"/>
          <w:szCs w:val="24"/>
        </w:rPr>
      </w:pPr>
    </w:p>
    <w:p w14:paraId="6FDAA94F" w14:textId="77777777" w:rsidR="009B00A6" w:rsidRDefault="009B00A6" w:rsidP="009B00A6">
      <w:pPr>
        <w:ind w:firstLine="709"/>
        <w:jc w:val="both"/>
        <w:rPr>
          <w:sz w:val="24"/>
          <w:szCs w:val="24"/>
        </w:rPr>
      </w:pPr>
    </w:p>
    <w:p w14:paraId="329E1E88" w14:textId="77777777" w:rsidR="009B00A6" w:rsidRDefault="009B00A6" w:rsidP="009B00A6">
      <w:pPr>
        <w:ind w:firstLine="709"/>
        <w:jc w:val="both"/>
        <w:rPr>
          <w:sz w:val="24"/>
          <w:szCs w:val="24"/>
        </w:rPr>
      </w:pPr>
    </w:p>
    <w:p w14:paraId="7706115C" w14:textId="77777777" w:rsidR="009B00A6" w:rsidRDefault="009B00A6" w:rsidP="009B00A6">
      <w:pPr>
        <w:ind w:firstLine="709"/>
        <w:jc w:val="both"/>
        <w:rPr>
          <w:sz w:val="24"/>
          <w:szCs w:val="24"/>
        </w:rPr>
      </w:pPr>
    </w:p>
    <w:p w14:paraId="3ED4DAFA" w14:textId="77777777" w:rsidR="009B00A6" w:rsidRDefault="009B00A6" w:rsidP="009B00A6">
      <w:pPr>
        <w:ind w:firstLine="709"/>
        <w:jc w:val="both"/>
        <w:rPr>
          <w:sz w:val="24"/>
          <w:szCs w:val="24"/>
        </w:rPr>
      </w:pPr>
    </w:p>
    <w:p w14:paraId="06E179AC" w14:textId="77777777" w:rsidR="009B00A6" w:rsidRDefault="009B00A6" w:rsidP="009B00A6">
      <w:pPr>
        <w:ind w:firstLine="709"/>
        <w:jc w:val="both"/>
        <w:rPr>
          <w:sz w:val="24"/>
          <w:szCs w:val="24"/>
        </w:rPr>
      </w:pPr>
    </w:p>
    <w:p w14:paraId="13056E97" w14:textId="77777777" w:rsidR="009B00A6" w:rsidRDefault="009B00A6" w:rsidP="009B00A6">
      <w:pPr>
        <w:ind w:firstLine="709"/>
        <w:jc w:val="both"/>
        <w:rPr>
          <w:sz w:val="24"/>
          <w:szCs w:val="24"/>
          <w:lang w:val="en-US"/>
        </w:rPr>
      </w:pPr>
    </w:p>
    <w:p w14:paraId="527045AF" w14:textId="77777777" w:rsidR="009B00A6" w:rsidRDefault="009B00A6" w:rsidP="009B00A6">
      <w:pPr>
        <w:jc w:val="both"/>
        <w:rPr>
          <w:sz w:val="24"/>
          <w:szCs w:val="24"/>
          <w:lang w:val="en-US"/>
        </w:rPr>
      </w:pPr>
    </w:p>
    <w:p w14:paraId="382E3892" w14:textId="77777777" w:rsidR="009B00A6" w:rsidRDefault="009B00A6" w:rsidP="009B00A6">
      <w:pPr>
        <w:rPr>
          <w:i/>
          <w:sz w:val="24"/>
          <w:szCs w:val="24"/>
        </w:rPr>
      </w:pPr>
      <w:r>
        <w:rPr>
          <w:i/>
          <w:sz w:val="24"/>
          <w:szCs w:val="24"/>
        </w:rPr>
        <w:t xml:space="preserve">                                                                                                   </w:t>
      </w:r>
    </w:p>
    <w:p w14:paraId="603D0564" w14:textId="77777777" w:rsidR="009B00A6" w:rsidRDefault="009B00A6" w:rsidP="009B00A6">
      <w:pPr>
        <w:spacing w:line="276" w:lineRule="auto"/>
        <w:ind w:right="-144" w:hanging="142"/>
        <w:jc w:val="both"/>
        <w:rPr>
          <w:b/>
          <w:bCs/>
          <w:sz w:val="24"/>
          <w:szCs w:val="24"/>
        </w:rPr>
      </w:pPr>
      <w:r>
        <w:rPr>
          <w:b/>
          <w:bCs/>
          <w:sz w:val="24"/>
          <w:szCs w:val="24"/>
        </w:rPr>
        <w:lastRenderedPageBreak/>
        <w:t xml:space="preserve">                                                                                                                                 PROIECT:</w:t>
      </w:r>
    </w:p>
    <w:p w14:paraId="2004AAB1" w14:textId="77777777" w:rsidR="009B00A6" w:rsidRDefault="009B00A6" w:rsidP="009B00A6">
      <w:pPr>
        <w:spacing w:line="276" w:lineRule="auto"/>
        <w:ind w:right="-144" w:hanging="142"/>
        <w:jc w:val="both"/>
        <w:rPr>
          <w:sz w:val="24"/>
          <w:szCs w:val="24"/>
        </w:rPr>
      </w:pPr>
      <w:r>
        <w:rPr>
          <w:sz w:val="24"/>
          <w:szCs w:val="24"/>
        </w:rPr>
        <w:t xml:space="preserve">                                                                    DECIZIE nr. 1/3</w:t>
      </w:r>
    </w:p>
    <w:p w14:paraId="6E150836" w14:textId="77777777" w:rsidR="009B00A6" w:rsidRDefault="009B00A6" w:rsidP="009B00A6">
      <w:pPr>
        <w:ind w:right="-144"/>
        <w:jc w:val="both"/>
        <w:rPr>
          <w:sz w:val="24"/>
          <w:szCs w:val="24"/>
        </w:rPr>
      </w:pPr>
      <w:r>
        <w:rPr>
          <w:sz w:val="24"/>
          <w:szCs w:val="24"/>
        </w:rPr>
        <w:t xml:space="preserve">                                                                    din _______</w:t>
      </w:r>
    </w:p>
    <w:p w14:paraId="37E8FD7F" w14:textId="77777777" w:rsidR="009B00A6" w:rsidRDefault="009B00A6" w:rsidP="009B00A6">
      <w:pPr>
        <w:ind w:right="-144"/>
        <w:jc w:val="both"/>
        <w:rPr>
          <w:sz w:val="24"/>
          <w:szCs w:val="24"/>
        </w:rPr>
      </w:pPr>
    </w:p>
    <w:p w14:paraId="0051D0F9" w14:textId="77777777" w:rsidR="009B00A6" w:rsidRDefault="009B00A6" w:rsidP="009B00A6">
      <w:pPr>
        <w:jc w:val="both"/>
        <w:rPr>
          <w:sz w:val="24"/>
          <w:szCs w:val="24"/>
          <w:lang w:val="en-US"/>
        </w:rPr>
      </w:pPr>
      <w:r>
        <w:rPr>
          <w:b/>
          <w:bCs/>
          <w:sz w:val="24"/>
          <w:szCs w:val="24"/>
        </w:rPr>
        <w:t xml:space="preserve">   </w:t>
      </w:r>
    </w:p>
    <w:p w14:paraId="5DCAA025" w14:textId="77777777" w:rsidR="009B00A6" w:rsidRDefault="009B00A6" w:rsidP="009B00A6">
      <w:pPr>
        <w:rPr>
          <w:sz w:val="24"/>
          <w:szCs w:val="24"/>
          <w:lang w:val="en-US"/>
        </w:rPr>
      </w:pPr>
      <w:bookmarkStart w:id="3" w:name="_Hlk158299578"/>
      <w:r>
        <w:rPr>
          <w:sz w:val="24"/>
          <w:szCs w:val="24"/>
          <w:lang w:val="en-US"/>
        </w:rPr>
        <w:t xml:space="preserve">                                        </w:t>
      </w:r>
    </w:p>
    <w:p w14:paraId="416E946B" w14:textId="77777777" w:rsidR="009B00A6" w:rsidRDefault="009B00A6" w:rsidP="009B00A6">
      <w:pPr>
        <w:rPr>
          <w:sz w:val="24"/>
          <w:szCs w:val="24"/>
          <w:lang w:val="en-US"/>
        </w:rPr>
      </w:pPr>
      <w:r>
        <w:rPr>
          <w:sz w:val="24"/>
          <w:szCs w:val="24"/>
          <w:lang w:val="en-US"/>
        </w:rPr>
        <w:t>Cu privire la confirmarea listei deținătorilor de</w:t>
      </w:r>
    </w:p>
    <w:p w14:paraId="4A40A117" w14:textId="77777777" w:rsidR="009B00A6" w:rsidRDefault="009B00A6" w:rsidP="009B00A6">
      <w:pPr>
        <w:rPr>
          <w:sz w:val="24"/>
          <w:szCs w:val="24"/>
          <w:lang w:val="en-US"/>
        </w:rPr>
      </w:pPr>
      <w:r>
        <w:rPr>
          <w:sz w:val="24"/>
          <w:szCs w:val="24"/>
          <w:lang w:val="en-US"/>
        </w:rPr>
        <w:t xml:space="preserve">terenuri agricole situate după traseul Rîbnița-Tiraspol, </w:t>
      </w:r>
    </w:p>
    <w:p w14:paraId="2C70CF7D" w14:textId="77777777" w:rsidR="009B00A6" w:rsidRDefault="009B00A6" w:rsidP="009B00A6">
      <w:pPr>
        <w:rPr>
          <w:sz w:val="24"/>
          <w:szCs w:val="24"/>
          <w:lang w:val="en-US"/>
        </w:rPr>
      </w:pPr>
      <w:r>
        <w:rPr>
          <w:sz w:val="24"/>
          <w:szCs w:val="24"/>
          <w:lang w:val="en-US"/>
        </w:rPr>
        <w:t xml:space="preserve">pentru scutirea impozitului funciar și plăţii contribuțiilor </w:t>
      </w:r>
    </w:p>
    <w:p w14:paraId="7ED4C9F8" w14:textId="77777777" w:rsidR="009B00A6" w:rsidRDefault="009B00A6" w:rsidP="009B00A6">
      <w:pPr>
        <w:rPr>
          <w:sz w:val="24"/>
          <w:szCs w:val="24"/>
          <w:lang w:val="en-US"/>
        </w:rPr>
      </w:pPr>
      <w:r>
        <w:rPr>
          <w:sz w:val="24"/>
          <w:szCs w:val="24"/>
          <w:lang w:val="en-US"/>
        </w:rPr>
        <w:t>de asigurări sociale obligatorii pentru anul 2024</w:t>
      </w:r>
    </w:p>
    <w:p w14:paraId="44552DF3" w14:textId="77777777" w:rsidR="009B00A6" w:rsidRDefault="009B00A6" w:rsidP="009B00A6">
      <w:pPr>
        <w:rPr>
          <w:sz w:val="24"/>
          <w:szCs w:val="24"/>
          <w:lang w:val="en-US"/>
        </w:rPr>
      </w:pPr>
    </w:p>
    <w:bookmarkEnd w:id="3"/>
    <w:p w14:paraId="12D08AB0" w14:textId="77777777" w:rsidR="009B00A6" w:rsidRDefault="009B00A6" w:rsidP="009B00A6">
      <w:pPr>
        <w:ind w:right="-285"/>
        <w:rPr>
          <w:sz w:val="24"/>
          <w:szCs w:val="24"/>
          <w:lang w:val="en-US"/>
        </w:rPr>
      </w:pPr>
      <w:r>
        <w:rPr>
          <w:sz w:val="24"/>
          <w:szCs w:val="24"/>
          <w:lang w:val="en-US"/>
        </w:rPr>
        <w:t xml:space="preserve">     In temeiul art.14 al Legii nr.436/2006 privind administratia publica locală, art.3, alin.(4) lit.a) a Legii nr.39/2006 privind instituirea unor măsuri suplimentare de susținere a activității de întrprinzător desfășurate în localitățile din stînga Nistrului ale raionului Dubasari, prevederile punctelor 3,10,18 ale Regulamentului privind modul de compensare a veniturilor bugetare locale, bugetului asigurărilor sociale de stat,ratate în legătură cu scutirea deținătorilor de terenuri agricole situate după traseul Rîbnița-Tiraspol de plata impozitului funciar și plata contribuțiilor de asigurări sociale de stat obligatorii şi examinând informaţia  prezentată de sp.principal în domeniul RRPF, dna M.Zavtoniev, Consiliul local DECIDE:</w:t>
      </w:r>
    </w:p>
    <w:p w14:paraId="65653962" w14:textId="77777777" w:rsidR="009B00A6" w:rsidRDefault="009B00A6" w:rsidP="009B00A6">
      <w:pPr>
        <w:ind w:right="-285"/>
        <w:rPr>
          <w:sz w:val="24"/>
          <w:szCs w:val="24"/>
          <w:lang w:val="en-US"/>
        </w:rPr>
      </w:pPr>
    </w:p>
    <w:p w14:paraId="77574E53" w14:textId="77777777" w:rsidR="009B00A6" w:rsidRDefault="009B00A6" w:rsidP="009B00A6">
      <w:pPr>
        <w:ind w:right="-285"/>
        <w:rPr>
          <w:sz w:val="24"/>
          <w:szCs w:val="24"/>
          <w:lang w:val="en-US"/>
        </w:rPr>
      </w:pPr>
      <w:r>
        <w:rPr>
          <w:sz w:val="24"/>
          <w:szCs w:val="24"/>
          <w:lang w:val="en-US"/>
        </w:rPr>
        <w:t xml:space="preserve">     1.Se aprobă lista şi calculul scutirilor a deținătorilor de terenuri agricole situate după traseul Rîbnița-Tiraspol, pentru plata impozitului funciar, plata contribuțiilor de asigurări sociale obligatorii, stabilită în calitate de contribuție procentuală la salariu, alte forme de retribuire a muncii, onoraii a deţinătorilor de terenuri agricole, pentru anul 2024, conform anexelor nr.1 și nr.2.</w:t>
      </w:r>
    </w:p>
    <w:p w14:paraId="6B64AB4E" w14:textId="77777777" w:rsidR="009B00A6" w:rsidRDefault="009B00A6" w:rsidP="009B00A6">
      <w:pPr>
        <w:ind w:right="-285"/>
        <w:rPr>
          <w:sz w:val="24"/>
          <w:szCs w:val="24"/>
          <w:lang w:val="en-US"/>
        </w:rPr>
      </w:pPr>
      <w:r>
        <w:rPr>
          <w:sz w:val="24"/>
          <w:szCs w:val="24"/>
          <w:lang w:val="en-US"/>
        </w:rPr>
        <w:t xml:space="preserve">     2. Prezenta decizie se </w:t>
      </w:r>
      <w:proofErr w:type="gramStart"/>
      <w:r>
        <w:rPr>
          <w:sz w:val="24"/>
          <w:szCs w:val="24"/>
          <w:lang w:val="en-US"/>
        </w:rPr>
        <w:t>prezintă  Direcţiei</w:t>
      </w:r>
      <w:proofErr w:type="gramEnd"/>
      <w:r>
        <w:rPr>
          <w:sz w:val="24"/>
          <w:szCs w:val="24"/>
          <w:lang w:val="en-US"/>
        </w:rPr>
        <w:t xml:space="preserve"> economie, buget şi finanţe a Consiliului rational Dubăsari şi CTAS Dubăsari. </w:t>
      </w:r>
    </w:p>
    <w:p w14:paraId="100CB192" w14:textId="77777777" w:rsidR="009B00A6" w:rsidRDefault="009B00A6" w:rsidP="009B00A6">
      <w:pPr>
        <w:pStyle w:val="aa"/>
        <w:ind w:left="0"/>
        <w:jc w:val="both"/>
        <w:rPr>
          <w:sz w:val="24"/>
          <w:szCs w:val="24"/>
        </w:rPr>
      </w:pPr>
      <w:r>
        <w:rPr>
          <w:sz w:val="24"/>
          <w:szCs w:val="24"/>
          <w:lang w:val="en-US"/>
        </w:rPr>
        <w:t xml:space="preserve">     3. Controlul asupra executării prezentei decizii se pune în sarcina dlui Valeriu Berzan, primarul localită</w:t>
      </w:r>
      <w:bookmarkStart w:id="4" w:name="_Hlk159240943"/>
      <w:r>
        <w:rPr>
          <w:sz w:val="24"/>
          <w:szCs w:val="24"/>
          <w:lang w:val="en-US"/>
        </w:rPr>
        <w:t>ţii.</w:t>
      </w:r>
    </w:p>
    <w:p w14:paraId="5204E69C" w14:textId="77777777" w:rsidR="009B00A6" w:rsidRDefault="009B00A6" w:rsidP="009B00A6">
      <w:pPr>
        <w:spacing w:line="276" w:lineRule="auto"/>
        <w:rPr>
          <w:sz w:val="24"/>
          <w:szCs w:val="24"/>
        </w:rPr>
      </w:pPr>
    </w:p>
    <w:p w14:paraId="210FCDD5" w14:textId="77777777" w:rsidR="009B00A6" w:rsidRDefault="009B00A6" w:rsidP="009B00A6">
      <w:pPr>
        <w:spacing w:line="276" w:lineRule="auto"/>
        <w:ind w:left="-142"/>
        <w:rPr>
          <w:sz w:val="24"/>
          <w:szCs w:val="24"/>
        </w:rPr>
      </w:pPr>
    </w:p>
    <w:p w14:paraId="76583214" w14:textId="77777777" w:rsidR="009B00A6" w:rsidRDefault="009B00A6" w:rsidP="009B00A6">
      <w:pPr>
        <w:spacing w:line="276" w:lineRule="auto"/>
        <w:rPr>
          <w:sz w:val="24"/>
          <w:szCs w:val="24"/>
        </w:rPr>
      </w:pPr>
    </w:p>
    <w:p w14:paraId="308610F8" w14:textId="77777777" w:rsidR="009B00A6" w:rsidRDefault="009B00A6" w:rsidP="009B00A6">
      <w:pPr>
        <w:ind w:right="-144" w:hanging="142"/>
        <w:jc w:val="both"/>
        <w:rPr>
          <w:sz w:val="24"/>
          <w:szCs w:val="24"/>
        </w:rPr>
      </w:pPr>
      <w:r>
        <w:rPr>
          <w:sz w:val="24"/>
          <w:szCs w:val="24"/>
        </w:rPr>
        <w:t xml:space="preserve">  Secretarul Consiliului local                                                                Diordiev Nina</w:t>
      </w:r>
    </w:p>
    <w:bookmarkEnd w:id="4"/>
    <w:p w14:paraId="2245BC8F" w14:textId="77777777" w:rsidR="009B00A6" w:rsidRDefault="009B00A6" w:rsidP="009B00A6">
      <w:pPr>
        <w:rPr>
          <w:sz w:val="22"/>
          <w:lang w:val="en-US"/>
        </w:rPr>
      </w:pPr>
    </w:p>
    <w:p w14:paraId="685F71D8" w14:textId="77777777" w:rsidR="009B00A6" w:rsidRDefault="009B00A6" w:rsidP="009B00A6">
      <w:pPr>
        <w:ind w:right="-144" w:hanging="142"/>
        <w:jc w:val="both"/>
        <w:rPr>
          <w:sz w:val="24"/>
          <w:szCs w:val="24"/>
        </w:rPr>
      </w:pPr>
      <w:r>
        <w:rPr>
          <w:sz w:val="24"/>
          <w:szCs w:val="24"/>
        </w:rPr>
        <w:t xml:space="preserve">  Coordonat:</w:t>
      </w:r>
    </w:p>
    <w:p w14:paraId="309F58A4" w14:textId="77777777" w:rsidR="009B00A6" w:rsidRDefault="009B00A6" w:rsidP="009B00A6">
      <w:pPr>
        <w:ind w:right="-144" w:hanging="142"/>
        <w:jc w:val="both"/>
        <w:rPr>
          <w:sz w:val="24"/>
          <w:szCs w:val="24"/>
        </w:rPr>
      </w:pPr>
      <w:r>
        <w:rPr>
          <w:sz w:val="24"/>
          <w:szCs w:val="24"/>
        </w:rPr>
        <w:t xml:space="preserve">  Sp.principal                                                                                        Zavtoniev Maria   </w:t>
      </w:r>
    </w:p>
    <w:p w14:paraId="6C185801" w14:textId="77777777" w:rsidR="009B00A6" w:rsidRDefault="009B00A6" w:rsidP="009B00A6">
      <w:pPr>
        <w:ind w:right="-144" w:hanging="142"/>
        <w:jc w:val="both"/>
        <w:rPr>
          <w:sz w:val="24"/>
          <w:szCs w:val="24"/>
        </w:rPr>
      </w:pPr>
    </w:p>
    <w:p w14:paraId="7CF502B0" w14:textId="77777777" w:rsidR="009B00A6" w:rsidRDefault="009B00A6" w:rsidP="009B00A6">
      <w:pPr>
        <w:ind w:right="-144" w:hanging="142"/>
        <w:jc w:val="both"/>
        <w:rPr>
          <w:sz w:val="24"/>
          <w:szCs w:val="24"/>
        </w:rPr>
      </w:pPr>
    </w:p>
    <w:p w14:paraId="5E752288" w14:textId="77777777" w:rsidR="009B00A6" w:rsidRDefault="009B00A6" w:rsidP="009B00A6">
      <w:pPr>
        <w:ind w:right="-144" w:hanging="142"/>
        <w:jc w:val="both"/>
        <w:rPr>
          <w:sz w:val="24"/>
          <w:szCs w:val="24"/>
        </w:rPr>
      </w:pPr>
    </w:p>
    <w:p w14:paraId="4EBA9A57" w14:textId="77777777" w:rsidR="009B00A6" w:rsidRDefault="009B00A6" w:rsidP="009B00A6">
      <w:pPr>
        <w:ind w:right="-144" w:hanging="142"/>
        <w:jc w:val="both"/>
        <w:rPr>
          <w:sz w:val="24"/>
          <w:szCs w:val="24"/>
        </w:rPr>
      </w:pPr>
    </w:p>
    <w:p w14:paraId="67BFDAC3" w14:textId="77777777" w:rsidR="009B00A6" w:rsidRDefault="009B00A6" w:rsidP="009B00A6">
      <w:pPr>
        <w:ind w:right="-144" w:hanging="142"/>
        <w:jc w:val="both"/>
        <w:rPr>
          <w:sz w:val="24"/>
          <w:szCs w:val="24"/>
        </w:rPr>
      </w:pPr>
    </w:p>
    <w:p w14:paraId="46385EE7" w14:textId="77777777" w:rsidR="009B00A6" w:rsidRDefault="009B00A6" w:rsidP="009B00A6">
      <w:pPr>
        <w:ind w:right="-144" w:hanging="142"/>
        <w:jc w:val="both"/>
        <w:rPr>
          <w:sz w:val="24"/>
          <w:szCs w:val="24"/>
        </w:rPr>
      </w:pPr>
    </w:p>
    <w:p w14:paraId="7B9DAB9E" w14:textId="77777777" w:rsidR="009B00A6" w:rsidRDefault="009B00A6" w:rsidP="009B00A6">
      <w:pPr>
        <w:ind w:right="-144" w:hanging="142"/>
        <w:jc w:val="both"/>
        <w:rPr>
          <w:sz w:val="24"/>
          <w:szCs w:val="24"/>
        </w:rPr>
      </w:pPr>
    </w:p>
    <w:p w14:paraId="6ACDB539" w14:textId="77777777" w:rsidR="009B00A6" w:rsidRDefault="009B00A6" w:rsidP="009B00A6">
      <w:pPr>
        <w:ind w:right="-144" w:hanging="142"/>
        <w:jc w:val="both"/>
        <w:rPr>
          <w:sz w:val="24"/>
          <w:szCs w:val="24"/>
        </w:rPr>
      </w:pPr>
    </w:p>
    <w:p w14:paraId="70AE2A0A" w14:textId="77777777" w:rsidR="009B00A6" w:rsidRDefault="009B00A6" w:rsidP="009B00A6">
      <w:pPr>
        <w:ind w:right="-144" w:hanging="142"/>
        <w:jc w:val="both"/>
        <w:rPr>
          <w:sz w:val="24"/>
          <w:szCs w:val="24"/>
        </w:rPr>
      </w:pPr>
    </w:p>
    <w:p w14:paraId="648FB5D8" w14:textId="77777777" w:rsidR="009B00A6" w:rsidRDefault="009B00A6" w:rsidP="009B00A6">
      <w:pPr>
        <w:ind w:right="-144" w:hanging="142"/>
        <w:jc w:val="both"/>
        <w:rPr>
          <w:sz w:val="24"/>
          <w:szCs w:val="24"/>
        </w:rPr>
      </w:pPr>
    </w:p>
    <w:p w14:paraId="7840152E" w14:textId="77777777" w:rsidR="009B00A6" w:rsidRDefault="009B00A6" w:rsidP="009B00A6">
      <w:pPr>
        <w:ind w:right="-144" w:hanging="142"/>
        <w:jc w:val="both"/>
        <w:rPr>
          <w:sz w:val="24"/>
          <w:szCs w:val="24"/>
        </w:rPr>
      </w:pPr>
    </w:p>
    <w:p w14:paraId="4D796D43" w14:textId="77777777" w:rsidR="009B00A6" w:rsidRDefault="009B00A6" w:rsidP="009B00A6">
      <w:pPr>
        <w:ind w:right="-144" w:hanging="142"/>
        <w:jc w:val="both"/>
        <w:rPr>
          <w:sz w:val="24"/>
          <w:szCs w:val="24"/>
        </w:rPr>
      </w:pPr>
      <w:r>
        <w:rPr>
          <w:sz w:val="24"/>
          <w:szCs w:val="24"/>
        </w:rPr>
        <w:t xml:space="preserve">                                </w:t>
      </w:r>
    </w:p>
    <w:p w14:paraId="46617E61" w14:textId="77777777" w:rsidR="009B00A6" w:rsidRDefault="009B00A6" w:rsidP="009B00A6">
      <w:pPr>
        <w:ind w:right="-144" w:hanging="142"/>
        <w:jc w:val="both"/>
        <w:rPr>
          <w:sz w:val="24"/>
          <w:szCs w:val="24"/>
        </w:rPr>
      </w:pPr>
    </w:p>
    <w:p w14:paraId="253A1D51" w14:textId="77777777" w:rsidR="009B00A6" w:rsidRDefault="009B00A6" w:rsidP="009B00A6">
      <w:pPr>
        <w:ind w:right="-144" w:hanging="142"/>
        <w:jc w:val="both"/>
        <w:rPr>
          <w:sz w:val="24"/>
          <w:szCs w:val="24"/>
        </w:rPr>
      </w:pPr>
    </w:p>
    <w:p w14:paraId="41836A3E" w14:textId="77777777" w:rsidR="009B00A6" w:rsidRDefault="009B00A6" w:rsidP="009B00A6">
      <w:pPr>
        <w:spacing w:after="240"/>
        <w:ind w:right="-144" w:hanging="142"/>
        <w:jc w:val="both"/>
        <w:rPr>
          <w:b/>
          <w:bCs/>
          <w:sz w:val="24"/>
          <w:szCs w:val="24"/>
        </w:rPr>
      </w:pPr>
    </w:p>
    <w:p w14:paraId="698FA0BE" w14:textId="77777777" w:rsidR="009B00A6" w:rsidRDefault="009B00A6" w:rsidP="009B00A6">
      <w:pPr>
        <w:spacing w:line="276" w:lineRule="auto"/>
        <w:ind w:right="-144" w:hanging="142"/>
        <w:jc w:val="both"/>
        <w:rPr>
          <w:b/>
          <w:bCs/>
          <w:sz w:val="24"/>
          <w:szCs w:val="24"/>
        </w:rPr>
      </w:pPr>
    </w:p>
    <w:p w14:paraId="46167928" w14:textId="77777777" w:rsidR="009B00A6" w:rsidRDefault="009B00A6" w:rsidP="009B00A6">
      <w:pPr>
        <w:spacing w:line="276" w:lineRule="auto"/>
        <w:ind w:right="-144" w:hanging="142"/>
        <w:jc w:val="both"/>
        <w:rPr>
          <w:b/>
          <w:bCs/>
          <w:sz w:val="24"/>
          <w:szCs w:val="24"/>
        </w:rPr>
      </w:pPr>
    </w:p>
    <w:tbl>
      <w:tblPr>
        <w:tblW w:w="10440" w:type="dxa"/>
        <w:tblInd w:w="-30" w:type="dxa"/>
        <w:tblLayout w:type="fixed"/>
        <w:tblCellMar>
          <w:left w:w="30" w:type="dxa"/>
          <w:right w:w="30" w:type="dxa"/>
        </w:tblCellMar>
        <w:tblLook w:val="04A0" w:firstRow="1" w:lastRow="0" w:firstColumn="1" w:lastColumn="0" w:noHBand="0" w:noVBand="1"/>
      </w:tblPr>
      <w:tblGrid>
        <w:gridCol w:w="757"/>
        <w:gridCol w:w="2771"/>
        <w:gridCol w:w="1628"/>
        <w:gridCol w:w="1948"/>
        <w:gridCol w:w="1032"/>
        <w:gridCol w:w="1272"/>
        <w:gridCol w:w="1032"/>
      </w:tblGrid>
      <w:tr w:rsidR="009B00A6" w14:paraId="2363E06F" w14:textId="77777777" w:rsidTr="009B00A6">
        <w:trPr>
          <w:trHeight w:val="290"/>
        </w:trPr>
        <w:tc>
          <w:tcPr>
            <w:tcW w:w="758" w:type="dxa"/>
          </w:tcPr>
          <w:p w14:paraId="6732CF17"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tcPr>
          <w:p w14:paraId="233FA436"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628" w:type="dxa"/>
          </w:tcPr>
          <w:p w14:paraId="5B8B72F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948" w:type="dxa"/>
            <w:hideMark/>
          </w:tcPr>
          <w:p w14:paraId="0FC5AB1F" w14:textId="77777777" w:rsidR="009B00A6" w:rsidRDefault="009B00A6">
            <w:pPr>
              <w:autoSpaceDE w:val="0"/>
              <w:autoSpaceDN w:val="0"/>
              <w:adjustRightInd w:val="0"/>
              <w:spacing w:line="256" w:lineRule="auto"/>
              <w:ind w:left="1070" w:hanging="1070"/>
              <w:jc w:val="right"/>
              <w:rPr>
                <w:rFonts w:ascii="Calibri" w:eastAsiaTheme="minorHAnsi" w:hAnsi="Calibri" w:cs="Calibri"/>
                <w:i/>
                <w:iCs/>
                <w:color w:val="000000"/>
                <w:kern w:val="2"/>
                <w:sz w:val="22"/>
                <w:szCs w:val="22"/>
                <w:lang w:val="ru-RU" w:eastAsia="en-US"/>
                <w14:ligatures w14:val="standardContextual"/>
              </w:rPr>
            </w:pPr>
            <w:r>
              <w:rPr>
                <w:rFonts w:ascii="Calibri" w:eastAsiaTheme="minorHAnsi" w:hAnsi="Calibri" w:cs="Calibri"/>
                <w:i/>
                <w:iCs/>
                <w:color w:val="000000"/>
                <w:kern w:val="2"/>
                <w:sz w:val="22"/>
                <w:szCs w:val="22"/>
                <w:lang w:eastAsia="en-US"/>
                <w14:ligatures w14:val="standardContextual"/>
              </w:rPr>
              <w:t xml:space="preserve">              </w:t>
            </w:r>
          </w:p>
        </w:tc>
        <w:tc>
          <w:tcPr>
            <w:tcW w:w="1032" w:type="dxa"/>
          </w:tcPr>
          <w:p w14:paraId="2D428BBF" w14:textId="77777777" w:rsidR="009B00A6" w:rsidRDefault="009B00A6">
            <w:pPr>
              <w:autoSpaceDE w:val="0"/>
              <w:autoSpaceDN w:val="0"/>
              <w:adjustRightInd w:val="0"/>
              <w:spacing w:line="256" w:lineRule="auto"/>
              <w:jc w:val="right"/>
              <w:rPr>
                <w:rFonts w:ascii="Calibri" w:eastAsiaTheme="minorHAnsi" w:hAnsi="Calibri" w:cs="Calibri"/>
                <w:i/>
                <w:iCs/>
                <w:color w:val="000000"/>
                <w:kern w:val="2"/>
                <w:sz w:val="18"/>
                <w:szCs w:val="18"/>
                <w:lang w:val="ru-RU" w:eastAsia="en-US"/>
                <w14:ligatures w14:val="standardContextual"/>
              </w:rPr>
            </w:pPr>
          </w:p>
        </w:tc>
        <w:tc>
          <w:tcPr>
            <w:tcW w:w="1272" w:type="dxa"/>
            <w:hideMark/>
          </w:tcPr>
          <w:p w14:paraId="6CF7DCCD" w14:textId="77777777" w:rsidR="009B00A6" w:rsidRDefault="009B00A6">
            <w:pPr>
              <w:autoSpaceDE w:val="0"/>
              <w:autoSpaceDN w:val="0"/>
              <w:adjustRightInd w:val="0"/>
              <w:spacing w:line="256" w:lineRule="auto"/>
              <w:jc w:val="right"/>
              <w:rPr>
                <w:rFonts w:ascii="Calibri" w:eastAsiaTheme="minorHAnsi" w:hAnsi="Calibri" w:cs="Calibri"/>
                <w:i/>
                <w:iCs/>
                <w:color w:val="000000"/>
                <w:kern w:val="2"/>
                <w:sz w:val="22"/>
                <w:szCs w:val="22"/>
                <w:lang w:eastAsia="en-US"/>
                <w14:ligatures w14:val="standardContextual"/>
              </w:rPr>
            </w:pPr>
            <w:r>
              <w:rPr>
                <w:rFonts w:ascii="Calibri" w:eastAsiaTheme="minorHAnsi" w:hAnsi="Calibri" w:cs="Calibri"/>
                <w:i/>
                <w:iCs/>
                <w:color w:val="000000"/>
                <w:kern w:val="2"/>
                <w:sz w:val="22"/>
                <w:szCs w:val="22"/>
                <w:lang w:eastAsia="en-US"/>
                <w14:ligatures w14:val="standardContextual"/>
              </w:rPr>
              <w:t>Anexa nr.1</w:t>
            </w:r>
          </w:p>
        </w:tc>
        <w:tc>
          <w:tcPr>
            <w:tcW w:w="1032" w:type="dxa"/>
          </w:tcPr>
          <w:p w14:paraId="7BDE8A1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rsidRPr="009B00A6" w14:paraId="6374F3B1" w14:textId="77777777" w:rsidTr="009B00A6">
        <w:trPr>
          <w:trHeight w:val="290"/>
        </w:trPr>
        <w:tc>
          <w:tcPr>
            <w:tcW w:w="758" w:type="dxa"/>
          </w:tcPr>
          <w:p w14:paraId="49A5BA9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tcPr>
          <w:p w14:paraId="75F442DD"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628" w:type="dxa"/>
          </w:tcPr>
          <w:p w14:paraId="36B61CD6"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4252" w:type="dxa"/>
            <w:gridSpan w:val="3"/>
            <w:hideMark/>
          </w:tcPr>
          <w:p w14:paraId="037CFDA9" w14:textId="77777777" w:rsidR="009B00A6" w:rsidRDefault="009B00A6">
            <w:pPr>
              <w:autoSpaceDE w:val="0"/>
              <w:autoSpaceDN w:val="0"/>
              <w:adjustRightInd w:val="0"/>
              <w:spacing w:line="256" w:lineRule="auto"/>
              <w:jc w:val="right"/>
              <w:rPr>
                <w:rFonts w:eastAsiaTheme="minorHAnsi"/>
                <w:i/>
                <w:iCs/>
                <w:color w:val="000000"/>
                <w:kern w:val="2"/>
                <w:sz w:val="22"/>
                <w:szCs w:val="22"/>
                <w:lang w:val="en-US" w:eastAsia="en-US"/>
                <w14:ligatures w14:val="standardContextual"/>
              </w:rPr>
            </w:pPr>
            <w:r>
              <w:rPr>
                <w:rFonts w:eastAsiaTheme="minorHAnsi"/>
                <w:i/>
                <w:iCs/>
                <w:color w:val="000000"/>
                <w:kern w:val="2"/>
                <w:sz w:val="22"/>
                <w:szCs w:val="22"/>
                <w:lang w:val="en-US" w:eastAsia="en-US"/>
                <w14:ligatures w14:val="standardContextual"/>
              </w:rPr>
              <w:t>la decizia consiliului local nr.1/3</w:t>
            </w:r>
          </w:p>
        </w:tc>
        <w:tc>
          <w:tcPr>
            <w:tcW w:w="1032" w:type="dxa"/>
          </w:tcPr>
          <w:p w14:paraId="6D1BED8C"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r>
      <w:tr w:rsidR="009B00A6" w14:paraId="4440FDFD" w14:textId="77777777" w:rsidTr="009B00A6">
        <w:trPr>
          <w:trHeight w:val="290"/>
        </w:trPr>
        <w:tc>
          <w:tcPr>
            <w:tcW w:w="758" w:type="dxa"/>
          </w:tcPr>
          <w:p w14:paraId="18B5B36E"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2772" w:type="dxa"/>
          </w:tcPr>
          <w:p w14:paraId="0DB14C8B"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1628" w:type="dxa"/>
          </w:tcPr>
          <w:p w14:paraId="65D23235"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4252" w:type="dxa"/>
            <w:gridSpan w:val="3"/>
            <w:hideMark/>
          </w:tcPr>
          <w:p w14:paraId="4BDD008E" w14:textId="77777777" w:rsidR="009B00A6" w:rsidRDefault="009B00A6">
            <w:pPr>
              <w:autoSpaceDE w:val="0"/>
              <w:autoSpaceDN w:val="0"/>
              <w:adjustRightInd w:val="0"/>
              <w:spacing w:line="256" w:lineRule="auto"/>
              <w:jc w:val="right"/>
              <w:rPr>
                <w:rFonts w:eastAsiaTheme="minorHAnsi"/>
                <w:i/>
                <w:iCs/>
                <w:color w:val="000000"/>
                <w:kern w:val="2"/>
                <w:sz w:val="22"/>
                <w:szCs w:val="22"/>
                <w:lang w:val="ru-RU" w:eastAsia="en-US"/>
                <w14:ligatures w14:val="standardContextual"/>
              </w:rPr>
            </w:pPr>
            <w:r>
              <w:rPr>
                <w:rFonts w:eastAsiaTheme="minorHAnsi"/>
                <w:i/>
                <w:iCs/>
                <w:color w:val="000000"/>
                <w:kern w:val="2"/>
                <w:sz w:val="22"/>
                <w:szCs w:val="22"/>
                <w:lang w:val="ru-RU" w:eastAsia="en-US"/>
                <w14:ligatures w14:val="standardContextual"/>
              </w:rPr>
              <w:t>din ________________________</w:t>
            </w:r>
          </w:p>
        </w:tc>
        <w:tc>
          <w:tcPr>
            <w:tcW w:w="1032" w:type="dxa"/>
          </w:tcPr>
          <w:p w14:paraId="786B379A"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68F92577" w14:textId="77777777" w:rsidTr="009B00A6">
        <w:trPr>
          <w:trHeight w:val="290"/>
        </w:trPr>
        <w:tc>
          <w:tcPr>
            <w:tcW w:w="758" w:type="dxa"/>
          </w:tcPr>
          <w:p w14:paraId="0C5CB43F"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hideMark/>
          </w:tcPr>
          <w:p w14:paraId="5B7B867D" w14:textId="77777777" w:rsidR="009B00A6" w:rsidRDefault="009B00A6">
            <w:pPr>
              <w:autoSpaceDE w:val="0"/>
              <w:autoSpaceDN w:val="0"/>
              <w:adjustRightInd w:val="0"/>
              <w:spacing w:line="256" w:lineRule="auto"/>
              <w:ind w:right="-788"/>
              <w:jc w:val="center"/>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eastAsia="en-US"/>
                <w14:ligatures w14:val="standardContextual"/>
              </w:rPr>
              <w:t xml:space="preserve">                                                           </w:t>
            </w:r>
            <w:r>
              <w:rPr>
                <w:rFonts w:ascii="Calibri" w:eastAsiaTheme="minorHAnsi" w:hAnsi="Calibri" w:cs="Calibri"/>
                <w:color w:val="000000"/>
                <w:kern w:val="2"/>
                <w:sz w:val="22"/>
                <w:szCs w:val="22"/>
                <w:lang w:val="ru-RU" w:eastAsia="en-US"/>
                <w14:ligatures w14:val="standardContextual"/>
              </w:rPr>
              <w:t xml:space="preserve">Lista </w:t>
            </w:r>
          </w:p>
        </w:tc>
        <w:tc>
          <w:tcPr>
            <w:tcW w:w="1628" w:type="dxa"/>
            <w:hideMark/>
          </w:tcPr>
          <w:p w14:paraId="2CE34CB1"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eastAsia="en-US"/>
                <w14:ligatures w14:val="standardContextual"/>
              </w:rPr>
            </w:pPr>
            <w:r>
              <w:rPr>
                <w:rFonts w:ascii="Calibri" w:eastAsiaTheme="minorHAnsi" w:hAnsi="Calibri" w:cs="Calibri"/>
                <w:color w:val="000000"/>
                <w:kern w:val="2"/>
                <w:sz w:val="22"/>
                <w:szCs w:val="22"/>
                <w:lang w:eastAsia="en-US"/>
                <w14:ligatures w14:val="standardContextual"/>
              </w:rPr>
              <w:t xml:space="preserve">     LISTA</w:t>
            </w:r>
          </w:p>
        </w:tc>
        <w:tc>
          <w:tcPr>
            <w:tcW w:w="1948" w:type="dxa"/>
          </w:tcPr>
          <w:p w14:paraId="2701EFA1" w14:textId="77777777" w:rsidR="009B00A6" w:rsidRDefault="009B00A6">
            <w:pPr>
              <w:autoSpaceDE w:val="0"/>
              <w:autoSpaceDN w:val="0"/>
              <w:adjustRightInd w:val="0"/>
              <w:spacing w:line="256" w:lineRule="auto"/>
              <w:jc w:val="center"/>
              <w:rPr>
                <w:rFonts w:ascii="Calibri" w:eastAsiaTheme="minorHAnsi" w:hAnsi="Calibri" w:cs="Calibri"/>
                <w:color w:val="000000"/>
                <w:kern w:val="2"/>
                <w:sz w:val="22"/>
                <w:szCs w:val="22"/>
                <w:lang w:val="ru-RU" w:eastAsia="en-US"/>
                <w14:ligatures w14:val="standardContextual"/>
              </w:rPr>
            </w:pPr>
          </w:p>
        </w:tc>
        <w:tc>
          <w:tcPr>
            <w:tcW w:w="1032" w:type="dxa"/>
          </w:tcPr>
          <w:p w14:paraId="1052B85A" w14:textId="77777777" w:rsidR="009B00A6" w:rsidRDefault="009B00A6">
            <w:pPr>
              <w:autoSpaceDE w:val="0"/>
              <w:autoSpaceDN w:val="0"/>
              <w:adjustRightInd w:val="0"/>
              <w:spacing w:line="256" w:lineRule="auto"/>
              <w:jc w:val="center"/>
              <w:rPr>
                <w:rFonts w:ascii="Calibri" w:eastAsiaTheme="minorHAnsi" w:hAnsi="Calibri" w:cs="Calibri"/>
                <w:color w:val="000000"/>
                <w:kern w:val="2"/>
                <w:sz w:val="22"/>
                <w:szCs w:val="22"/>
                <w:lang w:val="ru-RU" w:eastAsia="en-US"/>
                <w14:ligatures w14:val="standardContextual"/>
              </w:rPr>
            </w:pPr>
          </w:p>
        </w:tc>
        <w:tc>
          <w:tcPr>
            <w:tcW w:w="1272" w:type="dxa"/>
          </w:tcPr>
          <w:p w14:paraId="50770566" w14:textId="77777777" w:rsidR="009B00A6" w:rsidRDefault="009B00A6">
            <w:pPr>
              <w:autoSpaceDE w:val="0"/>
              <w:autoSpaceDN w:val="0"/>
              <w:adjustRightInd w:val="0"/>
              <w:spacing w:line="256" w:lineRule="auto"/>
              <w:jc w:val="center"/>
              <w:rPr>
                <w:rFonts w:ascii="Calibri" w:eastAsiaTheme="minorHAnsi" w:hAnsi="Calibri" w:cs="Calibri"/>
                <w:color w:val="000000"/>
                <w:kern w:val="2"/>
                <w:sz w:val="22"/>
                <w:szCs w:val="22"/>
                <w:lang w:val="ru-RU" w:eastAsia="en-US"/>
                <w14:ligatures w14:val="standardContextual"/>
              </w:rPr>
            </w:pPr>
          </w:p>
        </w:tc>
        <w:tc>
          <w:tcPr>
            <w:tcW w:w="1032" w:type="dxa"/>
          </w:tcPr>
          <w:p w14:paraId="0116F67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rsidRPr="009B00A6" w14:paraId="70585CD0" w14:textId="77777777" w:rsidTr="009B00A6">
        <w:trPr>
          <w:trHeight w:val="290"/>
        </w:trPr>
        <w:tc>
          <w:tcPr>
            <w:tcW w:w="758" w:type="dxa"/>
          </w:tcPr>
          <w:p w14:paraId="391F2CF6"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6348" w:type="dxa"/>
            <w:gridSpan w:val="3"/>
            <w:hideMark/>
          </w:tcPr>
          <w:p w14:paraId="7C0C996D" w14:textId="77777777" w:rsidR="009B00A6" w:rsidRDefault="009B00A6">
            <w:pPr>
              <w:autoSpaceDE w:val="0"/>
              <w:autoSpaceDN w:val="0"/>
              <w:adjustRightInd w:val="0"/>
              <w:spacing w:line="256" w:lineRule="auto"/>
              <w:jc w:val="center"/>
              <w:rPr>
                <w:rFonts w:ascii="Calibri" w:eastAsiaTheme="minorHAnsi" w:hAnsi="Calibri" w:cs="Calibri"/>
                <w:color w:val="000000"/>
                <w:kern w:val="2"/>
                <w:sz w:val="22"/>
                <w:szCs w:val="22"/>
                <w:lang w:val="en-US" w:eastAsia="en-US"/>
                <w14:ligatures w14:val="standardContextual"/>
              </w:rPr>
            </w:pPr>
            <w:r>
              <w:rPr>
                <w:rFonts w:ascii="Calibri" w:eastAsiaTheme="minorHAnsi" w:hAnsi="Calibri" w:cs="Calibri"/>
                <w:color w:val="000000"/>
                <w:kern w:val="2"/>
                <w:sz w:val="22"/>
                <w:szCs w:val="22"/>
                <w:lang w:val="en-US" w:eastAsia="en-US"/>
                <w14:ligatures w14:val="standardContextual"/>
              </w:rPr>
              <w:t xml:space="preserve"> deţinătorilor de terenuri agricole  situate după </w:t>
            </w:r>
          </w:p>
        </w:tc>
        <w:tc>
          <w:tcPr>
            <w:tcW w:w="1032" w:type="dxa"/>
          </w:tcPr>
          <w:p w14:paraId="0A66F66B" w14:textId="77777777" w:rsidR="009B00A6" w:rsidRDefault="009B00A6">
            <w:pPr>
              <w:autoSpaceDE w:val="0"/>
              <w:autoSpaceDN w:val="0"/>
              <w:adjustRightInd w:val="0"/>
              <w:spacing w:line="256" w:lineRule="auto"/>
              <w:jc w:val="center"/>
              <w:rPr>
                <w:rFonts w:ascii="Calibri" w:eastAsiaTheme="minorHAnsi" w:hAnsi="Calibri" w:cs="Calibri"/>
                <w:color w:val="000000"/>
                <w:kern w:val="2"/>
                <w:sz w:val="22"/>
                <w:szCs w:val="22"/>
                <w:lang w:val="en-US" w:eastAsia="en-US"/>
                <w14:ligatures w14:val="standardContextual"/>
              </w:rPr>
            </w:pPr>
          </w:p>
        </w:tc>
        <w:tc>
          <w:tcPr>
            <w:tcW w:w="1272" w:type="dxa"/>
          </w:tcPr>
          <w:p w14:paraId="2B081840" w14:textId="77777777" w:rsidR="009B00A6" w:rsidRDefault="009B00A6">
            <w:pPr>
              <w:autoSpaceDE w:val="0"/>
              <w:autoSpaceDN w:val="0"/>
              <w:adjustRightInd w:val="0"/>
              <w:spacing w:line="256" w:lineRule="auto"/>
              <w:jc w:val="center"/>
              <w:rPr>
                <w:rFonts w:ascii="Calibri" w:eastAsiaTheme="minorHAnsi" w:hAnsi="Calibri" w:cs="Calibri"/>
                <w:color w:val="000000"/>
                <w:kern w:val="2"/>
                <w:sz w:val="22"/>
                <w:szCs w:val="22"/>
                <w:lang w:val="en-US" w:eastAsia="en-US"/>
                <w14:ligatures w14:val="standardContextual"/>
              </w:rPr>
            </w:pPr>
          </w:p>
        </w:tc>
        <w:tc>
          <w:tcPr>
            <w:tcW w:w="1032" w:type="dxa"/>
          </w:tcPr>
          <w:p w14:paraId="70971D9F"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r>
      <w:tr w:rsidR="009B00A6" w:rsidRPr="009B00A6" w14:paraId="2BCDADC8" w14:textId="77777777" w:rsidTr="009B00A6">
        <w:trPr>
          <w:trHeight w:val="290"/>
        </w:trPr>
        <w:tc>
          <w:tcPr>
            <w:tcW w:w="9410" w:type="dxa"/>
            <w:gridSpan w:val="6"/>
            <w:hideMark/>
          </w:tcPr>
          <w:p w14:paraId="08ED81BD" w14:textId="77777777" w:rsidR="009B00A6" w:rsidRDefault="009B00A6">
            <w:pPr>
              <w:autoSpaceDE w:val="0"/>
              <w:autoSpaceDN w:val="0"/>
              <w:adjustRightInd w:val="0"/>
              <w:spacing w:line="256" w:lineRule="auto"/>
              <w:jc w:val="center"/>
              <w:rPr>
                <w:rFonts w:ascii="Calibri" w:eastAsiaTheme="minorHAnsi" w:hAnsi="Calibri" w:cs="Calibri"/>
                <w:color w:val="000000"/>
                <w:kern w:val="2"/>
                <w:sz w:val="22"/>
                <w:szCs w:val="22"/>
                <w:lang w:val="en-US" w:eastAsia="en-US"/>
                <w14:ligatures w14:val="standardContextual"/>
              </w:rPr>
            </w:pPr>
            <w:r>
              <w:rPr>
                <w:rFonts w:ascii="Calibri" w:eastAsiaTheme="minorHAnsi" w:hAnsi="Calibri" w:cs="Calibri"/>
                <w:color w:val="000000"/>
                <w:kern w:val="2"/>
                <w:sz w:val="22"/>
                <w:szCs w:val="22"/>
                <w:lang w:val="en-US" w:eastAsia="en-US"/>
                <w14:ligatures w14:val="standardContextual"/>
              </w:rPr>
              <w:t>traseul Rîbnita -Tiraspol pentru scutirea impozitului funciar pentru anul 2025</w:t>
            </w:r>
          </w:p>
        </w:tc>
        <w:tc>
          <w:tcPr>
            <w:tcW w:w="1032" w:type="dxa"/>
          </w:tcPr>
          <w:p w14:paraId="1A96F1F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r>
      <w:tr w:rsidR="009B00A6" w:rsidRPr="009B00A6" w14:paraId="646EEAA3" w14:textId="77777777" w:rsidTr="009B00A6">
        <w:trPr>
          <w:trHeight w:val="290"/>
        </w:trPr>
        <w:tc>
          <w:tcPr>
            <w:tcW w:w="758" w:type="dxa"/>
          </w:tcPr>
          <w:p w14:paraId="0C90A0B6"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2772" w:type="dxa"/>
          </w:tcPr>
          <w:p w14:paraId="23720B6F"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1628" w:type="dxa"/>
          </w:tcPr>
          <w:p w14:paraId="692D6655"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1948" w:type="dxa"/>
          </w:tcPr>
          <w:p w14:paraId="0DBBAFE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1032" w:type="dxa"/>
          </w:tcPr>
          <w:p w14:paraId="7457453E"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1272" w:type="dxa"/>
          </w:tcPr>
          <w:p w14:paraId="53085B0D"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1032" w:type="dxa"/>
          </w:tcPr>
          <w:p w14:paraId="0299E18F"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r>
      <w:tr w:rsidR="009B00A6" w14:paraId="0512AFDB"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hideMark/>
          </w:tcPr>
          <w:p w14:paraId="0E2C5832" w14:textId="77777777" w:rsidR="009B00A6" w:rsidRDefault="009B00A6">
            <w:pPr>
              <w:autoSpaceDE w:val="0"/>
              <w:autoSpaceDN w:val="0"/>
              <w:adjustRightInd w:val="0"/>
              <w:spacing w:line="256" w:lineRule="auto"/>
              <w:rPr>
                <w:rFonts w:ascii="Calibri" w:eastAsiaTheme="minorHAnsi" w:hAnsi="Calibri" w:cs="Calibri"/>
                <w:color w:val="000000"/>
                <w:kern w:val="2"/>
                <w:lang w:val="ru-RU" w:eastAsia="en-US"/>
                <w14:ligatures w14:val="standardContextual"/>
              </w:rPr>
            </w:pPr>
            <w:r>
              <w:rPr>
                <w:rFonts w:ascii="Calibri" w:eastAsiaTheme="minorHAnsi" w:hAnsi="Calibri" w:cs="Calibri"/>
                <w:color w:val="000000"/>
                <w:kern w:val="2"/>
                <w:lang w:val="ru-RU" w:eastAsia="en-US"/>
                <w14:ligatures w14:val="standardContextual"/>
              </w:rPr>
              <w:t>Nr.d/o</w:t>
            </w:r>
          </w:p>
        </w:tc>
        <w:tc>
          <w:tcPr>
            <w:tcW w:w="2772" w:type="dxa"/>
            <w:tcBorders>
              <w:top w:val="single" w:sz="6" w:space="0" w:color="auto"/>
              <w:left w:val="single" w:sz="6" w:space="0" w:color="auto"/>
              <w:bottom w:val="single" w:sz="6" w:space="0" w:color="auto"/>
              <w:right w:val="single" w:sz="6" w:space="0" w:color="auto"/>
            </w:tcBorders>
            <w:hideMark/>
          </w:tcPr>
          <w:p w14:paraId="56402CA3"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Deţinătorii de terenuri agricole</w:t>
            </w:r>
          </w:p>
        </w:tc>
        <w:tc>
          <w:tcPr>
            <w:tcW w:w="1628" w:type="dxa"/>
            <w:tcBorders>
              <w:top w:val="single" w:sz="6" w:space="0" w:color="auto"/>
              <w:left w:val="single" w:sz="6" w:space="0" w:color="auto"/>
              <w:bottom w:val="single" w:sz="6" w:space="0" w:color="auto"/>
              <w:right w:val="single" w:sz="6" w:space="0" w:color="auto"/>
            </w:tcBorders>
            <w:hideMark/>
          </w:tcPr>
          <w:p w14:paraId="76FD4513"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r>
              <w:rPr>
                <w:rFonts w:ascii="Calibri" w:eastAsiaTheme="minorHAnsi" w:hAnsi="Calibri" w:cs="Calibri"/>
                <w:color w:val="000000"/>
                <w:kern w:val="2"/>
                <w:sz w:val="22"/>
                <w:szCs w:val="22"/>
                <w:lang w:val="en-US" w:eastAsia="en-US"/>
                <w14:ligatures w14:val="standardContextual"/>
              </w:rPr>
              <w:t>Codul IDNO               sau codul fiscal</w:t>
            </w:r>
          </w:p>
        </w:tc>
        <w:tc>
          <w:tcPr>
            <w:tcW w:w="2980" w:type="dxa"/>
            <w:gridSpan w:val="2"/>
            <w:tcBorders>
              <w:top w:val="single" w:sz="6" w:space="0" w:color="auto"/>
              <w:left w:val="single" w:sz="6" w:space="0" w:color="auto"/>
              <w:bottom w:val="single" w:sz="6" w:space="0" w:color="auto"/>
              <w:right w:val="single" w:sz="6" w:space="0" w:color="auto"/>
            </w:tcBorders>
            <w:hideMark/>
          </w:tcPr>
          <w:p w14:paraId="6D4FDE43"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Supraf. teren. agricol</w:t>
            </w:r>
          </w:p>
        </w:tc>
        <w:tc>
          <w:tcPr>
            <w:tcW w:w="1272" w:type="dxa"/>
            <w:tcBorders>
              <w:top w:val="single" w:sz="6" w:space="0" w:color="auto"/>
              <w:left w:val="single" w:sz="6" w:space="0" w:color="auto"/>
              <w:bottom w:val="single" w:sz="6" w:space="0" w:color="auto"/>
              <w:right w:val="single" w:sz="6" w:space="0" w:color="auto"/>
            </w:tcBorders>
          </w:tcPr>
          <w:p w14:paraId="2C0EB3FE" w14:textId="77777777" w:rsidR="009B00A6" w:rsidRDefault="009B00A6">
            <w:pPr>
              <w:autoSpaceDE w:val="0"/>
              <w:autoSpaceDN w:val="0"/>
              <w:adjustRightInd w:val="0"/>
              <w:spacing w:line="256" w:lineRule="auto"/>
              <w:jc w:val="right"/>
              <w:rPr>
                <w:rFonts w:ascii="Calibri" w:eastAsiaTheme="minorHAnsi" w:hAnsi="Calibri" w:cs="Calibri"/>
                <w:color w:val="000000"/>
                <w:kern w:val="2"/>
                <w:lang w:val="ru-RU" w:eastAsia="en-US"/>
                <w14:ligatures w14:val="standardContextual"/>
              </w:rPr>
            </w:pPr>
          </w:p>
        </w:tc>
        <w:tc>
          <w:tcPr>
            <w:tcW w:w="1032" w:type="dxa"/>
          </w:tcPr>
          <w:p w14:paraId="4B1BD04B" w14:textId="77777777" w:rsidR="009B00A6" w:rsidRDefault="009B00A6">
            <w:pPr>
              <w:autoSpaceDE w:val="0"/>
              <w:autoSpaceDN w:val="0"/>
              <w:adjustRightInd w:val="0"/>
              <w:spacing w:line="256" w:lineRule="auto"/>
              <w:jc w:val="right"/>
              <w:rPr>
                <w:rFonts w:ascii="Calibri" w:eastAsiaTheme="minorHAnsi" w:hAnsi="Calibri" w:cs="Calibri"/>
                <w:color w:val="000000"/>
                <w:kern w:val="2"/>
                <w:lang w:val="ru-RU" w:eastAsia="en-US"/>
                <w14:ligatures w14:val="standardContextual"/>
              </w:rPr>
            </w:pPr>
          </w:p>
        </w:tc>
      </w:tr>
      <w:tr w:rsidR="009B00A6" w14:paraId="3EDB7D78"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hideMark/>
          </w:tcPr>
          <w:p w14:paraId="38F1198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w:t>
            </w:r>
          </w:p>
        </w:tc>
        <w:tc>
          <w:tcPr>
            <w:tcW w:w="2772" w:type="dxa"/>
            <w:tcBorders>
              <w:top w:val="single" w:sz="6" w:space="0" w:color="auto"/>
              <w:left w:val="single" w:sz="6" w:space="0" w:color="auto"/>
              <w:bottom w:val="single" w:sz="6" w:space="0" w:color="auto"/>
              <w:right w:val="single" w:sz="6" w:space="0" w:color="auto"/>
            </w:tcBorders>
            <w:hideMark/>
          </w:tcPr>
          <w:p w14:paraId="146D605C"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CAP "Dorcopagro"</w:t>
            </w:r>
          </w:p>
        </w:tc>
        <w:tc>
          <w:tcPr>
            <w:tcW w:w="1628" w:type="dxa"/>
            <w:tcBorders>
              <w:top w:val="single" w:sz="6" w:space="0" w:color="auto"/>
              <w:left w:val="single" w:sz="6" w:space="0" w:color="auto"/>
              <w:bottom w:val="single" w:sz="6" w:space="0" w:color="auto"/>
              <w:right w:val="single" w:sz="6" w:space="0" w:color="auto"/>
            </w:tcBorders>
            <w:hideMark/>
          </w:tcPr>
          <w:p w14:paraId="431656C1"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1003601000645</w:t>
            </w: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4B0AFFD5"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127,3075</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14:paraId="0005606E"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Borders>
              <w:top w:val="single" w:sz="6" w:space="0" w:color="auto"/>
              <w:left w:val="single" w:sz="6" w:space="0" w:color="auto"/>
              <w:bottom w:val="single" w:sz="6" w:space="0" w:color="auto"/>
              <w:right w:val="single" w:sz="6" w:space="0" w:color="auto"/>
            </w:tcBorders>
            <w:shd w:val="solid" w:color="FFFFFF" w:fill="auto"/>
          </w:tcPr>
          <w:p w14:paraId="69510B77"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6531B437"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388D72EB"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hideMark/>
          </w:tcPr>
          <w:p w14:paraId="0569361F"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2</w:t>
            </w:r>
          </w:p>
        </w:tc>
        <w:tc>
          <w:tcPr>
            <w:tcW w:w="2772" w:type="dxa"/>
            <w:tcBorders>
              <w:top w:val="single" w:sz="6" w:space="0" w:color="auto"/>
              <w:left w:val="single" w:sz="6" w:space="0" w:color="auto"/>
              <w:bottom w:val="single" w:sz="6" w:space="0" w:color="auto"/>
              <w:right w:val="single" w:sz="6" w:space="0" w:color="auto"/>
            </w:tcBorders>
            <w:hideMark/>
          </w:tcPr>
          <w:p w14:paraId="304DE85A"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SRL "Dornistagro"</w:t>
            </w:r>
          </w:p>
        </w:tc>
        <w:tc>
          <w:tcPr>
            <w:tcW w:w="1628" w:type="dxa"/>
            <w:tcBorders>
              <w:top w:val="single" w:sz="6" w:space="0" w:color="auto"/>
              <w:left w:val="single" w:sz="6" w:space="0" w:color="auto"/>
              <w:bottom w:val="single" w:sz="6" w:space="0" w:color="auto"/>
              <w:right w:val="single" w:sz="6" w:space="0" w:color="auto"/>
            </w:tcBorders>
            <w:hideMark/>
          </w:tcPr>
          <w:p w14:paraId="37D79B2A"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1005600008671</w:t>
            </w: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6568654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1337,648</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14:paraId="71018E5C"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Borders>
              <w:top w:val="single" w:sz="6" w:space="0" w:color="auto"/>
              <w:left w:val="single" w:sz="6" w:space="0" w:color="auto"/>
              <w:bottom w:val="single" w:sz="6" w:space="0" w:color="auto"/>
              <w:right w:val="single" w:sz="6" w:space="0" w:color="auto"/>
            </w:tcBorders>
            <w:shd w:val="solid" w:color="FFFFFF" w:fill="auto"/>
          </w:tcPr>
          <w:p w14:paraId="63BF4326"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3B800004"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1277392E"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hideMark/>
          </w:tcPr>
          <w:p w14:paraId="257E7691"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3</w:t>
            </w:r>
          </w:p>
        </w:tc>
        <w:tc>
          <w:tcPr>
            <w:tcW w:w="2772" w:type="dxa"/>
            <w:tcBorders>
              <w:top w:val="single" w:sz="6" w:space="0" w:color="auto"/>
              <w:left w:val="single" w:sz="6" w:space="0" w:color="auto"/>
              <w:bottom w:val="single" w:sz="6" w:space="0" w:color="auto"/>
              <w:right w:val="single" w:sz="6" w:space="0" w:color="auto"/>
            </w:tcBorders>
            <w:hideMark/>
          </w:tcPr>
          <w:p w14:paraId="7F97604E"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SRL "Agrodorprod"</w:t>
            </w:r>
          </w:p>
        </w:tc>
        <w:tc>
          <w:tcPr>
            <w:tcW w:w="1628" w:type="dxa"/>
            <w:tcBorders>
              <w:top w:val="single" w:sz="6" w:space="0" w:color="auto"/>
              <w:left w:val="single" w:sz="6" w:space="0" w:color="auto"/>
              <w:bottom w:val="single" w:sz="6" w:space="0" w:color="auto"/>
              <w:right w:val="single" w:sz="6" w:space="0" w:color="auto"/>
            </w:tcBorders>
            <w:hideMark/>
          </w:tcPr>
          <w:p w14:paraId="6D56830C"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1003601002890</w:t>
            </w: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2AEE672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243,06</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14:paraId="16F856DB"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Borders>
              <w:top w:val="single" w:sz="6" w:space="0" w:color="auto"/>
              <w:left w:val="single" w:sz="6" w:space="0" w:color="auto"/>
              <w:bottom w:val="single" w:sz="6" w:space="0" w:color="auto"/>
              <w:right w:val="single" w:sz="6" w:space="0" w:color="auto"/>
            </w:tcBorders>
            <w:shd w:val="solid" w:color="FFFFFF" w:fill="auto"/>
          </w:tcPr>
          <w:p w14:paraId="5028C38F"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Borders>
              <w:top w:val="nil"/>
              <w:left w:val="single" w:sz="6" w:space="0" w:color="auto"/>
              <w:bottom w:val="nil"/>
              <w:right w:val="nil"/>
            </w:tcBorders>
          </w:tcPr>
          <w:p w14:paraId="46E3210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0CAB5DA3"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hideMark/>
          </w:tcPr>
          <w:p w14:paraId="02D9443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4</w:t>
            </w:r>
          </w:p>
        </w:tc>
        <w:tc>
          <w:tcPr>
            <w:tcW w:w="2772" w:type="dxa"/>
            <w:tcBorders>
              <w:top w:val="single" w:sz="6" w:space="0" w:color="auto"/>
              <w:left w:val="single" w:sz="6" w:space="0" w:color="auto"/>
              <w:bottom w:val="single" w:sz="6" w:space="0" w:color="auto"/>
              <w:right w:val="single" w:sz="6" w:space="0" w:color="auto"/>
            </w:tcBorders>
            <w:hideMark/>
          </w:tcPr>
          <w:p w14:paraId="641A0BA0"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SRL "GROW-Agro"</w:t>
            </w:r>
          </w:p>
        </w:tc>
        <w:tc>
          <w:tcPr>
            <w:tcW w:w="1628" w:type="dxa"/>
            <w:tcBorders>
              <w:top w:val="single" w:sz="6" w:space="0" w:color="auto"/>
              <w:left w:val="single" w:sz="6" w:space="0" w:color="auto"/>
              <w:bottom w:val="single" w:sz="6" w:space="0" w:color="auto"/>
              <w:right w:val="single" w:sz="6" w:space="0" w:color="auto"/>
            </w:tcBorders>
            <w:hideMark/>
          </w:tcPr>
          <w:p w14:paraId="563CF4AF"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1018606001300</w:t>
            </w: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7B83BC35"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79,77</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14:paraId="07D826E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Borders>
              <w:top w:val="single" w:sz="6" w:space="0" w:color="auto"/>
              <w:left w:val="single" w:sz="6" w:space="0" w:color="auto"/>
              <w:bottom w:val="single" w:sz="6" w:space="0" w:color="auto"/>
              <w:right w:val="single" w:sz="6" w:space="0" w:color="auto"/>
            </w:tcBorders>
            <w:shd w:val="solid" w:color="FFFFFF" w:fill="auto"/>
          </w:tcPr>
          <w:p w14:paraId="0A594A4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Borders>
              <w:top w:val="nil"/>
              <w:left w:val="single" w:sz="6" w:space="0" w:color="auto"/>
              <w:bottom w:val="nil"/>
              <w:right w:val="nil"/>
            </w:tcBorders>
          </w:tcPr>
          <w:p w14:paraId="1E826D64"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21B0E9C7"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hideMark/>
          </w:tcPr>
          <w:p w14:paraId="2533F48F"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5</w:t>
            </w:r>
          </w:p>
        </w:tc>
        <w:tc>
          <w:tcPr>
            <w:tcW w:w="2772" w:type="dxa"/>
            <w:tcBorders>
              <w:top w:val="single" w:sz="6" w:space="0" w:color="auto"/>
              <w:left w:val="single" w:sz="6" w:space="0" w:color="auto"/>
              <w:bottom w:val="single" w:sz="6" w:space="0" w:color="auto"/>
              <w:right w:val="single" w:sz="6" w:space="0" w:color="auto"/>
            </w:tcBorders>
            <w:hideMark/>
          </w:tcPr>
          <w:p w14:paraId="5539CA38"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SRL "Agro Pro Trans"</w:t>
            </w:r>
          </w:p>
        </w:tc>
        <w:tc>
          <w:tcPr>
            <w:tcW w:w="1628" w:type="dxa"/>
            <w:tcBorders>
              <w:top w:val="single" w:sz="6" w:space="0" w:color="auto"/>
              <w:left w:val="single" w:sz="6" w:space="0" w:color="auto"/>
              <w:bottom w:val="single" w:sz="6" w:space="0" w:color="auto"/>
              <w:right w:val="single" w:sz="6" w:space="0" w:color="auto"/>
            </w:tcBorders>
            <w:hideMark/>
          </w:tcPr>
          <w:p w14:paraId="250FAFFF"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1019600005015</w:t>
            </w: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65DF8175"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10,7</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14:paraId="4A764BB5"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Borders>
              <w:top w:val="single" w:sz="6" w:space="0" w:color="auto"/>
              <w:left w:val="single" w:sz="6" w:space="0" w:color="auto"/>
              <w:bottom w:val="single" w:sz="6" w:space="0" w:color="auto"/>
              <w:right w:val="single" w:sz="6" w:space="0" w:color="auto"/>
            </w:tcBorders>
            <w:shd w:val="solid" w:color="FFFFFF" w:fill="auto"/>
          </w:tcPr>
          <w:p w14:paraId="37432F4D"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277A80EE"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1B4EAC6C"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hideMark/>
          </w:tcPr>
          <w:p w14:paraId="1B053D6E"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6</w:t>
            </w:r>
          </w:p>
        </w:tc>
        <w:tc>
          <w:tcPr>
            <w:tcW w:w="2772" w:type="dxa"/>
            <w:tcBorders>
              <w:top w:val="single" w:sz="6" w:space="0" w:color="auto"/>
              <w:left w:val="single" w:sz="6" w:space="0" w:color="auto"/>
              <w:bottom w:val="single" w:sz="6" w:space="0" w:color="auto"/>
              <w:right w:val="single" w:sz="6" w:space="0" w:color="auto"/>
            </w:tcBorders>
            <w:hideMark/>
          </w:tcPr>
          <w:p w14:paraId="3312590A"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SRL "ODISEM GRUP"</w:t>
            </w:r>
          </w:p>
        </w:tc>
        <w:tc>
          <w:tcPr>
            <w:tcW w:w="1628" w:type="dxa"/>
            <w:tcBorders>
              <w:top w:val="single" w:sz="6" w:space="0" w:color="auto"/>
              <w:left w:val="single" w:sz="6" w:space="0" w:color="auto"/>
              <w:bottom w:val="single" w:sz="6" w:space="0" w:color="auto"/>
              <w:right w:val="single" w:sz="6" w:space="0" w:color="auto"/>
            </w:tcBorders>
            <w:hideMark/>
          </w:tcPr>
          <w:p w14:paraId="61EE9153"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1017600050701</w:t>
            </w: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1849FBF0"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569,341</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14:paraId="6952F76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Borders>
              <w:top w:val="single" w:sz="6" w:space="0" w:color="auto"/>
              <w:left w:val="single" w:sz="6" w:space="0" w:color="auto"/>
              <w:bottom w:val="single" w:sz="6" w:space="0" w:color="auto"/>
              <w:right w:val="single" w:sz="6" w:space="0" w:color="auto"/>
            </w:tcBorders>
            <w:shd w:val="solid" w:color="FFFFFF" w:fill="auto"/>
          </w:tcPr>
          <w:p w14:paraId="2EEA4D17"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6D9C2BF1"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13DF4ECD"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hideMark/>
          </w:tcPr>
          <w:p w14:paraId="3439660E"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7</w:t>
            </w:r>
          </w:p>
        </w:tc>
        <w:tc>
          <w:tcPr>
            <w:tcW w:w="2772" w:type="dxa"/>
            <w:tcBorders>
              <w:top w:val="single" w:sz="6" w:space="0" w:color="auto"/>
              <w:left w:val="single" w:sz="6" w:space="0" w:color="auto"/>
              <w:bottom w:val="single" w:sz="6" w:space="0" w:color="auto"/>
              <w:right w:val="single" w:sz="6" w:space="0" w:color="auto"/>
            </w:tcBorders>
            <w:hideMark/>
          </w:tcPr>
          <w:p w14:paraId="190CF11E"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SRL "Gorgan"</w:t>
            </w:r>
          </w:p>
        </w:tc>
        <w:tc>
          <w:tcPr>
            <w:tcW w:w="1628" w:type="dxa"/>
            <w:tcBorders>
              <w:top w:val="single" w:sz="6" w:space="0" w:color="auto"/>
              <w:left w:val="single" w:sz="6" w:space="0" w:color="auto"/>
              <w:bottom w:val="single" w:sz="6" w:space="0" w:color="auto"/>
              <w:right w:val="single" w:sz="6" w:space="0" w:color="auto"/>
            </w:tcBorders>
            <w:hideMark/>
          </w:tcPr>
          <w:p w14:paraId="208AD10F"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1009600018946</w:t>
            </w: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0882F90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215,3201</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14:paraId="23984D7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Borders>
              <w:top w:val="single" w:sz="6" w:space="0" w:color="auto"/>
              <w:left w:val="single" w:sz="6" w:space="0" w:color="auto"/>
              <w:bottom w:val="single" w:sz="6" w:space="0" w:color="auto"/>
              <w:right w:val="single" w:sz="6" w:space="0" w:color="auto"/>
            </w:tcBorders>
            <w:shd w:val="solid" w:color="FFFFFF" w:fill="auto"/>
          </w:tcPr>
          <w:p w14:paraId="24DFE854"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3CE0B72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0ABA9982"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tcPr>
          <w:p w14:paraId="78DEDD1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tcBorders>
              <w:top w:val="single" w:sz="6" w:space="0" w:color="auto"/>
              <w:left w:val="single" w:sz="6" w:space="0" w:color="auto"/>
              <w:bottom w:val="single" w:sz="6" w:space="0" w:color="auto"/>
              <w:right w:val="single" w:sz="6" w:space="0" w:color="auto"/>
            </w:tcBorders>
            <w:hideMark/>
          </w:tcPr>
          <w:p w14:paraId="18D3EA23" w14:textId="77777777" w:rsidR="009B00A6" w:rsidRDefault="009B00A6">
            <w:pPr>
              <w:autoSpaceDE w:val="0"/>
              <w:autoSpaceDN w:val="0"/>
              <w:adjustRightInd w:val="0"/>
              <w:spacing w:line="256" w:lineRule="auto"/>
              <w:rPr>
                <w:rFonts w:ascii="Calibri" w:eastAsiaTheme="minorHAnsi" w:hAnsi="Calibri" w:cs="Calibri"/>
                <w:b/>
                <w:bCs/>
                <w:color w:val="000000"/>
                <w:kern w:val="2"/>
                <w:sz w:val="22"/>
                <w:szCs w:val="22"/>
                <w:lang w:val="ru-RU" w:eastAsia="en-US"/>
                <w14:ligatures w14:val="standardContextual"/>
              </w:rPr>
            </w:pPr>
            <w:r>
              <w:rPr>
                <w:rFonts w:ascii="Calibri" w:eastAsiaTheme="minorHAnsi" w:hAnsi="Calibri" w:cs="Calibri"/>
                <w:b/>
                <w:bCs/>
                <w:color w:val="000000"/>
                <w:kern w:val="2"/>
                <w:sz w:val="22"/>
                <w:szCs w:val="22"/>
                <w:lang w:val="ru-RU" w:eastAsia="en-US"/>
                <w14:ligatures w14:val="standardContextual"/>
              </w:rPr>
              <w:t>total pe agentii economici</w:t>
            </w:r>
          </w:p>
        </w:tc>
        <w:tc>
          <w:tcPr>
            <w:tcW w:w="1628" w:type="dxa"/>
            <w:tcBorders>
              <w:top w:val="single" w:sz="6" w:space="0" w:color="auto"/>
              <w:left w:val="single" w:sz="6" w:space="0" w:color="auto"/>
              <w:bottom w:val="single" w:sz="6" w:space="0" w:color="auto"/>
              <w:right w:val="single" w:sz="6" w:space="0" w:color="auto"/>
            </w:tcBorders>
          </w:tcPr>
          <w:p w14:paraId="14C9F817"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233F46C0"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r>
              <w:rPr>
                <w:rFonts w:ascii="Calibri" w:eastAsiaTheme="minorHAnsi" w:hAnsi="Calibri" w:cs="Calibri"/>
                <w:b/>
                <w:bCs/>
                <w:color w:val="000000"/>
                <w:kern w:val="2"/>
                <w:sz w:val="22"/>
                <w:szCs w:val="22"/>
                <w:lang w:val="ru-RU" w:eastAsia="en-US"/>
                <w14:ligatures w14:val="standardContextual"/>
              </w:rPr>
              <w:t>2583,14</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14:paraId="4D89F6A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Borders>
              <w:top w:val="single" w:sz="6" w:space="0" w:color="auto"/>
              <w:left w:val="single" w:sz="6" w:space="0" w:color="auto"/>
              <w:bottom w:val="single" w:sz="6" w:space="0" w:color="auto"/>
              <w:right w:val="single" w:sz="6" w:space="0" w:color="auto"/>
            </w:tcBorders>
            <w:shd w:val="solid" w:color="FFFFFF" w:fill="auto"/>
          </w:tcPr>
          <w:p w14:paraId="40C8931A"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p>
        </w:tc>
        <w:tc>
          <w:tcPr>
            <w:tcW w:w="1032" w:type="dxa"/>
          </w:tcPr>
          <w:p w14:paraId="69C020E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6EBDDC17"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hideMark/>
          </w:tcPr>
          <w:p w14:paraId="339FB910"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8</w:t>
            </w:r>
          </w:p>
        </w:tc>
        <w:tc>
          <w:tcPr>
            <w:tcW w:w="2772" w:type="dxa"/>
            <w:tcBorders>
              <w:top w:val="single" w:sz="6" w:space="0" w:color="auto"/>
              <w:left w:val="single" w:sz="6" w:space="0" w:color="auto"/>
              <w:bottom w:val="single" w:sz="6" w:space="0" w:color="auto"/>
              <w:right w:val="single" w:sz="6" w:space="0" w:color="auto"/>
            </w:tcBorders>
            <w:hideMark/>
          </w:tcPr>
          <w:p w14:paraId="118B746E"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GT "Berzan Mihail Dorotcaia"</w:t>
            </w:r>
          </w:p>
        </w:tc>
        <w:tc>
          <w:tcPr>
            <w:tcW w:w="1628" w:type="dxa"/>
            <w:tcBorders>
              <w:top w:val="single" w:sz="6" w:space="0" w:color="auto"/>
              <w:left w:val="single" w:sz="6" w:space="0" w:color="auto"/>
              <w:bottom w:val="single" w:sz="6" w:space="0" w:color="auto"/>
              <w:right w:val="single" w:sz="6" w:space="0" w:color="auto"/>
            </w:tcBorders>
            <w:hideMark/>
          </w:tcPr>
          <w:p w14:paraId="2DFE5CBB"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1023600049692</w:t>
            </w: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1238315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54,52</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14:paraId="10C90A4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Borders>
              <w:top w:val="single" w:sz="6" w:space="0" w:color="auto"/>
              <w:left w:val="single" w:sz="6" w:space="0" w:color="auto"/>
              <w:bottom w:val="single" w:sz="6" w:space="0" w:color="auto"/>
              <w:right w:val="single" w:sz="6" w:space="0" w:color="auto"/>
            </w:tcBorders>
            <w:shd w:val="solid" w:color="FFFFFF" w:fill="auto"/>
          </w:tcPr>
          <w:p w14:paraId="0B9B35EF"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5C70CEE4"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485E6048"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tcPr>
          <w:p w14:paraId="04B14157"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tcBorders>
              <w:top w:val="single" w:sz="6" w:space="0" w:color="auto"/>
              <w:left w:val="single" w:sz="6" w:space="0" w:color="auto"/>
              <w:bottom w:val="single" w:sz="6" w:space="0" w:color="auto"/>
              <w:right w:val="single" w:sz="6" w:space="0" w:color="auto"/>
            </w:tcBorders>
            <w:hideMark/>
          </w:tcPr>
          <w:p w14:paraId="1F245823" w14:textId="77777777" w:rsidR="009B00A6" w:rsidRDefault="009B00A6">
            <w:pPr>
              <w:autoSpaceDE w:val="0"/>
              <w:autoSpaceDN w:val="0"/>
              <w:adjustRightInd w:val="0"/>
              <w:spacing w:line="256" w:lineRule="auto"/>
              <w:rPr>
                <w:rFonts w:ascii="Calibri" w:eastAsiaTheme="minorHAnsi" w:hAnsi="Calibri" w:cs="Calibri"/>
                <w:b/>
                <w:bCs/>
                <w:color w:val="000000"/>
                <w:kern w:val="2"/>
                <w:sz w:val="22"/>
                <w:szCs w:val="22"/>
                <w:lang w:val="ru-RU" w:eastAsia="en-US"/>
                <w14:ligatures w14:val="standardContextual"/>
              </w:rPr>
            </w:pPr>
            <w:r>
              <w:rPr>
                <w:rFonts w:ascii="Calibri" w:eastAsiaTheme="minorHAnsi" w:hAnsi="Calibri" w:cs="Calibri"/>
                <w:b/>
                <w:bCs/>
                <w:color w:val="000000"/>
                <w:kern w:val="2"/>
                <w:sz w:val="22"/>
                <w:szCs w:val="22"/>
                <w:lang w:val="ru-RU" w:eastAsia="en-US"/>
                <w14:ligatures w14:val="standardContextual"/>
              </w:rPr>
              <w:t>total pe GT</w:t>
            </w:r>
          </w:p>
        </w:tc>
        <w:tc>
          <w:tcPr>
            <w:tcW w:w="1628" w:type="dxa"/>
            <w:tcBorders>
              <w:top w:val="single" w:sz="6" w:space="0" w:color="auto"/>
              <w:left w:val="single" w:sz="6" w:space="0" w:color="auto"/>
              <w:bottom w:val="single" w:sz="6" w:space="0" w:color="auto"/>
              <w:right w:val="single" w:sz="6" w:space="0" w:color="auto"/>
            </w:tcBorders>
          </w:tcPr>
          <w:p w14:paraId="5055ECAA"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0B650735"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r>
              <w:rPr>
                <w:rFonts w:ascii="Calibri" w:eastAsiaTheme="minorHAnsi" w:hAnsi="Calibri" w:cs="Calibri"/>
                <w:b/>
                <w:bCs/>
                <w:color w:val="000000"/>
                <w:kern w:val="2"/>
                <w:sz w:val="22"/>
                <w:szCs w:val="22"/>
                <w:lang w:val="ru-RU" w:eastAsia="en-US"/>
                <w14:ligatures w14:val="standardContextual"/>
              </w:rPr>
              <w:t>54,52</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14:paraId="3DD240BD"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Borders>
              <w:top w:val="single" w:sz="6" w:space="0" w:color="auto"/>
              <w:left w:val="single" w:sz="6" w:space="0" w:color="auto"/>
              <w:bottom w:val="single" w:sz="6" w:space="0" w:color="auto"/>
              <w:right w:val="single" w:sz="6" w:space="0" w:color="auto"/>
            </w:tcBorders>
            <w:shd w:val="solid" w:color="FFFFFF" w:fill="auto"/>
          </w:tcPr>
          <w:p w14:paraId="460A6D40"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p>
        </w:tc>
        <w:tc>
          <w:tcPr>
            <w:tcW w:w="1032" w:type="dxa"/>
          </w:tcPr>
          <w:p w14:paraId="190DFAE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733AD56A"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tcPr>
          <w:p w14:paraId="67A07C20"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tcBorders>
              <w:top w:val="single" w:sz="6" w:space="0" w:color="auto"/>
              <w:left w:val="single" w:sz="6" w:space="0" w:color="auto"/>
              <w:bottom w:val="single" w:sz="6" w:space="0" w:color="auto"/>
              <w:right w:val="single" w:sz="6" w:space="0" w:color="auto"/>
            </w:tcBorders>
            <w:hideMark/>
          </w:tcPr>
          <w:p w14:paraId="12C6CCE4" w14:textId="77777777" w:rsidR="009B00A6" w:rsidRDefault="009B00A6">
            <w:pPr>
              <w:autoSpaceDE w:val="0"/>
              <w:autoSpaceDN w:val="0"/>
              <w:adjustRightInd w:val="0"/>
              <w:spacing w:line="256" w:lineRule="auto"/>
              <w:rPr>
                <w:rFonts w:ascii="Calibri" w:eastAsiaTheme="minorHAnsi" w:hAnsi="Calibri" w:cs="Calibri"/>
                <w:b/>
                <w:bCs/>
                <w:color w:val="000000"/>
                <w:kern w:val="2"/>
                <w:sz w:val="22"/>
                <w:szCs w:val="22"/>
                <w:lang w:val="ru-RU" w:eastAsia="en-US"/>
                <w14:ligatures w14:val="standardContextual"/>
              </w:rPr>
            </w:pPr>
            <w:r>
              <w:rPr>
                <w:rFonts w:ascii="Calibri" w:eastAsiaTheme="minorHAnsi" w:hAnsi="Calibri" w:cs="Calibri"/>
                <w:b/>
                <w:bCs/>
                <w:color w:val="000000"/>
                <w:kern w:val="2"/>
                <w:sz w:val="22"/>
                <w:szCs w:val="22"/>
                <w:lang w:val="ru-RU" w:eastAsia="en-US"/>
                <w14:ligatures w14:val="standardContextual"/>
              </w:rPr>
              <w:t>TOTAL</w:t>
            </w:r>
          </w:p>
        </w:tc>
        <w:tc>
          <w:tcPr>
            <w:tcW w:w="1628" w:type="dxa"/>
            <w:tcBorders>
              <w:top w:val="single" w:sz="6" w:space="0" w:color="auto"/>
              <w:left w:val="single" w:sz="6" w:space="0" w:color="auto"/>
              <w:bottom w:val="single" w:sz="6" w:space="0" w:color="auto"/>
              <w:right w:val="single" w:sz="6" w:space="0" w:color="auto"/>
            </w:tcBorders>
          </w:tcPr>
          <w:p w14:paraId="6FAF0491"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948" w:type="dxa"/>
            <w:tcBorders>
              <w:top w:val="single" w:sz="6" w:space="0" w:color="auto"/>
              <w:left w:val="single" w:sz="6" w:space="0" w:color="auto"/>
              <w:bottom w:val="single" w:sz="6" w:space="0" w:color="auto"/>
              <w:right w:val="single" w:sz="6" w:space="0" w:color="auto"/>
            </w:tcBorders>
            <w:hideMark/>
          </w:tcPr>
          <w:p w14:paraId="284F224B"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r>
              <w:rPr>
                <w:rFonts w:ascii="Calibri" w:eastAsiaTheme="minorHAnsi" w:hAnsi="Calibri" w:cs="Calibri"/>
                <w:b/>
                <w:bCs/>
                <w:color w:val="000000"/>
                <w:kern w:val="2"/>
                <w:sz w:val="22"/>
                <w:szCs w:val="22"/>
                <w:lang w:val="ru-RU" w:eastAsia="en-US"/>
                <w14:ligatures w14:val="standardContextual"/>
              </w:rPr>
              <w:t>2637,66</w:t>
            </w:r>
          </w:p>
        </w:tc>
        <w:tc>
          <w:tcPr>
            <w:tcW w:w="1032" w:type="dxa"/>
            <w:tcBorders>
              <w:top w:val="single" w:sz="6" w:space="0" w:color="auto"/>
              <w:left w:val="single" w:sz="6" w:space="0" w:color="auto"/>
              <w:bottom w:val="single" w:sz="6" w:space="0" w:color="auto"/>
              <w:right w:val="single" w:sz="6" w:space="0" w:color="auto"/>
            </w:tcBorders>
          </w:tcPr>
          <w:p w14:paraId="7EE35535"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p>
        </w:tc>
        <w:tc>
          <w:tcPr>
            <w:tcW w:w="1272" w:type="dxa"/>
            <w:tcBorders>
              <w:top w:val="single" w:sz="6" w:space="0" w:color="auto"/>
              <w:left w:val="single" w:sz="6" w:space="0" w:color="auto"/>
              <w:bottom w:val="single" w:sz="6" w:space="0" w:color="auto"/>
              <w:right w:val="single" w:sz="6" w:space="0" w:color="auto"/>
            </w:tcBorders>
          </w:tcPr>
          <w:p w14:paraId="7248DAC5"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p>
        </w:tc>
        <w:tc>
          <w:tcPr>
            <w:tcW w:w="1032" w:type="dxa"/>
          </w:tcPr>
          <w:p w14:paraId="6FFDB5F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1A3E0F35"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tcPr>
          <w:p w14:paraId="331A3A1F"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tcBorders>
              <w:top w:val="single" w:sz="6" w:space="0" w:color="auto"/>
              <w:left w:val="single" w:sz="6" w:space="0" w:color="auto"/>
              <w:bottom w:val="single" w:sz="6" w:space="0" w:color="auto"/>
              <w:right w:val="single" w:sz="6" w:space="0" w:color="auto"/>
            </w:tcBorders>
          </w:tcPr>
          <w:p w14:paraId="10347F6C"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628" w:type="dxa"/>
            <w:tcBorders>
              <w:top w:val="single" w:sz="6" w:space="0" w:color="auto"/>
              <w:left w:val="single" w:sz="6" w:space="0" w:color="auto"/>
              <w:bottom w:val="single" w:sz="6" w:space="0" w:color="auto"/>
              <w:right w:val="single" w:sz="6" w:space="0" w:color="auto"/>
            </w:tcBorders>
          </w:tcPr>
          <w:p w14:paraId="490902A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948" w:type="dxa"/>
            <w:tcBorders>
              <w:top w:val="single" w:sz="6" w:space="0" w:color="auto"/>
              <w:left w:val="single" w:sz="6" w:space="0" w:color="auto"/>
              <w:bottom w:val="single" w:sz="6" w:space="0" w:color="auto"/>
              <w:right w:val="single" w:sz="6" w:space="0" w:color="auto"/>
            </w:tcBorders>
          </w:tcPr>
          <w:p w14:paraId="79B70E17"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Borders>
              <w:top w:val="single" w:sz="6" w:space="0" w:color="auto"/>
              <w:left w:val="single" w:sz="6" w:space="0" w:color="auto"/>
              <w:bottom w:val="single" w:sz="6" w:space="0" w:color="auto"/>
              <w:right w:val="single" w:sz="6" w:space="0" w:color="auto"/>
            </w:tcBorders>
          </w:tcPr>
          <w:p w14:paraId="7EA47140"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Borders>
              <w:top w:val="single" w:sz="6" w:space="0" w:color="auto"/>
              <w:left w:val="single" w:sz="6" w:space="0" w:color="auto"/>
              <w:bottom w:val="single" w:sz="6" w:space="0" w:color="auto"/>
              <w:right w:val="single" w:sz="6" w:space="0" w:color="auto"/>
            </w:tcBorders>
          </w:tcPr>
          <w:p w14:paraId="0599AFD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73FBB43A"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1119D9AC" w14:textId="77777777" w:rsidTr="009B00A6">
        <w:trPr>
          <w:trHeight w:val="290"/>
        </w:trPr>
        <w:tc>
          <w:tcPr>
            <w:tcW w:w="758" w:type="dxa"/>
          </w:tcPr>
          <w:p w14:paraId="59DA1ABA"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tcPr>
          <w:p w14:paraId="1F402D6F"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628" w:type="dxa"/>
          </w:tcPr>
          <w:p w14:paraId="7C1BC95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948" w:type="dxa"/>
          </w:tcPr>
          <w:p w14:paraId="5107525D"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20EF9221"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Pr>
          <w:p w14:paraId="21C5B56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38CC4FB0"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rsidRPr="009B00A6" w14:paraId="6574704A" w14:textId="77777777" w:rsidTr="009B00A6">
        <w:trPr>
          <w:trHeight w:val="290"/>
        </w:trPr>
        <w:tc>
          <w:tcPr>
            <w:tcW w:w="758" w:type="dxa"/>
          </w:tcPr>
          <w:p w14:paraId="27C060F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6348" w:type="dxa"/>
            <w:gridSpan w:val="3"/>
            <w:hideMark/>
          </w:tcPr>
          <w:p w14:paraId="1A53E601"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r>
              <w:rPr>
                <w:rFonts w:ascii="Calibri" w:eastAsiaTheme="minorHAnsi" w:hAnsi="Calibri" w:cs="Calibri"/>
                <w:color w:val="000000"/>
                <w:kern w:val="2"/>
                <w:sz w:val="22"/>
                <w:szCs w:val="22"/>
                <w:lang w:val="en-US" w:eastAsia="en-US"/>
                <w14:ligatures w14:val="standardContextual"/>
              </w:rPr>
              <w:t>L.Ş      Primarul ___________________________ V. Berzan</w:t>
            </w:r>
          </w:p>
        </w:tc>
        <w:tc>
          <w:tcPr>
            <w:tcW w:w="1032" w:type="dxa"/>
          </w:tcPr>
          <w:p w14:paraId="1FAB6FC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1272" w:type="dxa"/>
          </w:tcPr>
          <w:p w14:paraId="0EEC271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1032" w:type="dxa"/>
          </w:tcPr>
          <w:p w14:paraId="14A3A81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r>
      <w:tr w:rsidR="009B00A6" w:rsidRPr="009B00A6" w14:paraId="66B48621" w14:textId="77777777" w:rsidTr="009B00A6">
        <w:trPr>
          <w:trHeight w:val="290"/>
        </w:trPr>
        <w:tc>
          <w:tcPr>
            <w:tcW w:w="758" w:type="dxa"/>
          </w:tcPr>
          <w:p w14:paraId="3F04C357"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2772" w:type="dxa"/>
          </w:tcPr>
          <w:p w14:paraId="34C6AF2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1628" w:type="dxa"/>
          </w:tcPr>
          <w:p w14:paraId="45396C9D"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1948" w:type="dxa"/>
          </w:tcPr>
          <w:p w14:paraId="4708A4E4"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1032" w:type="dxa"/>
          </w:tcPr>
          <w:p w14:paraId="31AAA136"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1272" w:type="dxa"/>
          </w:tcPr>
          <w:p w14:paraId="79F75B0C"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1032" w:type="dxa"/>
          </w:tcPr>
          <w:p w14:paraId="216CD1AC"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r>
      <w:tr w:rsidR="009B00A6" w14:paraId="4E9F3686" w14:textId="77777777" w:rsidTr="009B00A6">
        <w:trPr>
          <w:trHeight w:val="290"/>
        </w:trPr>
        <w:tc>
          <w:tcPr>
            <w:tcW w:w="758" w:type="dxa"/>
          </w:tcPr>
          <w:p w14:paraId="368A873E"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6348" w:type="dxa"/>
            <w:gridSpan w:val="3"/>
            <w:hideMark/>
          </w:tcPr>
          <w:p w14:paraId="7B731489"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en-US" w:eastAsia="en-US"/>
                <w14:ligatures w14:val="standardContextual"/>
              </w:rPr>
              <w:t xml:space="preserve">           </w:t>
            </w:r>
            <w:r>
              <w:rPr>
                <w:rFonts w:ascii="Calibri" w:eastAsiaTheme="minorHAnsi" w:hAnsi="Calibri" w:cs="Calibri"/>
                <w:color w:val="000000"/>
                <w:kern w:val="2"/>
                <w:sz w:val="22"/>
                <w:szCs w:val="22"/>
                <w:lang w:val="ru-RU" w:eastAsia="en-US"/>
                <w14:ligatures w14:val="standardContextual"/>
              </w:rPr>
              <w:t>Secretar  ___________________________</w:t>
            </w:r>
            <w:r>
              <w:rPr>
                <w:rFonts w:ascii="Calibri" w:eastAsiaTheme="minorHAnsi" w:hAnsi="Calibri" w:cs="Calibri"/>
                <w:color w:val="000000"/>
                <w:kern w:val="2"/>
                <w:sz w:val="22"/>
                <w:szCs w:val="22"/>
                <w:lang w:eastAsia="en-US"/>
                <w14:ligatures w14:val="standardContextual"/>
              </w:rPr>
              <w:t xml:space="preserve"> </w:t>
            </w:r>
            <w:r>
              <w:rPr>
                <w:rFonts w:ascii="Calibri" w:eastAsiaTheme="minorHAnsi" w:hAnsi="Calibri" w:cs="Calibri"/>
                <w:color w:val="000000"/>
                <w:kern w:val="2"/>
                <w:sz w:val="22"/>
                <w:szCs w:val="22"/>
                <w:lang w:val="ru-RU" w:eastAsia="en-US"/>
                <w14:ligatures w14:val="standardContextual"/>
              </w:rPr>
              <w:t>N. Diordiev</w:t>
            </w:r>
          </w:p>
        </w:tc>
        <w:tc>
          <w:tcPr>
            <w:tcW w:w="1032" w:type="dxa"/>
          </w:tcPr>
          <w:p w14:paraId="08E7C2C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Pr>
          <w:p w14:paraId="3E27510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055CA7D4"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6B0F472F" w14:textId="77777777" w:rsidTr="009B00A6">
        <w:trPr>
          <w:trHeight w:val="290"/>
        </w:trPr>
        <w:tc>
          <w:tcPr>
            <w:tcW w:w="758" w:type="dxa"/>
          </w:tcPr>
          <w:p w14:paraId="4CFB899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tcPr>
          <w:p w14:paraId="68DA810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628" w:type="dxa"/>
          </w:tcPr>
          <w:p w14:paraId="2194F091"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948" w:type="dxa"/>
          </w:tcPr>
          <w:p w14:paraId="69DDAA4A"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77DABAE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Pr>
          <w:p w14:paraId="1D4086C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4F7F8B4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58B68182" w14:textId="77777777" w:rsidTr="009B00A6">
        <w:trPr>
          <w:trHeight w:val="290"/>
        </w:trPr>
        <w:tc>
          <w:tcPr>
            <w:tcW w:w="758" w:type="dxa"/>
          </w:tcPr>
          <w:p w14:paraId="442AC3D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4400" w:type="dxa"/>
            <w:gridSpan w:val="2"/>
            <w:hideMark/>
          </w:tcPr>
          <w:p w14:paraId="37A8135B"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eastAsia="en-US"/>
                <w14:ligatures w14:val="standardContextual"/>
              </w:rPr>
            </w:pPr>
            <w:r>
              <w:rPr>
                <w:rFonts w:ascii="Calibri" w:eastAsiaTheme="minorHAnsi" w:hAnsi="Calibri" w:cs="Calibri"/>
                <w:color w:val="000000"/>
                <w:kern w:val="2"/>
                <w:sz w:val="22"/>
                <w:szCs w:val="22"/>
                <w:lang w:val="ru-RU" w:eastAsia="en-US"/>
                <w14:ligatures w14:val="standardContextual"/>
              </w:rPr>
              <w:t xml:space="preserve">          Executantul     _________</w:t>
            </w:r>
            <w:r>
              <w:rPr>
                <w:rFonts w:ascii="Calibri" w:eastAsiaTheme="minorHAnsi" w:hAnsi="Calibri" w:cs="Calibri"/>
                <w:color w:val="000000"/>
                <w:kern w:val="2"/>
                <w:sz w:val="22"/>
                <w:szCs w:val="22"/>
                <w:lang w:eastAsia="en-US"/>
                <w14:ligatures w14:val="standardContextual"/>
              </w:rPr>
              <w:t>______________</w:t>
            </w:r>
          </w:p>
        </w:tc>
        <w:tc>
          <w:tcPr>
            <w:tcW w:w="1948" w:type="dxa"/>
          </w:tcPr>
          <w:p w14:paraId="45FB5463"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M. Zavtoniev</w:t>
            </w:r>
          </w:p>
          <w:p w14:paraId="55E13AFF"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3CA12B18"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0DFF0520"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0B744218"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06183F4E"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6B4149BB"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42B68631"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6F46D7FF"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0BD93572"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26E407CB"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150BC520"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7F960FF3"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3AEEC760"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75638F81"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07853BB5"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1D503B57"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2A012F01"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0A750E43"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47B0CC19"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6492B7EB"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p w14:paraId="6BA68E3B"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tc>
        <w:tc>
          <w:tcPr>
            <w:tcW w:w="1032" w:type="dxa"/>
          </w:tcPr>
          <w:p w14:paraId="6FAB61CB"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Pr>
          <w:p w14:paraId="1CD3AC66"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7F897E1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5DFC9013" w14:textId="77777777" w:rsidTr="009B00A6">
        <w:trPr>
          <w:trHeight w:val="290"/>
        </w:trPr>
        <w:tc>
          <w:tcPr>
            <w:tcW w:w="758" w:type="dxa"/>
          </w:tcPr>
          <w:p w14:paraId="6C933390"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tcPr>
          <w:p w14:paraId="662E054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628" w:type="dxa"/>
          </w:tcPr>
          <w:p w14:paraId="0E8CAF30"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948" w:type="dxa"/>
          </w:tcPr>
          <w:p w14:paraId="462981BB"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4162ACBD"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Pr>
          <w:p w14:paraId="0189A54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18966DBC"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02092F00" w14:textId="77777777" w:rsidTr="009B00A6">
        <w:trPr>
          <w:trHeight w:val="290"/>
        </w:trPr>
        <w:tc>
          <w:tcPr>
            <w:tcW w:w="758" w:type="dxa"/>
          </w:tcPr>
          <w:p w14:paraId="3D3018E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tcPr>
          <w:p w14:paraId="79376E84"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628" w:type="dxa"/>
          </w:tcPr>
          <w:p w14:paraId="5E97A4AE"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948" w:type="dxa"/>
          </w:tcPr>
          <w:p w14:paraId="7A95823F"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54B29F5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Pr>
          <w:p w14:paraId="6397177B"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366CABD7"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2273A228" w14:textId="77777777" w:rsidTr="009B00A6">
        <w:trPr>
          <w:trHeight w:val="290"/>
        </w:trPr>
        <w:tc>
          <w:tcPr>
            <w:tcW w:w="758" w:type="dxa"/>
          </w:tcPr>
          <w:p w14:paraId="355CC8F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tcPr>
          <w:p w14:paraId="4395E3BA"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628" w:type="dxa"/>
          </w:tcPr>
          <w:p w14:paraId="684E320E"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948" w:type="dxa"/>
          </w:tcPr>
          <w:p w14:paraId="1AE33AF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1A5A2DEA"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Pr>
          <w:p w14:paraId="10A01A1D"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6916958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60699FAB" w14:textId="77777777" w:rsidTr="009B00A6">
        <w:trPr>
          <w:trHeight w:val="290"/>
        </w:trPr>
        <w:tc>
          <w:tcPr>
            <w:tcW w:w="758" w:type="dxa"/>
          </w:tcPr>
          <w:p w14:paraId="492095E6"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tcPr>
          <w:p w14:paraId="02236955"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628" w:type="dxa"/>
          </w:tcPr>
          <w:p w14:paraId="238C8E04"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948" w:type="dxa"/>
          </w:tcPr>
          <w:p w14:paraId="6230E26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086A8E0B"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Pr>
          <w:p w14:paraId="7AD802CD"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4BF0654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44A8E5D5" w14:textId="77777777" w:rsidTr="009B00A6">
        <w:trPr>
          <w:trHeight w:val="290"/>
        </w:trPr>
        <w:tc>
          <w:tcPr>
            <w:tcW w:w="758" w:type="dxa"/>
          </w:tcPr>
          <w:p w14:paraId="4F1F4547"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tcPr>
          <w:p w14:paraId="7DB18CAE"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628" w:type="dxa"/>
          </w:tcPr>
          <w:p w14:paraId="1F6EF1E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948" w:type="dxa"/>
          </w:tcPr>
          <w:p w14:paraId="7E4262E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53D96F7E"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Pr>
          <w:p w14:paraId="57970F8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593AED27"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5D5A450A" w14:textId="77777777" w:rsidTr="009B00A6">
        <w:trPr>
          <w:trHeight w:val="290"/>
        </w:trPr>
        <w:tc>
          <w:tcPr>
            <w:tcW w:w="3530" w:type="dxa"/>
            <w:gridSpan w:val="2"/>
            <w:hideMark/>
          </w:tcPr>
          <w:p w14:paraId="1E85EF1A"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L.Ș APROBAT</w:t>
            </w:r>
          </w:p>
        </w:tc>
        <w:tc>
          <w:tcPr>
            <w:tcW w:w="1628" w:type="dxa"/>
          </w:tcPr>
          <w:p w14:paraId="1332804E"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948" w:type="dxa"/>
          </w:tcPr>
          <w:p w14:paraId="1370EB3C" w14:textId="77777777" w:rsidR="009B00A6" w:rsidRDefault="009B00A6">
            <w:pPr>
              <w:autoSpaceDE w:val="0"/>
              <w:autoSpaceDN w:val="0"/>
              <w:adjustRightInd w:val="0"/>
              <w:spacing w:line="256" w:lineRule="auto"/>
              <w:jc w:val="center"/>
              <w:rPr>
                <w:rFonts w:eastAsiaTheme="minorHAnsi"/>
                <w:i/>
                <w:iCs/>
                <w:color w:val="000000"/>
                <w:kern w:val="2"/>
                <w:sz w:val="22"/>
                <w:szCs w:val="22"/>
                <w:lang w:val="ru-RU" w:eastAsia="en-US"/>
                <w14:ligatures w14:val="standardContextual"/>
              </w:rPr>
            </w:pPr>
          </w:p>
        </w:tc>
        <w:tc>
          <w:tcPr>
            <w:tcW w:w="1032" w:type="dxa"/>
          </w:tcPr>
          <w:p w14:paraId="6DFD076E" w14:textId="77777777" w:rsidR="009B00A6" w:rsidRDefault="009B00A6">
            <w:pPr>
              <w:autoSpaceDE w:val="0"/>
              <w:autoSpaceDN w:val="0"/>
              <w:adjustRightInd w:val="0"/>
              <w:spacing w:line="256" w:lineRule="auto"/>
              <w:jc w:val="center"/>
              <w:rPr>
                <w:rFonts w:eastAsiaTheme="minorHAnsi"/>
                <w:i/>
                <w:iCs/>
                <w:color w:val="000000"/>
                <w:kern w:val="2"/>
                <w:sz w:val="22"/>
                <w:szCs w:val="22"/>
                <w:lang w:val="en-US" w:eastAsia="en-US"/>
                <w14:ligatures w14:val="standardContextual"/>
              </w:rPr>
            </w:pPr>
          </w:p>
        </w:tc>
        <w:tc>
          <w:tcPr>
            <w:tcW w:w="1272" w:type="dxa"/>
            <w:hideMark/>
          </w:tcPr>
          <w:p w14:paraId="1F12EE5D" w14:textId="77777777" w:rsidR="009B00A6" w:rsidRDefault="009B00A6">
            <w:pPr>
              <w:autoSpaceDE w:val="0"/>
              <w:autoSpaceDN w:val="0"/>
              <w:adjustRightInd w:val="0"/>
              <w:spacing w:line="256" w:lineRule="auto"/>
              <w:jc w:val="center"/>
              <w:rPr>
                <w:rFonts w:eastAsiaTheme="minorHAnsi"/>
                <w:i/>
                <w:iCs/>
                <w:color w:val="000000"/>
                <w:kern w:val="2"/>
                <w:sz w:val="22"/>
                <w:szCs w:val="22"/>
                <w:lang w:val="en-US" w:eastAsia="en-US"/>
                <w14:ligatures w14:val="standardContextual"/>
              </w:rPr>
            </w:pPr>
            <w:r>
              <w:rPr>
                <w:rFonts w:eastAsiaTheme="minorHAnsi"/>
                <w:i/>
                <w:iCs/>
                <w:color w:val="000000"/>
                <w:kern w:val="2"/>
                <w:sz w:val="22"/>
                <w:szCs w:val="22"/>
                <w:lang w:val="en-US" w:eastAsia="en-US"/>
                <w14:ligatures w14:val="standardContextual"/>
              </w:rPr>
              <w:t>Anexa nr.2</w:t>
            </w:r>
          </w:p>
        </w:tc>
        <w:tc>
          <w:tcPr>
            <w:tcW w:w="1032" w:type="dxa"/>
          </w:tcPr>
          <w:p w14:paraId="344F32BD" w14:textId="77777777" w:rsidR="009B00A6" w:rsidRDefault="009B00A6">
            <w:pPr>
              <w:autoSpaceDE w:val="0"/>
              <w:autoSpaceDN w:val="0"/>
              <w:adjustRightInd w:val="0"/>
              <w:spacing w:line="256" w:lineRule="auto"/>
              <w:jc w:val="center"/>
              <w:rPr>
                <w:rFonts w:ascii="Calibri" w:eastAsiaTheme="minorHAnsi" w:hAnsi="Calibri" w:cs="Calibri"/>
                <w:i/>
                <w:iCs/>
                <w:color w:val="000000"/>
                <w:kern w:val="2"/>
                <w:sz w:val="18"/>
                <w:szCs w:val="18"/>
                <w:lang w:val="en-US" w:eastAsia="en-US"/>
                <w14:ligatures w14:val="standardContextual"/>
              </w:rPr>
            </w:pPr>
          </w:p>
        </w:tc>
      </w:tr>
      <w:tr w:rsidR="009B00A6" w14:paraId="496ADB66" w14:textId="77777777" w:rsidTr="009B00A6">
        <w:trPr>
          <w:trHeight w:val="290"/>
        </w:trPr>
        <w:tc>
          <w:tcPr>
            <w:tcW w:w="3530" w:type="dxa"/>
            <w:gridSpan w:val="2"/>
            <w:hideMark/>
          </w:tcPr>
          <w:p w14:paraId="6B177C4D"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r>
              <w:rPr>
                <w:rFonts w:ascii="Calibri" w:eastAsiaTheme="minorHAnsi" w:hAnsi="Calibri" w:cs="Calibri"/>
                <w:color w:val="000000"/>
                <w:kern w:val="2"/>
                <w:sz w:val="22"/>
                <w:szCs w:val="22"/>
                <w:u w:val="single"/>
                <w:lang w:eastAsia="en-US"/>
                <w14:ligatures w14:val="standardContextual"/>
              </w:rPr>
              <w:t xml:space="preserve">Preşedintele raionului Dubăsari </w:t>
            </w:r>
            <w:r>
              <w:rPr>
                <w:rFonts w:ascii="Calibri" w:eastAsiaTheme="minorHAnsi" w:hAnsi="Calibri" w:cs="Calibri"/>
                <w:color w:val="000000"/>
                <w:kern w:val="2"/>
                <w:sz w:val="22"/>
                <w:szCs w:val="22"/>
                <w:lang w:val="en-US" w:eastAsia="en-US"/>
                <w14:ligatures w14:val="standardContextual"/>
              </w:rPr>
              <w:t>_</w:t>
            </w:r>
            <w:r>
              <w:rPr>
                <w:rFonts w:ascii="Calibri" w:eastAsiaTheme="minorHAnsi" w:hAnsi="Calibri" w:cs="Calibri"/>
                <w:color w:val="000000"/>
                <w:kern w:val="2"/>
                <w:sz w:val="22"/>
                <w:szCs w:val="22"/>
                <w:u w:val="single"/>
                <w:lang w:eastAsia="en-US"/>
                <w14:ligatures w14:val="standardContextual"/>
              </w:rPr>
              <w:t>Sergiu GRIGORIEV</w:t>
            </w:r>
            <w:r>
              <w:rPr>
                <w:rFonts w:ascii="Calibri" w:eastAsiaTheme="minorHAnsi" w:hAnsi="Calibri" w:cs="Calibri"/>
                <w:color w:val="000000"/>
                <w:kern w:val="2"/>
                <w:sz w:val="22"/>
                <w:szCs w:val="22"/>
                <w:lang w:val="en-US" w:eastAsia="en-US"/>
                <w14:ligatures w14:val="standardContextual"/>
              </w:rPr>
              <w:t>_______________</w:t>
            </w:r>
          </w:p>
        </w:tc>
        <w:tc>
          <w:tcPr>
            <w:tcW w:w="1628" w:type="dxa"/>
          </w:tcPr>
          <w:p w14:paraId="7F0896D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1948" w:type="dxa"/>
          </w:tcPr>
          <w:p w14:paraId="078FECDC"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c>
          <w:tcPr>
            <w:tcW w:w="1032" w:type="dxa"/>
            <w:hideMark/>
          </w:tcPr>
          <w:p w14:paraId="377E684C"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eastAsia="en-US"/>
                <w14:ligatures w14:val="standardContextual"/>
              </w:rPr>
            </w:pPr>
            <w:r>
              <w:rPr>
                <w:rFonts w:ascii="Calibri" w:eastAsiaTheme="minorHAnsi" w:hAnsi="Calibri" w:cs="Calibri"/>
                <w:color w:val="000000"/>
                <w:kern w:val="2"/>
                <w:sz w:val="22"/>
                <w:szCs w:val="22"/>
                <w:lang w:eastAsia="en-US"/>
                <w14:ligatures w14:val="standardContextual"/>
              </w:rPr>
              <w:t xml:space="preserve">La decizia </w:t>
            </w:r>
          </w:p>
        </w:tc>
        <w:tc>
          <w:tcPr>
            <w:tcW w:w="1272" w:type="dxa"/>
            <w:hideMark/>
          </w:tcPr>
          <w:p w14:paraId="0774042E"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eastAsia="en-US"/>
                <w14:ligatures w14:val="standardContextual"/>
              </w:rPr>
            </w:pPr>
            <w:r>
              <w:rPr>
                <w:rFonts w:ascii="Calibri" w:eastAsiaTheme="minorHAnsi" w:hAnsi="Calibri" w:cs="Calibri"/>
                <w:color w:val="000000"/>
                <w:kern w:val="2"/>
                <w:sz w:val="22"/>
                <w:szCs w:val="22"/>
                <w:lang w:eastAsia="en-US"/>
                <w14:ligatures w14:val="standardContextual"/>
              </w:rPr>
              <w:t>CL nr. 1/3</w:t>
            </w:r>
          </w:p>
          <w:p w14:paraId="08D100A7"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eastAsia="en-US"/>
                <w14:ligatures w14:val="standardContextual"/>
              </w:rPr>
            </w:pPr>
            <w:r>
              <w:rPr>
                <w:rFonts w:ascii="Calibri" w:eastAsiaTheme="minorHAnsi" w:hAnsi="Calibri" w:cs="Calibri"/>
                <w:color w:val="000000"/>
                <w:kern w:val="2"/>
                <w:sz w:val="22"/>
                <w:szCs w:val="22"/>
                <w:lang w:eastAsia="en-US"/>
                <w14:ligatures w14:val="standardContextual"/>
              </w:rPr>
              <w:t xml:space="preserve"> din</w:t>
            </w:r>
          </w:p>
        </w:tc>
        <w:tc>
          <w:tcPr>
            <w:tcW w:w="1032" w:type="dxa"/>
          </w:tcPr>
          <w:p w14:paraId="5512B306" w14:textId="77777777" w:rsidR="009B00A6" w:rsidRDefault="009B00A6">
            <w:pPr>
              <w:autoSpaceDE w:val="0"/>
              <w:autoSpaceDN w:val="0"/>
              <w:adjustRightInd w:val="0"/>
              <w:spacing w:line="256" w:lineRule="auto"/>
              <w:jc w:val="right"/>
              <w:rPr>
                <w:rFonts w:ascii="Calibri" w:eastAsiaTheme="minorHAnsi" w:hAnsi="Calibri" w:cs="Calibri"/>
                <w:i/>
                <w:iCs/>
                <w:color w:val="000000"/>
                <w:kern w:val="2"/>
                <w:sz w:val="18"/>
                <w:szCs w:val="18"/>
                <w:lang w:val="ru-RU" w:eastAsia="en-US"/>
                <w14:ligatures w14:val="standardContextual"/>
              </w:rPr>
            </w:pPr>
          </w:p>
        </w:tc>
      </w:tr>
      <w:tr w:rsidR="009B00A6" w14:paraId="522209AC" w14:textId="77777777" w:rsidTr="009B00A6">
        <w:trPr>
          <w:trHeight w:val="362"/>
        </w:trPr>
        <w:tc>
          <w:tcPr>
            <w:tcW w:w="758" w:type="dxa"/>
          </w:tcPr>
          <w:p w14:paraId="236FB950"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p>
        </w:tc>
        <w:tc>
          <w:tcPr>
            <w:tcW w:w="2772" w:type="dxa"/>
          </w:tcPr>
          <w:p w14:paraId="10250310"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p>
        </w:tc>
        <w:tc>
          <w:tcPr>
            <w:tcW w:w="1628" w:type="dxa"/>
            <w:hideMark/>
          </w:tcPr>
          <w:p w14:paraId="76F33DD9" w14:textId="77777777" w:rsidR="009B00A6" w:rsidRDefault="009B00A6">
            <w:pPr>
              <w:autoSpaceDE w:val="0"/>
              <w:autoSpaceDN w:val="0"/>
              <w:adjustRightInd w:val="0"/>
              <w:spacing w:line="256" w:lineRule="auto"/>
              <w:jc w:val="center"/>
              <w:rPr>
                <w:rFonts w:ascii="Calibri" w:eastAsiaTheme="minorHAnsi" w:hAnsi="Calibri" w:cs="Calibri"/>
                <w:b/>
                <w:bCs/>
                <w:color w:val="000000"/>
                <w:kern w:val="2"/>
                <w:sz w:val="22"/>
                <w:szCs w:val="22"/>
                <w:lang w:val="ru-RU" w:eastAsia="en-US"/>
                <w14:ligatures w14:val="standardContextual"/>
              </w:rPr>
            </w:pPr>
            <w:r>
              <w:rPr>
                <w:rFonts w:ascii="Calibri" w:eastAsiaTheme="minorHAnsi" w:hAnsi="Calibri" w:cs="Calibri"/>
                <w:b/>
                <w:bCs/>
                <w:color w:val="000000"/>
                <w:kern w:val="2"/>
                <w:sz w:val="22"/>
                <w:szCs w:val="22"/>
                <w:lang w:val="ru-RU" w:eastAsia="en-US"/>
                <w14:ligatures w14:val="standardContextual"/>
              </w:rPr>
              <w:t>Calculul</w:t>
            </w:r>
          </w:p>
        </w:tc>
        <w:tc>
          <w:tcPr>
            <w:tcW w:w="1948" w:type="dxa"/>
          </w:tcPr>
          <w:p w14:paraId="6C98A125"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p>
        </w:tc>
        <w:tc>
          <w:tcPr>
            <w:tcW w:w="1032" w:type="dxa"/>
          </w:tcPr>
          <w:p w14:paraId="366AF743"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p>
        </w:tc>
        <w:tc>
          <w:tcPr>
            <w:tcW w:w="1272" w:type="dxa"/>
          </w:tcPr>
          <w:p w14:paraId="409C91B1"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p>
        </w:tc>
        <w:tc>
          <w:tcPr>
            <w:tcW w:w="1032" w:type="dxa"/>
          </w:tcPr>
          <w:p w14:paraId="518E10A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rsidRPr="009B00A6" w14:paraId="0CC5B7CF" w14:textId="77777777" w:rsidTr="009B00A6">
        <w:trPr>
          <w:trHeight w:val="290"/>
        </w:trPr>
        <w:tc>
          <w:tcPr>
            <w:tcW w:w="758" w:type="dxa"/>
          </w:tcPr>
          <w:p w14:paraId="7ED9E2FF"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p>
        </w:tc>
        <w:tc>
          <w:tcPr>
            <w:tcW w:w="8652" w:type="dxa"/>
            <w:gridSpan w:val="5"/>
            <w:hideMark/>
          </w:tcPr>
          <w:p w14:paraId="07E656D6" w14:textId="77777777" w:rsidR="009B00A6" w:rsidRDefault="009B00A6">
            <w:pPr>
              <w:autoSpaceDE w:val="0"/>
              <w:autoSpaceDN w:val="0"/>
              <w:adjustRightInd w:val="0"/>
              <w:spacing w:line="256" w:lineRule="auto"/>
              <w:rPr>
                <w:rFonts w:ascii="Calibri" w:eastAsiaTheme="minorHAnsi" w:hAnsi="Calibri" w:cs="Calibri"/>
                <w:b/>
                <w:bCs/>
                <w:color w:val="000000"/>
                <w:kern w:val="2"/>
                <w:sz w:val="22"/>
                <w:szCs w:val="22"/>
                <w:lang w:val="en-US" w:eastAsia="en-US"/>
                <w14:ligatures w14:val="standardContextual"/>
              </w:rPr>
            </w:pPr>
            <w:r>
              <w:rPr>
                <w:rFonts w:ascii="Calibri" w:eastAsiaTheme="minorHAnsi" w:hAnsi="Calibri" w:cs="Calibri"/>
                <w:b/>
                <w:bCs/>
                <w:color w:val="000000"/>
                <w:kern w:val="2"/>
                <w:sz w:val="22"/>
                <w:szCs w:val="22"/>
                <w:lang w:val="en-US" w:eastAsia="en-US"/>
                <w14:ligatures w14:val="standardContextual"/>
              </w:rPr>
              <w:t xml:space="preserve">scutirilor de plata impozitului funciar a  deţinătorilor de terenuri agricole  situate după </w:t>
            </w:r>
          </w:p>
        </w:tc>
        <w:tc>
          <w:tcPr>
            <w:tcW w:w="1032" w:type="dxa"/>
          </w:tcPr>
          <w:p w14:paraId="2A9E0F8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r>
      <w:tr w:rsidR="009B00A6" w:rsidRPr="009B00A6" w14:paraId="00AA6FF0" w14:textId="77777777" w:rsidTr="009B00A6">
        <w:trPr>
          <w:trHeight w:val="290"/>
        </w:trPr>
        <w:tc>
          <w:tcPr>
            <w:tcW w:w="9410" w:type="dxa"/>
            <w:gridSpan w:val="6"/>
            <w:hideMark/>
          </w:tcPr>
          <w:p w14:paraId="182941EA" w14:textId="77777777" w:rsidR="009B00A6" w:rsidRDefault="009B00A6">
            <w:pPr>
              <w:autoSpaceDE w:val="0"/>
              <w:autoSpaceDN w:val="0"/>
              <w:adjustRightInd w:val="0"/>
              <w:spacing w:line="256" w:lineRule="auto"/>
              <w:jc w:val="center"/>
              <w:rPr>
                <w:rFonts w:ascii="Calibri" w:eastAsiaTheme="minorHAnsi" w:hAnsi="Calibri" w:cs="Calibri"/>
                <w:b/>
                <w:bCs/>
                <w:color w:val="000000"/>
                <w:kern w:val="2"/>
                <w:sz w:val="22"/>
                <w:szCs w:val="22"/>
                <w:lang w:val="en-US" w:eastAsia="en-US"/>
                <w14:ligatures w14:val="standardContextual"/>
              </w:rPr>
            </w:pPr>
            <w:r>
              <w:rPr>
                <w:rFonts w:ascii="Calibri" w:eastAsiaTheme="minorHAnsi" w:hAnsi="Calibri" w:cs="Calibri"/>
                <w:b/>
                <w:bCs/>
                <w:color w:val="000000"/>
                <w:kern w:val="2"/>
                <w:sz w:val="22"/>
                <w:szCs w:val="22"/>
                <w:lang w:val="en-US" w:eastAsia="en-US"/>
                <w14:ligatures w14:val="standardContextual"/>
              </w:rPr>
              <w:t>traseul Rîbnița -Tiraspol pe beneficiarii din s. Doroțcaia, r-nul Dubasari pe anul 2025</w:t>
            </w:r>
          </w:p>
        </w:tc>
        <w:tc>
          <w:tcPr>
            <w:tcW w:w="1032" w:type="dxa"/>
          </w:tcPr>
          <w:p w14:paraId="01D26CF4"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r>
      <w:tr w:rsidR="009B00A6" w14:paraId="3F026EF3" w14:textId="77777777" w:rsidTr="009B00A6">
        <w:trPr>
          <w:trHeight w:val="506"/>
        </w:trPr>
        <w:tc>
          <w:tcPr>
            <w:tcW w:w="758" w:type="dxa"/>
            <w:tcBorders>
              <w:top w:val="single" w:sz="6" w:space="0" w:color="auto"/>
              <w:left w:val="single" w:sz="6" w:space="0" w:color="auto"/>
              <w:bottom w:val="single" w:sz="6" w:space="0" w:color="auto"/>
              <w:right w:val="single" w:sz="6" w:space="0" w:color="auto"/>
            </w:tcBorders>
            <w:hideMark/>
          </w:tcPr>
          <w:p w14:paraId="2594EC82" w14:textId="77777777" w:rsidR="009B00A6" w:rsidRDefault="009B00A6">
            <w:pPr>
              <w:autoSpaceDE w:val="0"/>
              <w:autoSpaceDN w:val="0"/>
              <w:adjustRightInd w:val="0"/>
              <w:spacing w:line="256" w:lineRule="auto"/>
              <w:jc w:val="center"/>
              <w:rPr>
                <w:rFonts w:eastAsiaTheme="minorHAnsi"/>
                <w:color w:val="000000"/>
                <w:kern w:val="2"/>
                <w:lang w:val="ru-RU" w:eastAsia="en-US"/>
                <w14:ligatures w14:val="standardContextual"/>
              </w:rPr>
            </w:pPr>
            <w:r>
              <w:rPr>
                <w:rFonts w:eastAsiaTheme="minorHAnsi"/>
                <w:color w:val="000000"/>
                <w:kern w:val="2"/>
                <w:lang w:val="ru-RU" w:eastAsia="en-US"/>
                <w14:ligatures w14:val="standardContextual"/>
              </w:rPr>
              <w:t>Nr.d/o</w:t>
            </w:r>
          </w:p>
        </w:tc>
        <w:tc>
          <w:tcPr>
            <w:tcW w:w="2772" w:type="dxa"/>
            <w:tcBorders>
              <w:top w:val="single" w:sz="6" w:space="0" w:color="auto"/>
              <w:left w:val="nil"/>
              <w:bottom w:val="single" w:sz="6" w:space="0" w:color="auto"/>
              <w:right w:val="single" w:sz="6" w:space="0" w:color="auto"/>
            </w:tcBorders>
            <w:hideMark/>
          </w:tcPr>
          <w:p w14:paraId="5D42090A" w14:textId="77777777" w:rsidR="009B00A6" w:rsidRDefault="009B00A6">
            <w:pPr>
              <w:autoSpaceDE w:val="0"/>
              <w:autoSpaceDN w:val="0"/>
              <w:adjustRightInd w:val="0"/>
              <w:spacing w:line="256" w:lineRule="auto"/>
              <w:jc w:val="center"/>
              <w:rPr>
                <w:rFonts w:eastAsiaTheme="minorHAnsi"/>
                <w:color w:val="000000"/>
                <w:kern w:val="2"/>
                <w:sz w:val="22"/>
                <w:szCs w:val="22"/>
                <w:lang w:val="ru-RU" w:eastAsia="en-US"/>
                <w14:ligatures w14:val="standardContextual"/>
              </w:rPr>
            </w:pPr>
            <w:r>
              <w:rPr>
                <w:rFonts w:eastAsiaTheme="minorHAnsi"/>
                <w:color w:val="000000"/>
                <w:kern w:val="2"/>
                <w:sz w:val="22"/>
                <w:szCs w:val="22"/>
                <w:lang w:val="ru-RU" w:eastAsia="en-US"/>
                <w14:ligatures w14:val="standardContextual"/>
              </w:rPr>
              <w:t>Deţinătorii de terenuri agricole</w:t>
            </w:r>
          </w:p>
        </w:tc>
        <w:tc>
          <w:tcPr>
            <w:tcW w:w="1628" w:type="dxa"/>
            <w:tcBorders>
              <w:top w:val="single" w:sz="6" w:space="0" w:color="auto"/>
              <w:left w:val="single" w:sz="6" w:space="0" w:color="auto"/>
              <w:bottom w:val="single" w:sz="6" w:space="0" w:color="auto"/>
              <w:right w:val="single" w:sz="6" w:space="0" w:color="auto"/>
            </w:tcBorders>
            <w:hideMark/>
          </w:tcPr>
          <w:p w14:paraId="4961BF2E" w14:textId="77777777" w:rsidR="009B00A6" w:rsidRDefault="009B00A6">
            <w:pPr>
              <w:autoSpaceDE w:val="0"/>
              <w:autoSpaceDN w:val="0"/>
              <w:adjustRightInd w:val="0"/>
              <w:spacing w:line="256" w:lineRule="auto"/>
              <w:jc w:val="center"/>
              <w:rPr>
                <w:rFonts w:eastAsiaTheme="minorHAnsi"/>
                <w:color w:val="000000"/>
                <w:kern w:val="2"/>
                <w:sz w:val="22"/>
                <w:szCs w:val="22"/>
                <w:lang w:val="en-US" w:eastAsia="en-US"/>
                <w14:ligatures w14:val="standardContextual"/>
              </w:rPr>
            </w:pPr>
            <w:r>
              <w:rPr>
                <w:rFonts w:eastAsiaTheme="minorHAnsi"/>
                <w:color w:val="000000"/>
                <w:kern w:val="2"/>
                <w:sz w:val="22"/>
                <w:szCs w:val="22"/>
                <w:lang w:val="en-US" w:eastAsia="en-US"/>
                <w14:ligatures w14:val="standardContextual"/>
              </w:rPr>
              <w:t>Codul IDNO               sau codul fiscal</w:t>
            </w:r>
          </w:p>
        </w:tc>
        <w:tc>
          <w:tcPr>
            <w:tcW w:w="1948" w:type="dxa"/>
            <w:tcBorders>
              <w:top w:val="single" w:sz="6" w:space="0" w:color="auto"/>
              <w:left w:val="single" w:sz="6" w:space="0" w:color="auto"/>
              <w:bottom w:val="single" w:sz="6" w:space="0" w:color="auto"/>
              <w:right w:val="single" w:sz="6" w:space="0" w:color="auto"/>
            </w:tcBorders>
            <w:hideMark/>
          </w:tcPr>
          <w:p w14:paraId="45F01124" w14:textId="77777777" w:rsidR="009B00A6" w:rsidRDefault="009B00A6">
            <w:pPr>
              <w:autoSpaceDE w:val="0"/>
              <w:autoSpaceDN w:val="0"/>
              <w:adjustRightInd w:val="0"/>
              <w:spacing w:line="256" w:lineRule="auto"/>
              <w:jc w:val="center"/>
              <w:rPr>
                <w:rFonts w:eastAsiaTheme="minorHAnsi"/>
                <w:color w:val="000000"/>
                <w:kern w:val="2"/>
                <w:sz w:val="22"/>
                <w:szCs w:val="22"/>
                <w:lang w:val="ru-RU" w:eastAsia="en-US"/>
                <w14:ligatures w14:val="standardContextual"/>
              </w:rPr>
            </w:pPr>
            <w:r>
              <w:rPr>
                <w:rFonts w:eastAsiaTheme="minorHAnsi"/>
                <w:color w:val="000000"/>
                <w:kern w:val="2"/>
                <w:sz w:val="22"/>
                <w:szCs w:val="22"/>
                <w:lang w:val="ru-RU" w:eastAsia="en-US"/>
                <w14:ligatures w14:val="standardContextual"/>
              </w:rPr>
              <w:t>Supraf. teren. agricol</w:t>
            </w:r>
          </w:p>
        </w:tc>
        <w:tc>
          <w:tcPr>
            <w:tcW w:w="1032" w:type="dxa"/>
            <w:tcBorders>
              <w:top w:val="single" w:sz="6" w:space="0" w:color="auto"/>
              <w:left w:val="single" w:sz="6" w:space="0" w:color="auto"/>
              <w:bottom w:val="single" w:sz="6" w:space="0" w:color="auto"/>
              <w:right w:val="single" w:sz="6" w:space="0" w:color="auto"/>
            </w:tcBorders>
            <w:hideMark/>
          </w:tcPr>
          <w:p w14:paraId="25CE6C38" w14:textId="77777777" w:rsidR="009B00A6" w:rsidRDefault="009B00A6">
            <w:pPr>
              <w:autoSpaceDE w:val="0"/>
              <w:autoSpaceDN w:val="0"/>
              <w:adjustRightInd w:val="0"/>
              <w:spacing w:line="256" w:lineRule="auto"/>
              <w:jc w:val="center"/>
              <w:rPr>
                <w:rFonts w:eastAsiaTheme="minorHAnsi"/>
                <w:color w:val="000000"/>
                <w:kern w:val="2"/>
                <w:lang w:val="ru-RU" w:eastAsia="en-US"/>
                <w14:ligatures w14:val="standardContextual"/>
              </w:rPr>
            </w:pPr>
            <w:r>
              <w:rPr>
                <w:rFonts w:eastAsiaTheme="minorHAnsi"/>
                <w:color w:val="000000"/>
                <w:kern w:val="2"/>
                <w:lang w:val="ru-RU" w:eastAsia="en-US"/>
                <w14:ligatures w14:val="standardContextual"/>
              </w:rPr>
              <w:t>bonitatea</w:t>
            </w:r>
          </w:p>
        </w:tc>
        <w:tc>
          <w:tcPr>
            <w:tcW w:w="2304" w:type="dxa"/>
            <w:gridSpan w:val="2"/>
            <w:tcBorders>
              <w:top w:val="single" w:sz="6" w:space="0" w:color="auto"/>
              <w:left w:val="single" w:sz="6" w:space="0" w:color="auto"/>
              <w:bottom w:val="single" w:sz="6" w:space="0" w:color="auto"/>
              <w:right w:val="nil"/>
            </w:tcBorders>
            <w:hideMark/>
          </w:tcPr>
          <w:p w14:paraId="7B1A6786" w14:textId="77777777" w:rsidR="009B00A6" w:rsidRDefault="009B00A6">
            <w:pPr>
              <w:autoSpaceDE w:val="0"/>
              <w:autoSpaceDN w:val="0"/>
              <w:adjustRightInd w:val="0"/>
              <w:spacing w:line="256" w:lineRule="auto"/>
              <w:jc w:val="center"/>
              <w:rPr>
                <w:rFonts w:eastAsiaTheme="minorHAnsi"/>
                <w:color w:val="000000"/>
                <w:kern w:val="2"/>
                <w:lang w:val="ru-RU" w:eastAsia="en-US"/>
                <w14:ligatures w14:val="standardContextual"/>
              </w:rPr>
            </w:pPr>
            <w:r>
              <w:rPr>
                <w:rFonts w:eastAsiaTheme="minorHAnsi"/>
                <w:color w:val="000000"/>
                <w:kern w:val="2"/>
                <w:lang w:val="ru-RU" w:eastAsia="en-US"/>
                <w14:ligatures w14:val="standardContextual"/>
              </w:rPr>
              <w:t>suma impozit funciar</w:t>
            </w:r>
          </w:p>
        </w:tc>
      </w:tr>
      <w:tr w:rsidR="009B00A6" w14:paraId="4722B02C"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hideMark/>
          </w:tcPr>
          <w:p w14:paraId="5B67301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w:t>
            </w:r>
          </w:p>
        </w:tc>
        <w:tc>
          <w:tcPr>
            <w:tcW w:w="2772" w:type="dxa"/>
            <w:tcBorders>
              <w:top w:val="single" w:sz="6" w:space="0" w:color="auto"/>
              <w:left w:val="single" w:sz="6" w:space="0" w:color="auto"/>
              <w:bottom w:val="single" w:sz="6" w:space="0" w:color="auto"/>
              <w:right w:val="single" w:sz="6" w:space="0" w:color="auto"/>
            </w:tcBorders>
            <w:hideMark/>
          </w:tcPr>
          <w:p w14:paraId="20AC33E7"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CAP "Dorcopagro"</w:t>
            </w:r>
          </w:p>
        </w:tc>
        <w:tc>
          <w:tcPr>
            <w:tcW w:w="1628" w:type="dxa"/>
            <w:tcBorders>
              <w:top w:val="single" w:sz="6" w:space="0" w:color="auto"/>
              <w:left w:val="single" w:sz="6" w:space="0" w:color="auto"/>
              <w:bottom w:val="single" w:sz="6" w:space="0" w:color="auto"/>
              <w:right w:val="single" w:sz="6" w:space="0" w:color="auto"/>
            </w:tcBorders>
            <w:hideMark/>
          </w:tcPr>
          <w:p w14:paraId="094FE715"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1003601000645</w:t>
            </w: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5960D304"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127,3075</w:t>
            </w:r>
          </w:p>
        </w:tc>
        <w:tc>
          <w:tcPr>
            <w:tcW w:w="1032" w:type="dxa"/>
            <w:tcBorders>
              <w:top w:val="single" w:sz="6" w:space="0" w:color="auto"/>
              <w:left w:val="single" w:sz="6" w:space="0" w:color="auto"/>
              <w:bottom w:val="single" w:sz="6" w:space="0" w:color="auto"/>
              <w:right w:val="single" w:sz="6" w:space="0" w:color="auto"/>
            </w:tcBorders>
            <w:shd w:val="solid" w:color="FFFFFF" w:fill="auto"/>
            <w:hideMark/>
          </w:tcPr>
          <w:p w14:paraId="728C17BE"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59</w:t>
            </w:r>
          </w:p>
        </w:tc>
        <w:tc>
          <w:tcPr>
            <w:tcW w:w="1272" w:type="dxa"/>
            <w:tcBorders>
              <w:top w:val="single" w:sz="6" w:space="0" w:color="auto"/>
              <w:left w:val="single" w:sz="6" w:space="0" w:color="auto"/>
              <w:bottom w:val="single" w:sz="6" w:space="0" w:color="auto"/>
              <w:right w:val="single" w:sz="6" w:space="0" w:color="auto"/>
            </w:tcBorders>
            <w:shd w:val="solid" w:color="FFFFFF" w:fill="auto"/>
            <w:hideMark/>
          </w:tcPr>
          <w:p w14:paraId="0377C55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11266,71</w:t>
            </w:r>
          </w:p>
        </w:tc>
        <w:tc>
          <w:tcPr>
            <w:tcW w:w="1032" w:type="dxa"/>
          </w:tcPr>
          <w:p w14:paraId="24D9807B"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06C23468"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hideMark/>
          </w:tcPr>
          <w:p w14:paraId="18CD586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2</w:t>
            </w:r>
          </w:p>
        </w:tc>
        <w:tc>
          <w:tcPr>
            <w:tcW w:w="2772" w:type="dxa"/>
            <w:tcBorders>
              <w:top w:val="single" w:sz="6" w:space="0" w:color="auto"/>
              <w:left w:val="single" w:sz="6" w:space="0" w:color="auto"/>
              <w:bottom w:val="single" w:sz="6" w:space="0" w:color="auto"/>
              <w:right w:val="single" w:sz="6" w:space="0" w:color="auto"/>
            </w:tcBorders>
            <w:hideMark/>
          </w:tcPr>
          <w:p w14:paraId="18C47D9F"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SRL "Dornistagro"</w:t>
            </w:r>
          </w:p>
        </w:tc>
        <w:tc>
          <w:tcPr>
            <w:tcW w:w="1628" w:type="dxa"/>
            <w:tcBorders>
              <w:top w:val="single" w:sz="6" w:space="0" w:color="auto"/>
              <w:left w:val="single" w:sz="6" w:space="0" w:color="auto"/>
              <w:bottom w:val="single" w:sz="6" w:space="0" w:color="auto"/>
              <w:right w:val="single" w:sz="6" w:space="0" w:color="auto"/>
            </w:tcBorders>
            <w:hideMark/>
          </w:tcPr>
          <w:p w14:paraId="45140451"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1005600008671</w:t>
            </w: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2BF6832D"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1337,648</w:t>
            </w:r>
          </w:p>
        </w:tc>
        <w:tc>
          <w:tcPr>
            <w:tcW w:w="1032" w:type="dxa"/>
            <w:tcBorders>
              <w:top w:val="single" w:sz="6" w:space="0" w:color="auto"/>
              <w:left w:val="single" w:sz="6" w:space="0" w:color="auto"/>
              <w:bottom w:val="single" w:sz="6" w:space="0" w:color="auto"/>
              <w:right w:val="single" w:sz="6" w:space="0" w:color="auto"/>
            </w:tcBorders>
            <w:shd w:val="solid" w:color="FFFFFF" w:fill="auto"/>
            <w:hideMark/>
          </w:tcPr>
          <w:p w14:paraId="2B13107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59</w:t>
            </w:r>
          </w:p>
        </w:tc>
        <w:tc>
          <w:tcPr>
            <w:tcW w:w="1272" w:type="dxa"/>
            <w:tcBorders>
              <w:top w:val="single" w:sz="6" w:space="0" w:color="auto"/>
              <w:left w:val="single" w:sz="6" w:space="0" w:color="auto"/>
              <w:bottom w:val="single" w:sz="6" w:space="0" w:color="auto"/>
              <w:right w:val="single" w:sz="6" w:space="0" w:color="auto"/>
            </w:tcBorders>
            <w:shd w:val="solid" w:color="FFFFFF" w:fill="auto"/>
            <w:hideMark/>
          </w:tcPr>
          <w:p w14:paraId="156B8B2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118 381,85</w:t>
            </w:r>
          </w:p>
        </w:tc>
        <w:tc>
          <w:tcPr>
            <w:tcW w:w="1032" w:type="dxa"/>
          </w:tcPr>
          <w:p w14:paraId="59C5726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27537936"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hideMark/>
          </w:tcPr>
          <w:p w14:paraId="6361379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3</w:t>
            </w:r>
          </w:p>
        </w:tc>
        <w:tc>
          <w:tcPr>
            <w:tcW w:w="2772" w:type="dxa"/>
            <w:tcBorders>
              <w:top w:val="single" w:sz="6" w:space="0" w:color="auto"/>
              <w:left w:val="single" w:sz="6" w:space="0" w:color="auto"/>
              <w:bottom w:val="single" w:sz="6" w:space="0" w:color="auto"/>
              <w:right w:val="single" w:sz="6" w:space="0" w:color="auto"/>
            </w:tcBorders>
            <w:hideMark/>
          </w:tcPr>
          <w:p w14:paraId="239EBCCE"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SRL "Agrodorprod"</w:t>
            </w:r>
          </w:p>
        </w:tc>
        <w:tc>
          <w:tcPr>
            <w:tcW w:w="1628" w:type="dxa"/>
            <w:tcBorders>
              <w:top w:val="single" w:sz="6" w:space="0" w:color="auto"/>
              <w:left w:val="single" w:sz="6" w:space="0" w:color="auto"/>
              <w:bottom w:val="single" w:sz="6" w:space="0" w:color="auto"/>
              <w:right w:val="single" w:sz="6" w:space="0" w:color="auto"/>
            </w:tcBorders>
            <w:hideMark/>
          </w:tcPr>
          <w:p w14:paraId="1BBDE49C"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1003601002890</w:t>
            </w: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5EF7E9DF"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243,06</w:t>
            </w:r>
          </w:p>
        </w:tc>
        <w:tc>
          <w:tcPr>
            <w:tcW w:w="1032" w:type="dxa"/>
            <w:tcBorders>
              <w:top w:val="single" w:sz="6" w:space="0" w:color="auto"/>
              <w:left w:val="single" w:sz="6" w:space="0" w:color="auto"/>
              <w:bottom w:val="single" w:sz="6" w:space="0" w:color="auto"/>
              <w:right w:val="single" w:sz="6" w:space="0" w:color="auto"/>
            </w:tcBorders>
            <w:shd w:val="solid" w:color="FFFFFF" w:fill="auto"/>
            <w:hideMark/>
          </w:tcPr>
          <w:p w14:paraId="67D3E880"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59</w:t>
            </w:r>
          </w:p>
        </w:tc>
        <w:tc>
          <w:tcPr>
            <w:tcW w:w="1272" w:type="dxa"/>
            <w:tcBorders>
              <w:top w:val="single" w:sz="6" w:space="0" w:color="auto"/>
              <w:left w:val="single" w:sz="6" w:space="0" w:color="auto"/>
              <w:bottom w:val="single" w:sz="6" w:space="0" w:color="auto"/>
              <w:right w:val="single" w:sz="6" w:space="0" w:color="auto"/>
            </w:tcBorders>
            <w:shd w:val="solid" w:color="FFFFFF" w:fill="auto"/>
            <w:hideMark/>
          </w:tcPr>
          <w:p w14:paraId="478B643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21 510,81</w:t>
            </w:r>
          </w:p>
        </w:tc>
        <w:tc>
          <w:tcPr>
            <w:tcW w:w="1032" w:type="dxa"/>
          </w:tcPr>
          <w:p w14:paraId="498FA901"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6AD8F625"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hideMark/>
          </w:tcPr>
          <w:p w14:paraId="485DCB0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4</w:t>
            </w:r>
          </w:p>
        </w:tc>
        <w:tc>
          <w:tcPr>
            <w:tcW w:w="2772" w:type="dxa"/>
            <w:tcBorders>
              <w:top w:val="single" w:sz="6" w:space="0" w:color="auto"/>
              <w:left w:val="single" w:sz="6" w:space="0" w:color="auto"/>
              <w:bottom w:val="single" w:sz="6" w:space="0" w:color="auto"/>
              <w:right w:val="single" w:sz="6" w:space="0" w:color="auto"/>
            </w:tcBorders>
            <w:hideMark/>
          </w:tcPr>
          <w:p w14:paraId="5142D782"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SRL "GROW-Agro"</w:t>
            </w:r>
          </w:p>
        </w:tc>
        <w:tc>
          <w:tcPr>
            <w:tcW w:w="1628" w:type="dxa"/>
            <w:tcBorders>
              <w:top w:val="single" w:sz="6" w:space="0" w:color="auto"/>
              <w:left w:val="single" w:sz="6" w:space="0" w:color="auto"/>
              <w:bottom w:val="single" w:sz="6" w:space="0" w:color="auto"/>
              <w:right w:val="single" w:sz="6" w:space="0" w:color="auto"/>
            </w:tcBorders>
            <w:hideMark/>
          </w:tcPr>
          <w:p w14:paraId="0C527BC2"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1018606001300</w:t>
            </w: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536279AC"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79,77</w:t>
            </w:r>
          </w:p>
        </w:tc>
        <w:tc>
          <w:tcPr>
            <w:tcW w:w="1032" w:type="dxa"/>
            <w:tcBorders>
              <w:top w:val="single" w:sz="6" w:space="0" w:color="auto"/>
              <w:left w:val="single" w:sz="6" w:space="0" w:color="auto"/>
              <w:bottom w:val="single" w:sz="6" w:space="0" w:color="auto"/>
              <w:right w:val="single" w:sz="6" w:space="0" w:color="auto"/>
            </w:tcBorders>
            <w:shd w:val="solid" w:color="FFFFFF" w:fill="auto"/>
            <w:hideMark/>
          </w:tcPr>
          <w:p w14:paraId="03E29E2B"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59</w:t>
            </w:r>
          </w:p>
        </w:tc>
        <w:tc>
          <w:tcPr>
            <w:tcW w:w="1272" w:type="dxa"/>
            <w:tcBorders>
              <w:top w:val="single" w:sz="6" w:space="0" w:color="auto"/>
              <w:left w:val="single" w:sz="6" w:space="0" w:color="auto"/>
              <w:bottom w:val="single" w:sz="6" w:space="0" w:color="auto"/>
              <w:right w:val="single" w:sz="6" w:space="0" w:color="auto"/>
            </w:tcBorders>
            <w:shd w:val="solid" w:color="FFFFFF" w:fill="auto"/>
            <w:hideMark/>
          </w:tcPr>
          <w:p w14:paraId="27DA9391"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7059,65</w:t>
            </w:r>
          </w:p>
        </w:tc>
        <w:tc>
          <w:tcPr>
            <w:tcW w:w="1032" w:type="dxa"/>
          </w:tcPr>
          <w:p w14:paraId="075BE125"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65E61CF0"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hideMark/>
          </w:tcPr>
          <w:p w14:paraId="2067E201"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6</w:t>
            </w:r>
          </w:p>
        </w:tc>
        <w:tc>
          <w:tcPr>
            <w:tcW w:w="2772" w:type="dxa"/>
            <w:tcBorders>
              <w:top w:val="single" w:sz="6" w:space="0" w:color="auto"/>
              <w:left w:val="single" w:sz="6" w:space="0" w:color="auto"/>
              <w:bottom w:val="single" w:sz="6" w:space="0" w:color="auto"/>
              <w:right w:val="single" w:sz="6" w:space="0" w:color="auto"/>
            </w:tcBorders>
            <w:hideMark/>
          </w:tcPr>
          <w:p w14:paraId="4C55FDE1"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SRL "Agro Pro Trans"</w:t>
            </w:r>
          </w:p>
        </w:tc>
        <w:tc>
          <w:tcPr>
            <w:tcW w:w="1628" w:type="dxa"/>
            <w:tcBorders>
              <w:top w:val="single" w:sz="6" w:space="0" w:color="auto"/>
              <w:left w:val="single" w:sz="6" w:space="0" w:color="auto"/>
              <w:bottom w:val="single" w:sz="6" w:space="0" w:color="auto"/>
              <w:right w:val="single" w:sz="6" w:space="0" w:color="auto"/>
            </w:tcBorders>
            <w:hideMark/>
          </w:tcPr>
          <w:p w14:paraId="19F97F73"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1019600005015</w:t>
            </w: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139B290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10,7</w:t>
            </w:r>
          </w:p>
        </w:tc>
        <w:tc>
          <w:tcPr>
            <w:tcW w:w="1032" w:type="dxa"/>
            <w:tcBorders>
              <w:top w:val="single" w:sz="6" w:space="0" w:color="auto"/>
              <w:left w:val="single" w:sz="6" w:space="0" w:color="auto"/>
              <w:bottom w:val="single" w:sz="6" w:space="0" w:color="auto"/>
              <w:right w:val="single" w:sz="6" w:space="0" w:color="auto"/>
            </w:tcBorders>
            <w:shd w:val="solid" w:color="FFFFFF" w:fill="auto"/>
            <w:hideMark/>
          </w:tcPr>
          <w:p w14:paraId="4281F1F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59</w:t>
            </w:r>
          </w:p>
        </w:tc>
        <w:tc>
          <w:tcPr>
            <w:tcW w:w="1272" w:type="dxa"/>
            <w:tcBorders>
              <w:top w:val="single" w:sz="6" w:space="0" w:color="auto"/>
              <w:left w:val="single" w:sz="6" w:space="0" w:color="auto"/>
              <w:bottom w:val="single" w:sz="6" w:space="0" w:color="auto"/>
              <w:right w:val="single" w:sz="6" w:space="0" w:color="auto"/>
            </w:tcBorders>
            <w:shd w:val="solid" w:color="FFFFFF" w:fill="auto"/>
            <w:hideMark/>
          </w:tcPr>
          <w:p w14:paraId="0E2C9DAD"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945,95</w:t>
            </w:r>
          </w:p>
        </w:tc>
        <w:tc>
          <w:tcPr>
            <w:tcW w:w="1032" w:type="dxa"/>
          </w:tcPr>
          <w:p w14:paraId="60A99C8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6CCB052F"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hideMark/>
          </w:tcPr>
          <w:p w14:paraId="47F10ABD"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7</w:t>
            </w:r>
          </w:p>
        </w:tc>
        <w:tc>
          <w:tcPr>
            <w:tcW w:w="2772" w:type="dxa"/>
            <w:tcBorders>
              <w:top w:val="single" w:sz="6" w:space="0" w:color="auto"/>
              <w:left w:val="single" w:sz="6" w:space="0" w:color="auto"/>
              <w:bottom w:val="single" w:sz="6" w:space="0" w:color="auto"/>
              <w:right w:val="single" w:sz="6" w:space="0" w:color="auto"/>
            </w:tcBorders>
            <w:hideMark/>
          </w:tcPr>
          <w:p w14:paraId="0535CF8D"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SRL "ODISEM GRUP"</w:t>
            </w:r>
          </w:p>
        </w:tc>
        <w:tc>
          <w:tcPr>
            <w:tcW w:w="1628" w:type="dxa"/>
            <w:tcBorders>
              <w:top w:val="single" w:sz="6" w:space="0" w:color="auto"/>
              <w:left w:val="single" w:sz="6" w:space="0" w:color="auto"/>
              <w:bottom w:val="single" w:sz="6" w:space="0" w:color="auto"/>
              <w:right w:val="single" w:sz="6" w:space="0" w:color="auto"/>
            </w:tcBorders>
            <w:hideMark/>
          </w:tcPr>
          <w:p w14:paraId="7C68145C"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1017600050701</w:t>
            </w: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3FE1F9D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569,341</w:t>
            </w:r>
          </w:p>
        </w:tc>
        <w:tc>
          <w:tcPr>
            <w:tcW w:w="1032" w:type="dxa"/>
            <w:tcBorders>
              <w:top w:val="single" w:sz="6" w:space="0" w:color="auto"/>
              <w:left w:val="single" w:sz="6" w:space="0" w:color="auto"/>
              <w:bottom w:val="single" w:sz="6" w:space="0" w:color="auto"/>
              <w:right w:val="single" w:sz="6" w:space="0" w:color="auto"/>
            </w:tcBorders>
            <w:shd w:val="solid" w:color="FFFFFF" w:fill="auto"/>
            <w:hideMark/>
          </w:tcPr>
          <w:p w14:paraId="5B3AA70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59</w:t>
            </w:r>
          </w:p>
        </w:tc>
        <w:tc>
          <w:tcPr>
            <w:tcW w:w="1272" w:type="dxa"/>
            <w:tcBorders>
              <w:top w:val="single" w:sz="6" w:space="0" w:color="auto"/>
              <w:left w:val="single" w:sz="6" w:space="0" w:color="auto"/>
              <w:bottom w:val="single" w:sz="6" w:space="0" w:color="auto"/>
              <w:right w:val="single" w:sz="6" w:space="0" w:color="auto"/>
            </w:tcBorders>
            <w:shd w:val="solid" w:color="FFFFFF" w:fill="auto"/>
            <w:hideMark/>
          </w:tcPr>
          <w:p w14:paraId="74260C3B"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50386,68</w:t>
            </w:r>
          </w:p>
        </w:tc>
        <w:tc>
          <w:tcPr>
            <w:tcW w:w="1032" w:type="dxa"/>
          </w:tcPr>
          <w:p w14:paraId="72B03415"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3FBC50DD"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hideMark/>
          </w:tcPr>
          <w:p w14:paraId="4392CA25"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8</w:t>
            </w:r>
          </w:p>
        </w:tc>
        <w:tc>
          <w:tcPr>
            <w:tcW w:w="2772" w:type="dxa"/>
            <w:tcBorders>
              <w:top w:val="single" w:sz="6" w:space="0" w:color="auto"/>
              <w:left w:val="single" w:sz="6" w:space="0" w:color="auto"/>
              <w:bottom w:val="single" w:sz="6" w:space="0" w:color="auto"/>
              <w:right w:val="single" w:sz="6" w:space="0" w:color="auto"/>
            </w:tcBorders>
            <w:hideMark/>
          </w:tcPr>
          <w:p w14:paraId="7161C0D5"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SRL "Gorgan"</w:t>
            </w:r>
          </w:p>
        </w:tc>
        <w:tc>
          <w:tcPr>
            <w:tcW w:w="1628" w:type="dxa"/>
            <w:tcBorders>
              <w:top w:val="single" w:sz="6" w:space="0" w:color="auto"/>
              <w:left w:val="single" w:sz="6" w:space="0" w:color="auto"/>
              <w:bottom w:val="single" w:sz="6" w:space="0" w:color="auto"/>
              <w:right w:val="single" w:sz="6" w:space="0" w:color="auto"/>
            </w:tcBorders>
            <w:hideMark/>
          </w:tcPr>
          <w:p w14:paraId="4E2FB1F3"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1009600018946</w:t>
            </w: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16CA99D0"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215,3201</w:t>
            </w:r>
          </w:p>
        </w:tc>
        <w:tc>
          <w:tcPr>
            <w:tcW w:w="1032" w:type="dxa"/>
            <w:tcBorders>
              <w:top w:val="single" w:sz="6" w:space="0" w:color="auto"/>
              <w:left w:val="single" w:sz="6" w:space="0" w:color="auto"/>
              <w:bottom w:val="single" w:sz="6" w:space="0" w:color="auto"/>
              <w:right w:val="single" w:sz="6" w:space="0" w:color="auto"/>
            </w:tcBorders>
            <w:shd w:val="solid" w:color="FFFFFF" w:fill="auto"/>
            <w:hideMark/>
          </w:tcPr>
          <w:p w14:paraId="757B6E91"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59</w:t>
            </w:r>
          </w:p>
        </w:tc>
        <w:tc>
          <w:tcPr>
            <w:tcW w:w="1272" w:type="dxa"/>
            <w:tcBorders>
              <w:top w:val="single" w:sz="6" w:space="0" w:color="auto"/>
              <w:left w:val="single" w:sz="6" w:space="0" w:color="auto"/>
              <w:bottom w:val="single" w:sz="6" w:space="0" w:color="auto"/>
              <w:right w:val="single" w:sz="6" w:space="0" w:color="auto"/>
            </w:tcBorders>
            <w:shd w:val="solid" w:color="FFFFFF" w:fill="auto"/>
            <w:hideMark/>
          </w:tcPr>
          <w:p w14:paraId="1B4D9EBF"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19055,83</w:t>
            </w:r>
          </w:p>
        </w:tc>
        <w:tc>
          <w:tcPr>
            <w:tcW w:w="1032" w:type="dxa"/>
          </w:tcPr>
          <w:p w14:paraId="0BCFD8C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4050131C"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tcPr>
          <w:p w14:paraId="367710D1"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tcBorders>
              <w:top w:val="single" w:sz="6" w:space="0" w:color="auto"/>
              <w:left w:val="single" w:sz="6" w:space="0" w:color="auto"/>
              <w:bottom w:val="single" w:sz="6" w:space="0" w:color="auto"/>
              <w:right w:val="single" w:sz="6" w:space="0" w:color="auto"/>
            </w:tcBorders>
            <w:hideMark/>
          </w:tcPr>
          <w:p w14:paraId="10CCF64C" w14:textId="77777777" w:rsidR="009B00A6" w:rsidRDefault="009B00A6">
            <w:pPr>
              <w:autoSpaceDE w:val="0"/>
              <w:autoSpaceDN w:val="0"/>
              <w:adjustRightInd w:val="0"/>
              <w:spacing w:line="256" w:lineRule="auto"/>
              <w:rPr>
                <w:rFonts w:ascii="Calibri" w:eastAsiaTheme="minorHAnsi" w:hAnsi="Calibri" w:cs="Calibri"/>
                <w:b/>
                <w:bCs/>
                <w:color w:val="000000"/>
                <w:kern w:val="2"/>
                <w:sz w:val="22"/>
                <w:szCs w:val="22"/>
                <w:lang w:val="ru-RU" w:eastAsia="en-US"/>
                <w14:ligatures w14:val="standardContextual"/>
              </w:rPr>
            </w:pPr>
            <w:r>
              <w:rPr>
                <w:rFonts w:ascii="Calibri" w:eastAsiaTheme="minorHAnsi" w:hAnsi="Calibri" w:cs="Calibri"/>
                <w:b/>
                <w:bCs/>
                <w:color w:val="000000"/>
                <w:kern w:val="2"/>
                <w:sz w:val="22"/>
                <w:szCs w:val="22"/>
                <w:lang w:val="ru-RU" w:eastAsia="en-US"/>
                <w14:ligatures w14:val="standardContextual"/>
              </w:rPr>
              <w:t>total pe agentii economici</w:t>
            </w:r>
          </w:p>
        </w:tc>
        <w:tc>
          <w:tcPr>
            <w:tcW w:w="1628" w:type="dxa"/>
            <w:tcBorders>
              <w:top w:val="single" w:sz="6" w:space="0" w:color="auto"/>
              <w:left w:val="single" w:sz="6" w:space="0" w:color="auto"/>
              <w:bottom w:val="single" w:sz="6" w:space="0" w:color="auto"/>
              <w:right w:val="single" w:sz="6" w:space="0" w:color="auto"/>
            </w:tcBorders>
          </w:tcPr>
          <w:p w14:paraId="22118951"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15CDBBC0"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r>
              <w:rPr>
                <w:rFonts w:ascii="Calibri" w:eastAsiaTheme="minorHAnsi" w:hAnsi="Calibri" w:cs="Calibri"/>
                <w:b/>
                <w:bCs/>
                <w:color w:val="000000"/>
                <w:kern w:val="2"/>
                <w:sz w:val="22"/>
                <w:szCs w:val="22"/>
                <w:lang w:val="ru-RU" w:eastAsia="en-US"/>
                <w14:ligatures w14:val="standardContextual"/>
              </w:rPr>
              <w:t>2583,14</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14:paraId="10A867A1"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Borders>
              <w:top w:val="single" w:sz="6" w:space="0" w:color="auto"/>
              <w:left w:val="single" w:sz="6" w:space="0" w:color="auto"/>
              <w:bottom w:val="single" w:sz="6" w:space="0" w:color="auto"/>
              <w:right w:val="single" w:sz="6" w:space="0" w:color="auto"/>
            </w:tcBorders>
            <w:shd w:val="solid" w:color="FFFFFF" w:fill="auto"/>
            <w:hideMark/>
          </w:tcPr>
          <w:p w14:paraId="279C4BC7"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r>
              <w:rPr>
                <w:rFonts w:ascii="Calibri" w:eastAsiaTheme="minorHAnsi" w:hAnsi="Calibri" w:cs="Calibri"/>
                <w:b/>
                <w:bCs/>
                <w:color w:val="000000"/>
                <w:kern w:val="2"/>
                <w:sz w:val="22"/>
                <w:szCs w:val="22"/>
                <w:lang w:val="ru-RU" w:eastAsia="en-US"/>
                <w14:ligatures w14:val="standardContextual"/>
              </w:rPr>
              <w:t>228607,48</w:t>
            </w:r>
          </w:p>
        </w:tc>
        <w:tc>
          <w:tcPr>
            <w:tcW w:w="1032" w:type="dxa"/>
          </w:tcPr>
          <w:p w14:paraId="3213E54A"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0E77C6F1"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hideMark/>
          </w:tcPr>
          <w:p w14:paraId="5AFA0119"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9</w:t>
            </w:r>
          </w:p>
        </w:tc>
        <w:tc>
          <w:tcPr>
            <w:tcW w:w="2772" w:type="dxa"/>
            <w:tcBorders>
              <w:top w:val="single" w:sz="6" w:space="0" w:color="auto"/>
              <w:left w:val="single" w:sz="6" w:space="0" w:color="auto"/>
              <w:bottom w:val="single" w:sz="6" w:space="0" w:color="auto"/>
              <w:right w:val="single" w:sz="6" w:space="0" w:color="auto"/>
            </w:tcBorders>
            <w:hideMark/>
          </w:tcPr>
          <w:p w14:paraId="4408F373"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GT "Berzan Mihail Dorotcaia"</w:t>
            </w:r>
          </w:p>
        </w:tc>
        <w:tc>
          <w:tcPr>
            <w:tcW w:w="1628" w:type="dxa"/>
            <w:tcBorders>
              <w:top w:val="single" w:sz="6" w:space="0" w:color="auto"/>
              <w:left w:val="single" w:sz="6" w:space="0" w:color="auto"/>
              <w:bottom w:val="single" w:sz="6" w:space="0" w:color="auto"/>
              <w:right w:val="single" w:sz="6" w:space="0" w:color="auto"/>
            </w:tcBorders>
            <w:hideMark/>
          </w:tcPr>
          <w:p w14:paraId="267054AD"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1023600049692</w:t>
            </w: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3E6D38C7"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54,52</w:t>
            </w:r>
          </w:p>
        </w:tc>
        <w:tc>
          <w:tcPr>
            <w:tcW w:w="1032" w:type="dxa"/>
            <w:tcBorders>
              <w:top w:val="single" w:sz="6" w:space="0" w:color="auto"/>
              <w:left w:val="single" w:sz="6" w:space="0" w:color="auto"/>
              <w:bottom w:val="single" w:sz="6" w:space="0" w:color="auto"/>
              <w:right w:val="single" w:sz="6" w:space="0" w:color="auto"/>
            </w:tcBorders>
            <w:shd w:val="solid" w:color="FFFFFF" w:fill="auto"/>
            <w:hideMark/>
          </w:tcPr>
          <w:p w14:paraId="7F281284"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59</w:t>
            </w:r>
          </w:p>
        </w:tc>
        <w:tc>
          <w:tcPr>
            <w:tcW w:w="1272" w:type="dxa"/>
            <w:tcBorders>
              <w:top w:val="single" w:sz="6" w:space="0" w:color="auto"/>
              <w:left w:val="single" w:sz="6" w:space="0" w:color="auto"/>
              <w:bottom w:val="single" w:sz="6" w:space="0" w:color="auto"/>
              <w:right w:val="single" w:sz="6" w:space="0" w:color="auto"/>
            </w:tcBorders>
            <w:shd w:val="solid" w:color="FFFFFF" w:fill="auto"/>
            <w:hideMark/>
          </w:tcPr>
          <w:p w14:paraId="3F5B4531"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4825,02</w:t>
            </w:r>
          </w:p>
        </w:tc>
        <w:tc>
          <w:tcPr>
            <w:tcW w:w="1032" w:type="dxa"/>
          </w:tcPr>
          <w:p w14:paraId="2B7A50BA"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33931437"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tcPr>
          <w:p w14:paraId="2417B716"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tcBorders>
              <w:top w:val="single" w:sz="6" w:space="0" w:color="auto"/>
              <w:left w:val="single" w:sz="6" w:space="0" w:color="auto"/>
              <w:bottom w:val="single" w:sz="6" w:space="0" w:color="auto"/>
              <w:right w:val="single" w:sz="6" w:space="0" w:color="auto"/>
            </w:tcBorders>
            <w:hideMark/>
          </w:tcPr>
          <w:p w14:paraId="3CD78EED" w14:textId="77777777" w:rsidR="009B00A6" w:rsidRDefault="009B00A6">
            <w:pPr>
              <w:autoSpaceDE w:val="0"/>
              <w:autoSpaceDN w:val="0"/>
              <w:adjustRightInd w:val="0"/>
              <w:spacing w:line="256" w:lineRule="auto"/>
              <w:rPr>
                <w:rFonts w:ascii="Calibri" w:eastAsiaTheme="minorHAnsi" w:hAnsi="Calibri" w:cs="Calibri"/>
                <w:b/>
                <w:bCs/>
                <w:color w:val="000000"/>
                <w:kern w:val="2"/>
                <w:sz w:val="22"/>
                <w:szCs w:val="22"/>
                <w:lang w:val="ru-RU" w:eastAsia="en-US"/>
                <w14:ligatures w14:val="standardContextual"/>
              </w:rPr>
            </w:pPr>
            <w:r>
              <w:rPr>
                <w:rFonts w:ascii="Calibri" w:eastAsiaTheme="minorHAnsi" w:hAnsi="Calibri" w:cs="Calibri"/>
                <w:b/>
                <w:bCs/>
                <w:color w:val="000000"/>
                <w:kern w:val="2"/>
                <w:sz w:val="22"/>
                <w:szCs w:val="22"/>
                <w:lang w:val="ru-RU" w:eastAsia="en-US"/>
                <w14:ligatures w14:val="standardContextual"/>
              </w:rPr>
              <w:t>total pe GT</w:t>
            </w:r>
          </w:p>
        </w:tc>
        <w:tc>
          <w:tcPr>
            <w:tcW w:w="1628" w:type="dxa"/>
            <w:tcBorders>
              <w:top w:val="single" w:sz="6" w:space="0" w:color="auto"/>
              <w:left w:val="single" w:sz="6" w:space="0" w:color="auto"/>
              <w:bottom w:val="single" w:sz="6" w:space="0" w:color="auto"/>
              <w:right w:val="single" w:sz="6" w:space="0" w:color="auto"/>
            </w:tcBorders>
          </w:tcPr>
          <w:p w14:paraId="3492DBF6"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948" w:type="dxa"/>
            <w:tcBorders>
              <w:top w:val="single" w:sz="6" w:space="0" w:color="auto"/>
              <w:left w:val="single" w:sz="6" w:space="0" w:color="auto"/>
              <w:bottom w:val="single" w:sz="6" w:space="0" w:color="auto"/>
              <w:right w:val="single" w:sz="6" w:space="0" w:color="auto"/>
            </w:tcBorders>
            <w:shd w:val="solid" w:color="FFFFFF" w:fill="auto"/>
            <w:hideMark/>
          </w:tcPr>
          <w:p w14:paraId="010D393F"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r>
              <w:rPr>
                <w:rFonts w:ascii="Calibri" w:eastAsiaTheme="minorHAnsi" w:hAnsi="Calibri" w:cs="Calibri"/>
                <w:b/>
                <w:bCs/>
                <w:color w:val="000000"/>
                <w:kern w:val="2"/>
                <w:sz w:val="22"/>
                <w:szCs w:val="22"/>
                <w:lang w:val="ru-RU" w:eastAsia="en-US"/>
                <w14:ligatures w14:val="standardContextual"/>
              </w:rPr>
              <w:t>54,52</w:t>
            </w:r>
          </w:p>
        </w:tc>
        <w:tc>
          <w:tcPr>
            <w:tcW w:w="1032" w:type="dxa"/>
            <w:tcBorders>
              <w:top w:val="single" w:sz="6" w:space="0" w:color="auto"/>
              <w:left w:val="single" w:sz="6" w:space="0" w:color="auto"/>
              <w:bottom w:val="single" w:sz="6" w:space="0" w:color="auto"/>
              <w:right w:val="single" w:sz="6" w:space="0" w:color="auto"/>
            </w:tcBorders>
            <w:shd w:val="solid" w:color="FFFFFF" w:fill="auto"/>
          </w:tcPr>
          <w:p w14:paraId="7359E74C"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Borders>
              <w:top w:val="single" w:sz="6" w:space="0" w:color="auto"/>
              <w:left w:val="single" w:sz="6" w:space="0" w:color="auto"/>
              <w:bottom w:val="single" w:sz="6" w:space="0" w:color="auto"/>
              <w:right w:val="single" w:sz="6" w:space="0" w:color="auto"/>
            </w:tcBorders>
            <w:shd w:val="solid" w:color="FFFFFF" w:fill="auto"/>
          </w:tcPr>
          <w:p w14:paraId="5B0B3E67"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p>
        </w:tc>
        <w:tc>
          <w:tcPr>
            <w:tcW w:w="1032" w:type="dxa"/>
          </w:tcPr>
          <w:p w14:paraId="5965DB18"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74E1EB04"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tcPr>
          <w:p w14:paraId="2C7B5C6C"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tcBorders>
              <w:top w:val="single" w:sz="6" w:space="0" w:color="auto"/>
              <w:left w:val="single" w:sz="6" w:space="0" w:color="auto"/>
              <w:bottom w:val="single" w:sz="6" w:space="0" w:color="auto"/>
              <w:right w:val="single" w:sz="6" w:space="0" w:color="auto"/>
            </w:tcBorders>
            <w:hideMark/>
          </w:tcPr>
          <w:p w14:paraId="139557EE" w14:textId="77777777" w:rsidR="009B00A6" w:rsidRDefault="009B00A6">
            <w:pPr>
              <w:autoSpaceDE w:val="0"/>
              <w:autoSpaceDN w:val="0"/>
              <w:adjustRightInd w:val="0"/>
              <w:spacing w:line="256" w:lineRule="auto"/>
              <w:rPr>
                <w:rFonts w:ascii="Calibri" w:eastAsiaTheme="minorHAnsi" w:hAnsi="Calibri" w:cs="Calibri"/>
                <w:b/>
                <w:bCs/>
                <w:color w:val="000000"/>
                <w:kern w:val="2"/>
                <w:sz w:val="22"/>
                <w:szCs w:val="22"/>
                <w:lang w:val="ru-RU" w:eastAsia="en-US"/>
                <w14:ligatures w14:val="standardContextual"/>
              </w:rPr>
            </w:pPr>
            <w:r>
              <w:rPr>
                <w:rFonts w:ascii="Calibri" w:eastAsiaTheme="minorHAnsi" w:hAnsi="Calibri" w:cs="Calibri"/>
                <w:b/>
                <w:bCs/>
                <w:color w:val="000000"/>
                <w:kern w:val="2"/>
                <w:sz w:val="22"/>
                <w:szCs w:val="22"/>
                <w:lang w:val="ru-RU" w:eastAsia="en-US"/>
                <w14:ligatures w14:val="standardContextual"/>
              </w:rPr>
              <w:t>TOTAL</w:t>
            </w:r>
          </w:p>
        </w:tc>
        <w:tc>
          <w:tcPr>
            <w:tcW w:w="1628" w:type="dxa"/>
            <w:tcBorders>
              <w:top w:val="single" w:sz="6" w:space="0" w:color="auto"/>
              <w:left w:val="single" w:sz="6" w:space="0" w:color="auto"/>
              <w:bottom w:val="single" w:sz="6" w:space="0" w:color="auto"/>
              <w:right w:val="single" w:sz="6" w:space="0" w:color="auto"/>
            </w:tcBorders>
          </w:tcPr>
          <w:p w14:paraId="635AFDE1"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948" w:type="dxa"/>
            <w:tcBorders>
              <w:top w:val="single" w:sz="6" w:space="0" w:color="auto"/>
              <w:left w:val="single" w:sz="6" w:space="0" w:color="auto"/>
              <w:bottom w:val="single" w:sz="6" w:space="0" w:color="auto"/>
              <w:right w:val="single" w:sz="6" w:space="0" w:color="auto"/>
            </w:tcBorders>
            <w:hideMark/>
          </w:tcPr>
          <w:p w14:paraId="34CA9853"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r>
              <w:rPr>
                <w:rFonts w:ascii="Calibri" w:eastAsiaTheme="minorHAnsi" w:hAnsi="Calibri" w:cs="Calibri"/>
                <w:b/>
                <w:bCs/>
                <w:color w:val="000000"/>
                <w:kern w:val="2"/>
                <w:sz w:val="22"/>
                <w:szCs w:val="22"/>
                <w:lang w:val="ru-RU" w:eastAsia="en-US"/>
                <w14:ligatures w14:val="standardContextual"/>
              </w:rPr>
              <w:t>2637,66</w:t>
            </w:r>
          </w:p>
        </w:tc>
        <w:tc>
          <w:tcPr>
            <w:tcW w:w="1032" w:type="dxa"/>
            <w:tcBorders>
              <w:top w:val="single" w:sz="6" w:space="0" w:color="auto"/>
              <w:left w:val="single" w:sz="6" w:space="0" w:color="auto"/>
              <w:bottom w:val="single" w:sz="6" w:space="0" w:color="auto"/>
              <w:right w:val="single" w:sz="6" w:space="0" w:color="auto"/>
            </w:tcBorders>
            <w:hideMark/>
          </w:tcPr>
          <w:p w14:paraId="5B427E18"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r>
              <w:rPr>
                <w:rFonts w:ascii="Calibri" w:eastAsiaTheme="minorHAnsi" w:hAnsi="Calibri" w:cs="Calibri"/>
                <w:b/>
                <w:bCs/>
                <w:color w:val="000000"/>
                <w:kern w:val="2"/>
                <w:sz w:val="22"/>
                <w:szCs w:val="22"/>
                <w:lang w:val="ru-RU" w:eastAsia="en-US"/>
                <w14:ligatures w14:val="standardContextual"/>
              </w:rPr>
              <w:t>59</w:t>
            </w:r>
          </w:p>
        </w:tc>
        <w:tc>
          <w:tcPr>
            <w:tcW w:w="1272" w:type="dxa"/>
            <w:tcBorders>
              <w:top w:val="single" w:sz="6" w:space="0" w:color="auto"/>
              <w:left w:val="single" w:sz="6" w:space="0" w:color="auto"/>
              <w:bottom w:val="single" w:sz="6" w:space="0" w:color="auto"/>
              <w:right w:val="single" w:sz="6" w:space="0" w:color="auto"/>
            </w:tcBorders>
            <w:hideMark/>
          </w:tcPr>
          <w:p w14:paraId="20EC45AC"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r>
              <w:rPr>
                <w:rFonts w:ascii="Calibri" w:eastAsiaTheme="minorHAnsi" w:hAnsi="Calibri" w:cs="Calibri"/>
                <w:b/>
                <w:bCs/>
                <w:color w:val="000000"/>
                <w:kern w:val="2"/>
                <w:sz w:val="22"/>
                <w:szCs w:val="22"/>
                <w:lang w:val="ru-RU" w:eastAsia="en-US"/>
                <w14:ligatures w14:val="standardContextual"/>
              </w:rPr>
              <w:t>233432,5</w:t>
            </w:r>
          </w:p>
        </w:tc>
        <w:tc>
          <w:tcPr>
            <w:tcW w:w="1032" w:type="dxa"/>
          </w:tcPr>
          <w:p w14:paraId="2339A0FE"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2C4FB297" w14:textId="77777777" w:rsidTr="009B00A6">
        <w:trPr>
          <w:trHeight w:val="290"/>
        </w:trPr>
        <w:tc>
          <w:tcPr>
            <w:tcW w:w="758" w:type="dxa"/>
            <w:tcBorders>
              <w:top w:val="single" w:sz="6" w:space="0" w:color="auto"/>
              <w:left w:val="single" w:sz="6" w:space="0" w:color="auto"/>
              <w:bottom w:val="single" w:sz="6" w:space="0" w:color="auto"/>
              <w:right w:val="single" w:sz="6" w:space="0" w:color="auto"/>
            </w:tcBorders>
          </w:tcPr>
          <w:p w14:paraId="1A01E1E1" w14:textId="77777777" w:rsidR="009B00A6" w:rsidRDefault="009B00A6">
            <w:pPr>
              <w:autoSpaceDE w:val="0"/>
              <w:autoSpaceDN w:val="0"/>
              <w:adjustRightInd w:val="0"/>
              <w:spacing w:line="256" w:lineRule="auto"/>
              <w:jc w:val="right"/>
              <w:rPr>
                <w:rFonts w:ascii="Arial" w:eastAsiaTheme="minorHAnsi" w:hAnsi="Arial" w:cs="Arial"/>
                <w:b/>
                <w:bCs/>
                <w:color w:val="000000"/>
                <w:kern w:val="2"/>
                <w:sz w:val="16"/>
                <w:szCs w:val="16"/>
                <w:lang w:val="ru-RU" w:eastAsia="en-US"/>
                <w14:ligatures w14:val="standardContextual"/>
              </w:rPr>
            </w:pPr>
          </w:p>
        </w:tc>
        <w:tc>
          <w:tcPr>
            <w:tcW w:w="2772" w:type="dxa"/>
            <w:tcBorders>
              <w:top w:val="single" w:sz="6" w:space="0" w:color="auto"/>
              <w:left w:val="single" w:sz="6" w:space="0" w:color="auto"/>
              <w:bottom w:val="single" w:sz="6" w:space="0" w:color="auto"/>
              <w:right w:val="single" w:sz="6" w:space="0" w:color="auto"/>
            </w:tcBorders>
          </w:tcPr>
          <w:p w14:paraId="55433E18" w14:textId="77777777" w:rsidR="009B00A6" w:rsidRDefault="009B00A6">
            <w:pPr>
              <w:autoSpaceDE w:val="0"/>
              <w:autoSpaceDN w:val="0"/>
              <w:adjustRightInd w:val="0"/>
              <w:spacing w:line="256" w:lineRule="auto"/>
              <w:jc w:val="right"/>
              <w:rPr>
                <w:rFonts w:ascii="Calibri" w:eastAsiaTheme="minorHAnsi" w:hAnsi="Calibri" w:cs="Calibri"/>
                <w:b/>
                <w:bCs/>
                <w:i/>
                <w:iCs/>
                <w:color w:val="000000"/>
                <w:kern w:val="2"/>
                <w:sz w:val="22"/>
                <w:szCs w:val="22"/>
                <w:lang w:val="ru-RU" w:eastAsia="en-US"/>
                <w14:ligatures w14:val="standardContextual"/>
              </w:rPr>
            </w:pPr>
          </w:p>
        </w:tc>
        <w:tc>
          <w:tcPr>
            <w:tcW w:w="1628" w:type="dxa"/>
            <w:tcBorders>
              <w:top w:val="single" w:sz="6" w:space="0" w:color="auto"/>
              <w:left w:val="single" w:sz="6" w:space="0" w:color="auto"/>
              <w:bottom w:val="single" w:sz="6" w:space="0" w:color="auto"/>
              <w:right w:val="single" w:sz="6" w:space="0" w:color="auto"/>
            </w:tcBorders>
          </w:tcPr>
          <w:p w14:paraId="0FB1F1E4"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948" w:type="dxa"/>
            <w:tcBorders>
              <w:top w:val="single" w:sz="6" w:space="0" w:color="auto"/>
              <w:left w:val="single" w:sz="6" w:space="0" w:color="auto"/>
              <w:bottom w:val="single" w:sz="6" w:space="0" w:color="auto"/>
              <w:right w:val="single" w:sz="6" w:space="0" w:color="auto"/>
            </w:tcBorders>
          </w:tcPr>
          <w:p w14:paraId="38998322"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22"/>
                <w:szCs w:val="22"/>
                <w:lang w:val="ru-RU" w:eastAsia="en-US"/>
                <w14:ligatures w14:val="standardContextual"/>
              </w:rPr>
            </w:pPr>
          </w:p>
        </w:tc>
        <w:tc>
          <w:tcPr>
            <w:tcW w:w="1032" w:type="dxa"/>
            <w:tcBorders>
              <w:top w:val="single" w:sz="6" w:space="0" w:color="auto"/>
              <w:left w:val="single" w:sz="6" w:space="0" w:color="auto"/>
              <w:bottom w:val="single" w:sz="6" w:space="0" w:color="auto"/>
              <w:right w:val="single" w:sz="6" w:space="0" w:color="auto"/>
            </w:tcBorders>
          </w:tcPr>
          <w:p w14:paraId="744877E1" w14:textId="77777777" w:rsidR="009B00A6" w:rsidRDefault="009B00A6">
            <w:pPr>
              <w:autoSpaceDE w:val="0"/>
              <w:autoSpaceDN w:val="0"/>
              <w:adjustRightInd w:val="0"/>
              <w:spacing w:line="256" w:lineRule="auto"/>
              <w:jc w:val="right"/>
              <w:rPr>
                <w:rFonts w:ascii="Calibri" w:eastAsiaTheme="minorHAnsi" w:hAnsi="Calibri" w:cs="Calibri"/>
                <w:b/>
                <w:bCs/>
                <w:color w:val="000000"/>
                <w:kern w:val="2"/>
                <w:sz w:val="16"/>
                <w:szCs w:val="16"/>
                <w:lang w:val="ru-RU" w:eastAsia="en-US"/>
                <w14:ligatures w14:val="standardContextual"/>
              </w:rPr>
            </w:pPr>
          </w:p>
        </w:tc>
        <w:tc>
          <w:tcPr>
            <w:tcW w:w="1272" w:type="dxa"/>
            <w:tcBorders>
              <w:top w:val="single" w:sz="6" w:space="0" w:color="auto"/>
              <w:left w:val="single" w:sz="6" w:space="0" w:color="auto"/>
              <w:bottom w:val="single" w:sz="6" w:space="0" w:color="auto"/>
              <w:right w:val="single" w:sz="6" w:space="0" w:color="auto"/>
            </w:tcBorders>
          </w:tcPr>
          <w:p w14:paraId="1B2BEC59" w14:textId="77777777" w:rsidR="009B00A6" w:rsidRDefault="009B00A6">
            <w:pPr>
              <w:autoSpaceDE w:val="0"/>
              <w:autoSpaceDN w:val="0"/>
              <w:adjustRightInd w:val="0"/>
              <w:spacing w:line="256" w:lineRule="auto"/>
              <w:jc w:val="right"/>
              <w:rPr>
                <w:rFonts w:ascii="Arial" w:eastAsiaTheme="minorHAnsi" w:hAnsi="Arial" w:cs="Arial"/>
                <w:b/>
                <w:bCs/>
                <w:color w:val="000000"/>
                <w:kern w:val="2"/>
                <w:sz w:val="16"/>
                <w:szCs w:val="16"/>
                <w:lang w:val="ru-RU" w:eastAsia="en-US"/>
                <w14:ligatures w14:val="standardContextual"/>
              </w:rPr>
            </w:pPr>
          </w:p>
        </w:tc>
        <w:tc>
          <w:tcPr>
            <w:tcW w:w="1032" w:type="dxa"/>
          </w:tcPr>
          <w:p w14:paraId="7F16E4AD"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7FB70034" w14:textId="77777777" w:rsidTr="009B00A6">
        <w:trPr>
          <w:trHeight w:val="290"/>
        </w:trPr>
        <w:tc>
          <w:tcPr>
            <w:tcW w:w="758" w:type="dxa"/>
          </w:tcPr>
          <w:p w14:paraId="08831A8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2772" w:type="dxa"/>
          </w:tcPr>
          <w:p w14:paraId="289CA3ED"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628" w:type="dxa"/>
          </w:tcPr>
          <w:p w14:paraId="1C498581"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948" w:type="dxa"/>
          </w:tcPr>
          <w:p w14:paraId="4B936780"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70F677D5"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272" w:type="dxa"/>
          </w:tcPr>
          <w:p w14:paraId="3A601A85"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c>
          <w:tcPr>
            <w:tcW w:w="1032" w:type="dxa"/>
          </w:tcPr>
          <w:p w14:paraId="13E628C6"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rsidRPr="009B00A6" w14:paraId="3BD56285" w14:textId="77777777" w:rsidTr="009B00A6">
        <w:trPr>
          <w:trHeight w:val="290"/>
        </w:trPr>
        <w:tc>
          <w:tcPr>
            <w:tcW w:w="7106" w:type="dxa"/>
            <w:gridSpan w:val="4"/>
            <w:hideMark/>
          </w:tcPr>
          <w:p w14:paraId="2A8FC7A6"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r>
              <w:rPr>
                <w:rFonts w:ascii="Calibri" w:eastAsiaTheme="minorHAnsi" w:hAnsi="Calibri" w:cs="Calibri"/>
                <w:color w:val="000000"/>
                <w:kern w:val="2"/>
                <w:sz w:val="22"/>
                <w:szCs w:val="22"/>
                <w:lang w:val="en-US" w:eastAsia="en-US"/>
                <w14:ligatures w14:val="standardContextual"/>
              </w:rPr>
              <w:t>L.Ş      Primarul _____________________________Valeriu BERZAN</w:t>
            </w:r>
          </w:p>
        </w:tc>
        <w:tc>
          <w:tcPr>
            <w:tcW w:w="1032" w:type="dxa"/>
          </w:tcPr>
          <w:p w14:paraId="68EAEF6A"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1272" w:type="dxa"/>
          </w:tcPr>
          <w:p w14:paraId="17EF939F"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1032" w:type="dxa"/>
          </w:tcPr>
          <w:p w14:paraId="5CFEF3A1"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r>
      <w:tr w:rsidR="009B00A6" w:rsidRPr="009B00A6" w14:paraId="6C6B0DD7" w14:textId="77777777" w:rsidTr="009B00A6">
        <w:trPr>
          <w:trHeight w:val="290"/>
        </w:trPr>
        <w:tc>
          <w:tcPr>
            <w:tcW w:w="758" w:type="dxa"/>
          </w:tcPr>
          <w:p w14:paraId="04316BE6"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2772" w:type="dxa"/>
          </w:tcPr>
          <w:p w14:paraId="77051963"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1628" w:type="dxa"/>
          </w:tcPr>
          <w:p w14:paraId="19ABEC12"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1948" w:type="dxa"/>
          </w:tcPr>
          <w:p w14:paraId="738C20D0"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1032" w:type="dxa"/>
          </w:tcPr>
          <w:p w14:paraId="61D3C731"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1272" w:type="dxa"/>
          </w:tcPr>
          <w:p w14:paraId="148D97EB"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1032" w:type="dxa"/>
          </w:tcPr>
          <w:p w14:paraId="1709C22E"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en-US" w:eastAsia="en-US"/>
                <w14:ligatures w14:val="standardContextual"/>
              </w:rPr>
            </w:pPr>
          </w:p>
        </w:tc>
      </w:tr>
      <w:tr w:rsidR="009B00A6" w14:paraId="034BE2DF" w14:textId="77777777" w:rsidTr="009B00A6">
        <w:trPr>
          <w:trHeight w:val="290"/>
        </w:trPr>
        <w:tc>
          <w:tcPr>
            <w:tcW w:w="7106" w:type="dxa"/>
            <w:gridSpan w:val="4"/>
            <w:hideMark/>
          </w:tcPr>
          <w:p w14:paraId="61FED49C"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en-US" w:eastAsia="en-US"/>
                <w14:ligatures w14:val="standardContextual"/>
              </w:rPr>
              <w:t xml:space="preserve">            </w:t>
            </w:r>
            <w:r>
              <w:rPr>
                <w:rFonts w:ascii="Calibri" w:eastAsiaTheme="minorHAnsi" w:hAnsi="Calibri" w:cs="Calibri"/>
                <w:color w:val="000000"/>
                <w:kern w:val="2"/>
                <w:sz w:val="22"/>
                <w:szCs w:val="22"/>
                <w:lang w:val="ru-RU" w:eastAsia="en-US"/>
                <w14:ligatures w14:val="standardContextual"/>
              </w:rPr>
              <w:t>Secretar  ___________________________Nina DIORDIEV</w:t>
            </w:r>
          </w:p>
        </w:tc>
        <w:tc>
          <w:tcPr>
            <w:tcW w:w="1032" w:type="dxa"/>
          </w:tcPr>
          <w:p w14:paraId="082F46E8"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tc>
        <w:tc>
          <w:tcPr>
            <w:tcW w:w="1272" w:type="dxa"/>
          </w:tcPr>
          <w:p w14:paraId="18BFEAC8"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tc>
        <w:tc>
          <w:tcPr>
            <w:tcW w:w="1032" w:type="dxa"/>
          </w:tcPr>
          <w:p w14:paraId="159EAC7D"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58B514F7" w14:textId="77777777" w:rsidTr="009B00A6">
        <w:trPr>
          <w:trHeight w:val="290"/>
        </w:trPr>
        <w:tc>
          <w:tcPr>
            <w:tcW w:w="758" w:type="dxa"/>
          </w:tcPr>
          <w:p w14:paraId="114B45FA"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tc>
        <w:tc>
          <w:tcPr>
            <w:tcW w:w="2772" w:type="dxa"/>
          </w:tcPr>
          <w:p w14:paraId="0FC84DCF"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tc>
        <w:tc>
          <w:tcPr>
            <w:tcW w:w="1628" w:type="dxa"/>
          </w:tcPr>
          <w:p w14:paraId="125DBB58"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tc>
        <w:tc>
          <w:tcPr>
            <w:tcW w:w="1948" w:type="dxa"/>
          </w:tcPr>
          <w:p w14:paraId="30E8DAD6"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tc>
        <w:tc>
          <w:tcPr>
            <w:tcW w:w="1032" w:type="dxa"/>
          </w:tcPr>
          <w:p w14:paraId="70202299"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tc>
        <w:tc>
          <w:tcPr>
            <w:tcW w:w="1272" w:type="dxa"/>
          </w:tcPr>
          <w:p w14:paraId="1BDC4623"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tc>
        <w:tc>
          <w:tcPr>
            <w:tcW w:w="1032" w:type="dxa"/>
          </w:tcPr>
          <w:p w14:paraId="6C7B7E9C"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3A64FBBE" w14:textId="77777777" w:rsidTr="009B00A6">
        <w:trPr>
          <w:trHeight w:val="290"/>
        </w:trPr>
        <w:tc>
          <w:tcPr>
            <w:tcW w:w="7106" w:type="dxa"/>
            <w:gridSpan w:val="4"/>
            <w:hideMark/>
          </w:tcPr>
          <w:p w14:paraId="35F22FF5"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r>
              <w:rPr>
                <w:rFonts w:ascii="Calibri" w:eastAsiaTheme="minorHAnsi" w:hAnsi="Calibri" w:cs="Calibri"/>
                <w:color w:val="000000"/>
                <w:kern w:val="2"/>
                <w:sz w:val="22"/>
                <w:szCs w:val="22"/>
                <w:lang w:val="ru-RU" w:eastAsia="en-US"/>
                <w14:ligatures w14:val="standardContextual"/>
              </w:rPr>
              <w:t xml:space="preserve">           Executantul _________________________Maria  ZAVTONIEV</w:t>
            </w:r>
          </w:p>
        </w:tc>
        <w:tc>
          <w:tcPr>
            <w:tcW w:w="1032" w:type="dxa"/>
          </w:tcPr>
          <w:p w14:paraId="272696E2"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tc>
        <w:tc>
          <w:tcPr>
            <w:tcW w:w="1272" w:type="dxa"/>
          </w:tcPr>
          <w:p w14:paraId="0E771D84"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tc>
        <w:tc>
          <w:tcPr>
            <w:tcW w:w="1032" w:type="dxa"/>
          </w:tcPr>
          <w:p w14:paraId="0AB41A63"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14:paraId="59BD25E2" w14:textId="77777777" w:rsidTr="009B00A6">
        <w:trPr>
          <w:trHeight w:val="290"/>
        </w:trPr>
        <w:tc>
          <w:tcPr>
            <w:tcW w:w="758" w:type="dxa"/>
          </w:tcPr>
          <w:p w14:paraId="4F1A6F34"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tc>
        <w:tc>
          <w:tcPr>
            <w:tcW w:w="2772" w:type="dxa"/>
          </w:tcPr>
          <w:p w14:paraId="44290D29"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tc>
        <w:tc>
          <w:tcPr>
            <w:tcW w:w="1628" w:type="dxa"/>
          </w:tcPr>
          <w:p w14:paraId="75EAAD9E"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tc>
        <w:tc>
          <w:tcPr>
            <w:tcW w:w="1948" w:type="dxa"/>
          </w:tcPr>
          <w:p w14:paraId="47136A6D"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tc>
        <w:tc>
          <w:tcPr>
            <w:tcW w:w="1032" w:type="dxa"/>
          </w:tcPr>
          <w:p w14:paraId="4EE6C451"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tc>
        <w:tc>
          <w:tcPr>
            <w:tcW w:w="1272" w:type="dxa"/>
          </w:tcPr>
          <w:p w14:paraId="060646C6"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ru-RU" w:eastAsia="en-US"/>
                <w14:ligatures w14:val="standardContextual"/>
              </w:rPr>
            </w:pPr>
          </w:p>
        </w:tc>
        <w:tc>
          <w:tcPr>
            <w:tcW w:w="1032" w:type="dxa"/>
          </w:tcPr>
          <w:p w14:paraId="39D5CA42" w14:textId="77777777" w:rsidR="009B00A6" w:rsidRDefault="009B00A6">
            <w:pPr>
              <w:autoSpaceDE w:val="0"/>
              <w:autoSpaceDN w:val="0"/>
              <w:adjustRightInd w:val="0"/>
              <w:spacing w:line="256" w:lineRule="auto"/>
              <w:jc w:val="right"/>
              <w:rPr>
                <w:rFonts w:ascii="Calibri" w:eastAsiaTheme="minorHAnsi" w:hAnsi="Calibri" w:cs="Calibri"/>
                <w:color w:val="000000"/>
                <w:kern w:val="2"/>
                <w:sz w:val="22"/>
                <w:szCs w:val="22"/>
                <w:lang w:val="ru-RU" w:eastAsia="en-US"/>
                <w14:ligatures w14:val="standardContextual"/>
              </w:rPr>
            </w:pPr>
          </w:p>
        </w:tc>
      </w:tr>
      <w:tr w:rsidR="009B00A6" w:rsidRPr="009B00A6" w14:paraId="0F0C8438" w14:textId="77777777" w:rsidTr="009B00A6">
        <w:trPr>
          <w:trHeight w:val="290"/>
        </w:trPr>
        <w:tc>
          <w:tcPr>
            <w:tcW w:w="8138" w:type="dxa"/>
            <w:gridSpan w:val="5"/>
            <w:hideMark/>
          </w:tcPr>
          <w:p w14:paraId="48633C1F"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r>
              <w:rPr>
                <w:rFonts w:ascii="Calibri" w:eastAsiaTheme="minorHAnsi" w:hAnsi="Calibri" w:cs="Calibri"/>
                <w:color w:val="000000"/>
                <w:kern w:val="2"/>
                <w:sz w:val="22"/>
                <w:szCs w:val="22"/>
                <w:lang w:val="en-US" w:eastAsia="en-US"/>
                <w14:ligatures w14:val="standardContextual"/>
              </w:rPr>
              <w:t xml:space="preserve">Verificat de catre Șefa interimară___________________Olga  LOGHINOVA  </w:t>
            </w:r>
          </w:p>
        </w:tc>
        <w:tc>
          <w:tcPr>
            <w:tcW w:w="1272" w:type="dxa"/>
          </w:tcPr>
          <w:p w14:paraId="2206561E"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1032" w:type="dxa"/>
          </w:tcPr>
          <w:p w14:paraId="6822831B"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r>
      <w:tr w:rsidR="009B00A6" w:rsidRPr="009B00A6" w14:paraId="03DE8900" w14:textId="77777777" w:rsidTr="009B00A6">
        <w:trPr>
          <w:trHeight w:val="290"/>
        </w:trPr>
        <w:tc>
          <w:tcPr>
            <w:tcW w:w="3530" w:type="dxa"/>
            <w:gridSpan w:val="2"/>
            <w:hideMark/>
          </w:tcPr>
          <w:p w14:paraId="6E3910EA"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r>
              <w:rPr>
                <w:rFonts w:ascii="Calibri" w:eastAsiaTheme="minorHAnsi" w:hAnsi="Calibri" w:cs="Calibri"/>
                <w:color w:val="000000"/>
                <w:kern w:val="2"/>
                <w:sz w:val="22"/>
                <w:szCs w:val="22"/>
                <w:lang w:val="en-US" w:eastAsia="en-US"/>
                <w14:ligatures w14:val="standardContextual"/>
              </w:rPr>
              <w:t>Secția finanțe a CR Dubasari</w:t>
            </w:r>
          </w:p>
        </w:tc>
        <w:tc>
          <w:tcPr>
            <w:tcW w:w="1628" w:type="dxa"/>
          </w:tcPr>
          <w:p w14:paraId="1E4AC02B"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1948" w:type="dxa"/>
          </w:tcPr>
          <w:p w14:paraId="34BAFF79"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1032" w:type="dxa"/>
          </w:tcPr>
          <w:p w14:paraId="04E7943C"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1272" w:type="dxa"/>
          </w:tcPr>
          <w:p w14:paraId="432E7C04"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1032" w:type="dxa"/>
          </w:tcPr>
          <w:p w14:paraId="69588476"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r>
      <w:tr w:rsidR="009B00A6" w:rsidRPr="009B00A6" w14:paraId="542FD4C0" w14:textId="77777777" w:rsidTr="009B00A6">
        <w:trPr>
          <w:trHeight w:val="305"/>
        </w:trPr>
        <w:tc>
          <w:tcPr>
            <w:tcW w:w="758" w:type="dxa"/>
          </w:tcPr>
          <w:p w14:paraId="0B3A6838"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2772" w:type="dxa"/>
          </w:tcPr>
          <w:p w14:paraId="5ABCEE0E"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1628" w:type="dxa"/>
          </w:tcPr>
          <w:p w14:paraId="1D057464"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1948" w:type="dxa"/>
          </w:tcPr>
          <w:p w14:paraId="754EE9FB"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1032" w:type="dxa"/>
          </w:tcPr>
          <w:p w14:paraId="6F73313A"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c>
          <w:tcPr>
            <w:tcW w:w="1272" w:type="dxa"/>
          </w:tcPr>
          <w:p w14:paraId="31345F67" w14:textId="77777777" w:rsidR="009B00A6" w:rsidRDefault="009B00A6">
            <w:pPr>
              <w:autoSpaceDE w:val="0"/>
              <w:autoSpaceDN w:val="0"/>
              <w:adjustRightInd w:val="0"/>
              <w:spacing w:line="256" w:lineRule="auto"/>
              <w:jc w:val="right"/>
              <w:rPr>
                <w:rFonts w:eastAsiaTheme="minorHAnsi"/>
                <w:b/>
                <w:bCs/>
                <w:color w:val="000000"/>
                <w:kern w:val="2"/>
                <w:sz w:val="24"/>
                <w:szCs w:val="24"/>
                <w:lang w:val="en-US" w:eastAsia="en-US"/>
                <w14:ligatures w14:val="standardContextual"/>
              </w:rPr>
            </w:pPr>
          </w:p>
        </w:tc>
        <w:tc>
          <w:tcPr>
            <w:tcW w:w="1032" w:type="dxa"/>
          </w:tcPr>
          <w:p w14:paraId="413CCA75" w14:textId="77777777" w:rsidR="009B00A6" w:rsidRDefault="009B00A6">
            <w:pPr>
              <w:autoSpaceDE w:val="0"/>
              <w:autoSpaceDN w:val="0"/>
              <w:adjustRightInd w:val="0"/>
              <w:spacing w:line="256" w:lineRule="auto"/>
              <w:rPr>
                <w:rFonts w:ascii="Calibri" w:eastAsiaTheme="minorHAnsi" w:hAnsi="Calibri" w:cs="Calibri"/>
                <w:color w:val="000000"/>
                <w:kern w:val="2"/>
                <w:sz w:val="22"/>
                <w:szCs w:val="22"/>
                <w:lang w:val="en-US" w:eastAsia="en-US"/>
                <w14:ligatures w14:val="standardContextual"/>
              </w:rPr>
            </w:pPr>
          </w:p>
        </w:tc>
      </w:tr>
    </w:tbl>
    <w:p w14:paraId="4A01B951" w14:textId="77777777" w:rsidR="009B00A6" w:rsidRDefault="009B00A6" w:rsidP="009B00A6">
      <w:pPr>
        <w:jc w:val="center"/>
        <w:rPr>
          <w:sz w:val="24"/>
          <w:szCs w:val="24"/>
          <w:lang w:val="en-US"/>
        </w:rPr>
      </w:pPr>
      <w:r>
        <w:rPr>
          <w:sz w:val="24"/>
          <w:szCs w:val="24"/>
          <w:lang w:val="en-US"/>
        </w:rPr>
        <w:t xml:space="preserve">  </w:t>
      </w:r>
    </w:p>
    <w:p w14:paraId="3F2F4406" w14:textId="77777777" w:rsidR="009B00A6" w:rsidRDefault="009B00A6" w:rsidP="009B00A6">
      <w:pPr>
        <w:jc w:val="center"/>
        <w:rPr>
          <w:sz w:val="24"/>
          <w:szCs w:val="24"/>
          <w:lang w:val="en-US"/>
        </w:rPr>
      </w:pPr>
    </w:p>
    <w:p w14:paraId="13516DBA" w14:textId="77777777" w:rsidR="009B00A6" w:rsidRDefault="009B00A6" w:rsidP="009B00A6">
      <w:pPr>
        <w:jc w:val="center"/>
        <w:rPr>
          <w:sz w:val="24"/>
          <w:szCs w:val="24"/>
          <w:lang w:val="en-US"/>
        </w:rPr>
      </w:pPr>
    </w:p>
    <w:p w14:paraId="35EB405A" w14:textId="77777777" w:rsidR="009B00A6" w:rsidRDefault="009B00A6" w:rsidP="009B00A6">
      <w:pPr>
        <w:jc w:val="center"/>
        <w:rPr>
          <w:sz w:val="24"/>
          <w:szCs w:val="24"/>
          <w:lang w:val="en-US"/>
        </w:rPr>
      </w:pPr>
    </w:p>
    <w:p w14:paraId="1D1096FD" w14:textId="77777777" w:rsidR="009B00A6" w:rsidRDefault="009B00A6" w:rsidP="009B00A6">
      <w:pPr>
        <w:jc w:val="center"/>
        <w:rPr>
          <w:sz w:val="24"/>
          <w:szCs w:val="24"/>
          <w:lang w:val="en-US"/>
        </w:rPr>
      </w:pPr>
    </w:p>
    <w:p w14:paraId="207D16AB" w14:textId="77777777" w:rsidR="009B00A6" w:rsidRDefault="009B00A6" w:rsidP="009B00A6">
      <w:pPr>
        <w:jc w:val="center"/>
        <w:rPr>
          <w:sz w:val="24"/>
          <w:szCs w:val="24"/>
          <w:lang w:val="en-US"/>
        </w:rPr>
      </w:pPr>
    </w:p>
    <w:p w14:paraId="79DB5EC8" w14:textId="77777777" w:rsidR="009B00A6" w:rsidRDefault="009B00A6" w:rsidP="009B00A6">
      <w:pPr>
        <w:jc w:val="center"/>
        <w:rPr>
          <w:sz w:val="24"/>
          <w:szCs w:val="24"/>
          <w:lang w:val="en-US"/>
        </w:rPr>
      </w:pPr>
    </w:p>
    <w:p w14:paraId="6FD0157D" w14:textId="77777777" w:rsidR="009B00A6" w:rsidRDefault="009B00A6" w:rsidP="009B00A6">
      <w:pPr>
        <w:jc w:val="center"/>
        <w:rPr>
          <w:sz w:val="24"/>
          <w:szCs w:val="24"/>
          <w:lang w:val="en-US"/>
        </w:rPr>
      </w:pPr>
    </w:p>
    <w:p w14:paraId="1CD55FE9" w14:textId="77777777" w:rsidR="009B00A6" w:rsidRDefault="009B00A6" w:rsidP="009B00A6">
      <w:pPr>
        <w:jc w:val="center"/>
        <w:rPr>
          <w:sz w:val="24"/>
          <w:szCs w:val="24"/>
          <w:lang w:val="en-US"/>
        </w:rPr>
      </w:pPr>
    </w:p>
    <w:p w14:paraId="40CD3F18" w14:textId="77777777" w:rsidR="009B00A6" w:rsidRDefault="009B00A6" w:rsidP="009B00A6">
      <w:pPr>
        <w:jc w:val="center"/>
        <w:rPr>
          <w:sz w:val="24"/>
          <w:szCs w:val="24"/>
          <w:lang w:val="en-US"/>
        </w:rPr>
      </w:pPr>
    </w:p>
    <w:p w14:paraId="1CFA4035" w14:textId="77777777" w:rsidR="009B00A6" w:rsidRDefault="009B00A6" w:rsidP="009B00A6">
      <w:pPr>
        <w:jc w:val="center"/>
        <w:rPr>
          <w:sz w:val="24"/>
          <w:szCs w:val="24"/>
          <w:lang w:val="en-US"/>
        </w:rPr>
      </w:pPr>
    </w:p>
    <w:p w14:paraId="477DE57B" w14:textId="77777777" w:rsidR="009B00A6" w:rsidRDefault="009B00A6" w:rsidP="009B00A6">
      <w:pPr>
        <w:jc w:val="center"/>
        <w:rPr>
          <w:sz w:val="24"/>
          <w:szCs w:val="24"/>
          <w:lang w:val="en-US"/>
        </w:rPr>
      </w:pPr>
    </w:p>
    <w:p w14:paraId="43D96A50" w14:textId="77777777" w:rsidR="009B00A6" w:rsidRDefault="009B00A6" w:rsidP="009B00A6">
      <w:pPr>
        <w:jc w:val="center"/>
        <w:rPr>
          <w:sz w:val="24"/>
          <w:szCs w:val="24"/>
          <w:lang w:val="en-US"/>
        </w:rPr>
      </w:pPr>
    </w:p>
    <w:p w14:paraId="06D0559C" w14:textId="77777777" w:rsidR="009B00A6" w:rsidRDefault="009B00A6" w:rsidP="009B00A6">
      <w:pPr>
        <w:jc w:val="center"/>
        <w:rPr>
          <w:sz w:val="24"/>
          <w:szCs w:val="24"/>
          <w:lang w:val="en-US"/>
        </w:rPr>
      </w:pPr>
    </w:p>
    <w:p w14:paraId="0170ED49" w14:textId="77777777" w:rsidR="009B00A6" w:rsidRDefault="009B00A6" w:rsidP="009B00A6">
      <w:pPr>
        <w:jc w:val="center"/>
        <w:rPr>
          <w:sz w:val="24"/>
          <w:szCs w:val="24"/>
          <w:lang w:val="en-US"/>
        </w:rPr>
      </w:pPr>
    </w:p>
    <w:p w14:paraId="644BB20E" w14:textId="77777777" w:rsidR="009B00A6" w:rsidRDefault="009B00A6" w:rsidP="009B00A6">
      <w:pPr>
        <w:jc w:val="center"/>
        <w:rPr>
          <w:sz w:val="24"/>
          <w:szCs w:val="24"/>
          <w:lang w:val="en-US"/>
        </w:rPr>
      </w:pPr>
    </w:p>
    <w:p w14:paraId="46FAA731" w14:textId="77777777" w:rsidR="009B00A6" w:rsidRDefault="009B00A6" w:rsidP="009B00A6">
      <w:pPr>
        <w:jc w:val="center"/>
        <w:rPr>
          <w:sz w:val="24"/>
          <w:szCs w:val="24"/>
          <w:lang w:val="en-US"/>
        </w:rPr>
      </w:pPr>
    </w:p>
    <w:p w14:paraId="18ECDB85" w14:textId="77777777" w:rsidR="009B00A6" w:rsidRDefault="009B00A6" w:rsidP="009B00A6">
      <w:pPr>
        <w:jc w:val="center"/>
        <w:rPr>
          <w:sz w:val="24"/>
          <w:szCs w:val="24"/>
          <w:lang w:val="en-US"/>
        </w:rPr>
      </w:pPr>
    </w:p>
    <w:p w14:paraId="51AE3330" w14:textId="77777777" w:rsidR="009B00A6" w:rsidRDefault="009B00A6" w:rsidP="009B00A6">
      <w:pPr>
        <w:jc w:val="center"/>
        <w:rPr>
          <w:sz w:val="24"/>
          <w:szCs w:val="24"/>
          <w:lang w:val="en-US"/>
        </w:rPr>
      </w:pPr>
    </w:p>
    <w:p w14:paraId="22EEA948" w14:textId="77777777" w:rsidR="009B00A6" w:rsidRDefault="009B00A6" w:rsidP="009B00A6">
      <w:pPr>
        <w:jc w:val="center"/>
        <w:rPr>
          <w:sz w:val="24"/>
          <w:szCs w:val="24"/>
          <w:lang w:val="en-US"/>
        </w:rPr>
      </w:pPr>
    </w:p>
    <w:p w14:paraId="38E0F7C3" w14:textId="77777777" w:rsidR="009B00A6" w:rsidRDefault="009B00A6" w:rsidP="009B00A6">
      <w:pPr>
        <w:jc w:val="center"/>
        <w:rPr>
          <w:sz w:val="24"/>
          <w:szCs w:val="24"/>
          <w:lang w:val="en-US"/>
        </w:rPr>
      </w:pPr>
    </w:p>
    <w:p w14:paraId="298DCE0E" w14:textId="77777777" w:rsidR="009B00A6" w:rsidRDefault="009B00A6" w:rsidP="009B00A6">
      <w:pPr>
        <w:jc w:val="center"/>
        <w:rPr>
          <w:sz w:val="24"/>
          <w:szCs w:val="24"/>
          <w:lang w:val="en-US"/>
        </w:rPr>
      </w:pPr>
    </w:p>
    <w:p w14:paraId="4026BD3D" w14:textId="77777777" w:rsidR="009B00A6" w:rsidRDefault="009B00A6" w:rsidP="009B00A6">
      <w:pPr>
        <w:jc w:val="center"/>
        <w:rPr>
          <w:sz w:val="24"/>
          <w:szCs w:val="24"/>
          <w:lang w:val="en-US"/>
        </w:rPr>
      </w:pPr>
    </w:p>
    <w:p w14:paraId="293691F2" w14:textId="77777777" w:rsidR="009B00A6" w:rsidRDefault="009B00A6" w:rsidP="009B00A6">
      <w:pPr>
        <w:jc w:val="center"/>
        <w:rPr>
          <w:sz w:val="24"/>
          <w:szCs w:val="24"/>
          <w:lang w:val="en-US"/>
        </w:rPr>
      </w:pPr>
      <w:r>
        <w:rPr>
          <w:sz w:val="24"/>
          <w:szCs w:val="24"/>
          <w:lang w:val="en-US"/>
        </w:rPr>
        <w:t>Notă informativă</w:t>
      </w:r>
    </w:p>
    <w:p w14:paraId="2D89C104" w14:textId="77777777" w:rsidR="009B00A6" w:rsidRDefault="009B00A6" w:rsidP="009B00A6">
      <w:pPr>
        <w:jc w:val="center"/>
        <w:rPr>
          <w:sz w:val="24"/>
          <w:szCs w:val="24"/>
          <w:lang w:val="en-US"/>
        </w:rPr>
      </w:pPr>
      <w:r>
        <w:rPr>
          <w:sz w:val="24"/>
          <w:szCs w:val="24"/>
          <w:lang w:val="en-US"/>
        </w:rPr>
        <w:t>la proiectul deciziei “Cu privire la confirmarea listei deținătorilor de terenuri agricole situate după traseul Rîbnița-Tiraspol, pentru scutirea impozitului funciar și plații contribuțiilor de asigurări sociale obligatorii, pentru anul 2025”</w:t>
      </w:r>
    </w:p>
    <w:p w14:paraId="18BE709A" w14:textId="77777777" w:rsidR="009B00A6" w:rsidRDefault="009B00A6" w:rsidP="009B00A6">
      <w:pPr>
        <w:jc w:val="center"/>
        <w:rPr>
          <w:sz w:val="24"/>
          <w:szCs w:val="24"/>
          <w:lang w:val="en-US"/>
        </w:rPr>
      </w:pPr>
    </w:p>
    <w:tbl>
      <w:tblPr>
        <w:tblStyle w:val="ab"/>
        <w:tblW w:w="9747" w:type="dxa"/>
        <w:tblInd w:w="0" w:type="dxa"/>
        <w:tblLook w:val="04A0" w:firstRow="1" w:lastRow="0" w:firstColumn="1" w:lastColumn="0" w:noHBand="0" w:noVBand="1"/>
      </w:tblPr>
      <w:tblGrid>
        <w:gridCol w:w="9747"/>
      </w:tblGrid>
      <w:tr w:rsidR="009B00A6" w:rsidRPr="009B00A6" w14:paraId="5C973F02"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5CF2759F" w14:textId="77777777" w:rsidR="009B00A6" w:rsidRDefault="009B00A6">
            <w:pPr>
              <w:pStyle w:val="aa"/>
              <w:numPr>
                <w:ilvl w:val="0"/>
                <w:numId w:val="4"/>
              </w:numPr>
              <w:rPr>
                <w:b/>
                <w:sz w:val="24"/>
                <w:szCs w:val="24"/>
                <w:lang w:val="en-US" w:eastAsia="en-US"/>
              </w:rPr>
            </w:pPr>
            <w:r>
              <w:rPr>
                <w:b/>
                <w:sz w:val="24"/>
                <w:szCs w:val="24"/>
                <w:lang w:val="en-US" w:eastAsia="en-US"/>
              </w:rPr>
              <w:t>Denumirea autorului si, dupa caz, a particularitatilor la elaborarea proiectului</w:t>
            </w:r>
          </w:p>
        </w:tc>
      </w:tr>
      <w:tr w:rsidR="009B00A6" w:rsidRPr="009B00A6" w14:paraId="43126BD8"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31591F4C" w14:textId="77777777" w:rsidR="009B00A6" w:rsidRDefault="009B00A6">
            <w:pPr>
              <w:pStyle w:val="aa"/>
              <w:rPr>
                <w:sz w:val="24"/>
                <w:szCs w:val="24"/>
                <w:lang w:eastAsia="en-US"/>
              </w:rPr>
            </w:pPr>
            <w:r>
              <w:rPr>
                <w:sz w:val="24"/>
                <w:szCs w:val="24"/>
                <w:lang w:val="en-US" w:eastAsia="en-US"/>
              </w:rPr>
              <w:t>Specialist în reglamentarea regimului funciar</w:t>
            </w:r>
          </w:p>
        </w:tc>
      </w:tr>
      <w:tr w:rsidR="009B00A6" w:rsidRPr="009B00A6" w14:paraId="47598E3C"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34C01104" w14:textId="77777777" w:rsidR="009B00A6" w:rsidRDefault="009B00A6">
            <w:pPr>
              <w:pStyle w:val="aa"/>
              <w:numPr>
                <w:ilvl w:val="0"/>
                <w:numId w:val="4"/>
              </w:numPr>
              <w:rPr>
                <w:b/>
                <w:sz w:val="24"/>
                <w:szCs w:val="24"/>
                <w:lang w:val="en-US" w:eastAsia="en-US"/>
              </w:rPr>
            </w:pPr>
            <w:r>
              <w:rPr>
                <w:b/>
                <w:sz w:val="24"/>
                <w:szCs w:val="24"/>
                <w:lang w:val="en-US" w:eastAsia="en-US"/>
              </w:rPr>
              <w:t>Condițiile ce au impus elaborarea proiectului de act normative și finalitațile urmărite</w:t>
            </w:r>
          </w:p>
        </w:tc>
      </w:tr>
      <w:tr w:rsidR="009B00A6" w:rsidRPr="009B00A6" w14:paraId="4536171C"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51B26E16" w14:textId="77777777" w:rsidR="009B00A6" w:rsidRDefault="009B00A6">
            <w:pPr>
              <w:rPr>
                <w:kern w:val="2"/>
                <w:sz w:val="24"/>
                <w:szCs w:val="24"/>
                <w:lang w:eastAsia="en-US"/>
                <w14:ligatures w14:val="standardContextual"/>
              </w:rPr>
            </w:pPr>
            <w:r>
              <w:rPr>
                <w:sz w:val="24"/>
                <w:szCs w:val="24"/>
                <w:lang w:val="en-US" w:eastAsia="en-US"/>
              </w:rPr>
              <w:t xml:space="preserve">Prevederile legislatiei în vigoare privind instituirea unor măsuri suplimentare de susținere </w:t>
            </w:r>
            <w:proofErr w:type="gramStart"/>
            <w:r>
              <w:rPr>
                <w:sz w:val="24"/>
                <w:szCs w:val="24"/>
                <w:lang w:val="en-US" w:eastAsia="en-US"/>
              </w:rPr>
              <w:t>a</w:t>
            </w:r>
            <w:proofErr w:type="gramEnd"/>
            <w:r>
              <w:rPr>
                <w:sz w:val="24"/>
                <w:szCs w:val="24"/>
                <w:lang w:val="en-US" w:eastAsia="en-US"/>
              </w:rPr>
              <w:t xml:space="preserve"> activității de întrprinzător desfășurate în localitățile din stînga Nistrului ale raionului Dubasari.</w:t>
            </w:r>
          </w:p>
        </w:tc>
      </w:tr>
      <w:tr w:rsidR="009B00A6" w:rsidRPr="009B00A6" w14:paraId="69739900"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47217433" w14:textId="77777777" w:rsidR="009B00A6" w:rsidRDefault="009B00A6">
            <w:pPr>
              <w:pStyle w:val="aa"/>
              <w:numPr>
                <w:ilvl w:val="0"/>
                <w:numId w:val="4"/>
              </w:numPr>
              <w:rPr>
                <w:b/>
                <w:sz w:val="24"/>
                <w:szCs w:val="24"/>
                <w:lang w:val="en-US" w:eastAsia="en-US"/>
              </w:rPr>
            </w:pPr>
            <w:r>
              <w:rPr>
                <w:b/>
                <w:sz w:val="24"/>
                <w:szCs w:val="24"/>
                <w:lang w:val="en-US" w:eastAsia="en-US"/>
              </w:rPr>
              <w:t>Descrierea gradului de compatibilitate pentru proiectele care au ca  scop armonizarea Legislatiei Uniunii Europene</w:t>
            </w:r>
          </w:p>
        </w:tc>
      </w:tr>
      <w:tr w:rsidR="009B00A6" w:rsidRPr="009B00A6" w14:paraId="223EBA59"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12C171FD" w14:textId="77777777" w:rsidR="009B00A6" w:rsidRDefault="009B00A6">
            <w:pPr>
              <w:pStyle w:val="aa"/>
              <w:jc w:val="both"/>
              <w:rPr>
                <w:sz w:val="24"/>
                <w:szCs w:val="24"/>
                <w:lang w:val="en-US" w:eastAsia="en-US"/>
              </w:rPr>
            </w:pPr>
            <w:r>
              <w:rPr>
                <w:sz w:val="24"/>
                <w:szCs w:val="24"/>
                <w:lang w:val="en-US" w:eastAsia="en-US"/>
              </w:rPr>
              <w:t>Proiectul de decizie nu contravene Legislatiei Uniunii Europene</w:t>
            </w:r>
          </w:p>
        </w:tc>
      </w:tr>
      <w:tr w:rsidR="009B00A6" w:rsidRPr="009B00A6" w14:paraId="4C468651"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5B7FAE17" w14:textId="77777777" w:rsidR="009B00A6" w:rsidRDefault="009B00A6">
            <w:pPr>
              <w:pStyle w:val="aa"/>
              <w:numPr>
                <w:ilvl w:val="0"/>
                <w:numId w:val="4"/>
              </w:numPr>
              <w:rPr>
                <w:b/>
                <w:sz w:val="24"/>
                <w:szCs w:val="24"/>
                <w:lang w:val="en-US" w:eastAsia="en-US"/>
              </w:rPr>
            </w:pPr>
            <w:r>
              <w:rPr>
                <w:b/>
                <w:sz w:val="24"/>
                <w:szCs w:val="24"/>
                <w:lang w:val="en-US" w:eastAsia="en-US"/>
              </w:rPr>
              <w:t>Principalele prevederi ale proiectului și evidențierea elementelor noi</w:t>
            </w:r>
          </w:p>
        </w:tc>
      </w:tr>
      <w:tr w:rsidR="009B00A6" w:rsidRPr="009B00A6" w14:paraId="15BE701F"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489BA2B9" w14:textId="77777777" w:rsidR="009B00A6" w:rsidRDefault="009B00A6">
            <w:pPr>
              <w:rPr>
                <w:kern w:val="2"/>
                <w:sz w:val="24"/>
                <w:szCs w:val="24"/>
                <w:lang w:val="en-US" w:eastAsia="en-US"/>
                <w14:ligatures w14:val="standardContextual"/>
              </w:rPr>
            </w:pPr>
            <w:r>
              <w:rPr>
                <w:b/>
                <w:bCs/>
                <w:sz w:val="24"/>
                <w:szCs w:val="24"/>
                <w:lang w:val="en-US" w:eastAsia="en-US"/>
              </w:rPr>
              <w:t xml:space="preserve"> </w:t>
            </w:r>
            <w:r>
              <w:rPr>
                <w:sz w:val="24"/>
                <w:szCs w:val="24"/>
                <w:lang w:val="en-US" w:eastAsia="en-US"/>
              </w:rPr>
              <w:t xml:space="preserve"> Se propune,  de a fi aprobată lista si calculul scutirilor a deținătorilor de terenuri agricole situate după traseul Rîbnița-Tiraspol de plata impozitului funciar și plata contribuțiilor de asigurări obligatorii stabilită în calitate de contribuție procentuală la salariu, alte forme a muncii, onoraii, pentru anul 2025, conform anexelor nr.1 și nr.2.</w:t>
            </w:r>
          </w:p>
        </w:tc>
      </w:tr>
      <w:tr w:rsidR="009B00A6" w14:paraId="4014FCD0"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45E011BB" w14:textId="77777777" w:rsidR="009B00A6" w:rsidRDefault="009B00A6">
            <w:pPr>
              <w:ind w:left="360"/>
              <w:rPr>
                <w:b/>
                <w:sz w:val="24"/>
                <w:szCs w:val="24"/>
                <w:lang w:eastAsia="en-US"/>
              </w:rPr>
            </w:pPr>
            <w:r>
              <w:rPr>
                <w:b/>
                <w:sz w:val="24"/>
                <w:szCs w:val="24"/>
                <w:lang w:eastAsia="en-US"/>
              </w:rPr>
              <w:t>5.  Fundamentarea economico-financiară</w:t>
            </w:r>
          </w:p>
        </w:tc>
      </w:tr>
      <w:tr w:rsidR="009B00A6" w:rsidRPr="009B00A6" w14:paraId="55EDA79F"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00339527" w14:textId="77777777" w:rsidR="009B00A6" w:rsidRDefault="009B00A6">
            <w:pPr>
              <w:pStyle w:val="aa"/>
              <w:rPr>
                <w:i/>
                <w:sz w:val="24"/>
                <w:szCs w:val="24"/>
                <w:lang w:eastAsia="en-US"/>
              </w:rPr>
            </w:pPr>
            <w:r>
              <w:rPr>
                <w:i/>
                <w:sz w:val="24"/>
                <w:szCs w:val="24"/>
                <w:lang w:eastAsia="en-US"/>
              </w:rPr>
              <w:t>Proiectul de decizie nu necesită cheltuieli din bujetul local.</w:t>
            </w:r>
          </w:p>
        </w:tc>
      </w:tr>
      <w:tr w:rsidR="009B00A6" w:rsidRPr="009B00A6" w14:paraId="71944322"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19447048" w14:textId="77777777" w:rsidR="009B00A6" w:rsidRDefault="009B00A6">
            <w:pPr>
              <w:rPr>
                <w:b/>
                <w:sz w:val="24"/>
                <w:szCs w:val="24"/>
                <w:lang w:eastAsia="en-US"/>
              </w:rPr>
            </w:pPr>
            <w:r>
              <w:rPr>
                <w:b/>
                <w:sz w:val="24"/>
                <w:szCs w:val="24"/>
                <w:lang w:eastAsia="en-US"/>
              </w:rPr>
              <w:t xml:space="preserve">      6.Modul de încorporare a actului în cadrul normativ în vigoare</w:t>
            </w:r>
          </w:p>
        </w:tc>
      </w:tr>
      <w:tr w:rsidR="009B00A6" w:rsidRPr="009B00A6" w14:paraId="3FABB1C4"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5FE06C68" w14:textId="77777777" w:rsidR="009B00A6" w:rsidRDefault="009B00A6">
            <w:pPr>
              <w:rPr>
                <w:kern w:val="2"/>
                <w:sz w:val="24"/>
                <w:szCs w:val="24"/>
                <w:lang w:eastAsia="en-US"/>
                <w14:ligatures w14:val="standardContextual"/>
              </w:rPr>
            </w:pPr>
            <w:r>
              <w:rPr>
                <w:sz w:val="24"/>
                <w:szCs w:val="24"/>
                <w:lang w:val="en-US" w:eastAsia="en-US"/>
              </w:rPr>
              <w:t xml:space="preserve">  In temeiul art.14 al Legii nr.436/2006 privind administratia publica locala, art.3, alin.(4) lit. a)a Legii nr.39/2006 privind instituirea unor măsuri suplimentare de susținere a activității de întrprinzător desfășurate în localitățile din stînga Nistrului ale raionului Dubasari, prevederile punctelor 3,10,18 ale Regulamentului privind modul de compensare a veniturilor bugetare locale, bugetului asigurărilor sociale de stat,ratate în legătură cu scutirea deținătorilor de terenuri agricole situate după traseul Rîbnița-Tiraspol de plata impozitului funciar și plata contribuțiilor de asigurări sociale de stat obligatorii.</w:t>
            </w:r>
          </w:p>
        </w:tc>
      </w:tr>
      <w:tr w:rsidR="009B00A6" w:rsidRPr="009B00A6" w14:paraId="0A819AC0"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38CF79D4" w14:textId="77777777" w:rsidR="009B00A6" w:rsidRDefault="009B00A6">
            <w:pPr>
              <w:ind w:left="360"/>
              <w:rPr>
                <w:sz w:val="24"/>
                <w:szCs w:val="24"/>
                <w:lang w:val="en-US" w:eastAsia="en-US"/>
              </w:rPr>
            </w:pPr>
            <w:r>
              <w:rPr>
                <w:b/>
                <w:sz w:val="24"/>
                <w:szCs w:val="24"/>
                <w:lang w:eastAsia="en-US"/>
              </w:rPr>
              <w:t>7.Avizarea şi consultarea publică a proiectului</w:t>
            </w:r>
          </w:p>
        </w:tc>
      </w:tr>
      <w:tr w:rsidR="009B00A6" w:rsidRPr="009B00A6" w14:paraId="786D60C3"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291A7E56" w14:textId="77777777" w:rsidR="009B00A6" w:rsidRDefault="009B00A6">
            <w:pPr>
              <w:rPr>
                <w:b/>
                <w:sz w:val="24"/>
                <w:szCs w:val="24"/>
                <w:lang w:val="en-US" w:eastAsia="en-US"/>
              </w:rPr>
            </w:pPr>
            <w:r>
              <w:rPr>
                <w:i/>
                <w:sz w:val="24"/>
                <w:szCs w:val="24"/>
                <w:lang w:eastAsia="en-US"/>
              </w:rPr>
              <w:t xml:space="preserve">   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color w:val="44546A" w:themeColor="text2"/>
                <w:sz w:val="24"/>
                <w:szCs w:val="24"/>
                <w:u w:val="single"/>
                <w:lang w:eastAsia="en-US"/>
              </w:rPr>
              <w:t>www.primariadorotcaia.md,</w:t>
            </w:r>
            <w:r>
              <w:rPr>
                <w:sz w:val="24"/>
                <w:szCs w:val="24"/>
                <w:lang w:val="en-US" w:eastAsia="en-US"/>
              </w:rPr>
              <w:t xml:space="preserve">  </w:t>
            </w:r>
          </w:p>
        </w:tc>
      </w:tr>
      <w:tr w:rsidR="009B00A6" w14:paraId="29488771"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17260989" w14:textId="77777777" w:rsidR="009B00A6" w:rsidRDefault="009B00A6">
            <w:pPr>
              <w:ind w:left="360"/>
              <w:rPr>
                <w:b/>
                <w:sz w:val="24"/>
                <w:szCs w:val="24"/>
                <w:lang w:val="en-US" w:eastAsia="en-US"/>
              </w:rPr>
            </w:pPr>
            <w:r>
              <w:rPr>
                <w:b/>
                <w:sz w:val="24"/>
                <w:szCs w:val="24"/>
                <w:lang w:val="en-US" w:eastAsia="en-US"/>
              </w:rPr>
              <w:t>8.Consultarea expertizei anticorupție</w:t>
            </w:r>
          </w:p>
        </w:tc>
      </w:tr>
      <w:tr w:rsidR="009B00A6" w14:paraId="0AD876D9"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5E80B624" w14:textId="77777777" w:rsidR="009B00A6" w:rsidRDefault="009B00A6">
            <w:pPr>
              <w:pStyle w:val="aa"/>
              <w:rPr>
                <w:sz w:val="24"/>
                <w:szCs w:val="24"/>
                <w:lang w:val="en-US" w:eastAsia="en-US"/>
              </w:rPr>
            </w:pPr>
            <w:r>
              <w:rPr>
                <w:sz w:val="24"/>
                <w:szCs w:val="24"/>
                <w:lang w:val="en-US" w:eastAsia="en-US"/>
              </w:rPr>
              <w:t>-----------------------------------------</w:t>
            </w:r>
          </w:p>
        </w:tc>
      </w:tr>
      <w:tr w:rsidR="009B00A6" w14:paraId="0BCF1E8F"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2D54084C" w14:textId="77777777" w:rsidR="009B00A6" w:rsidRDefault="009B00A6">
            <w:pPr>
              <w:ind w:left="360"/>
              <w:rPr>
                <w:b/>
                <w:sz w:val="24"/>
                <w:szCs w:val="24"/>
                <w:lang w:val="en-US" w:eastAsia="en-US"/>
              </w:rPr>
            </w:pPr>
            <w:r>
              <w:rPr>
                <w:b/>
                <w:sz w:val="24"/>
                <w:szCs w:val="24"/>
                <w:lang w:val="en-US" w:eastAsia="en-US"/>
              </w:rPr>
              <w:t>9.Consultarea expertizei de compatibilitate</w:t>
            </w:r>
          </w:p>
        </w:tc>
      </w:tr>
      <w:tr w:rsidR="009B00A6" w14:paraId="189DCD3B"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23D40A59" w14:textId="77777777" w:rsidR="009B00A6" w:rsidRDefault="009B00A6">
            <w:pPr>
              <w:pStyle w:val="aa"/>
              <w:rPr>
                <w:sz w:val="24"/>
                <w:szCs w:val="24"/>
                <w:lang w:val="en-US" w:eastAsia="en-US"/>
              </w:rPr>
            </w:pPr>
            <w:r>
              <w:rPr>
                <w:sz w:val="24"/>
                <w:szCs w:val="24"/>
                <w:lang w:val="en-US" w:eastAsia="en-US"/>
              </w:rPr>
              <w:t>------------------------------------------------</w:t>
            </w:r>
          </w:p>
        </w:tc>
      </w:tr>
      <w:tr w:rsidR="009B00A6" w14:paraId="6A95C0A2"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78D6FC30" w14:textId="77777777" w:rsidR="009B00A6" w:rsidRDefault="009B00A6">
            <w:pPr>
              <w:ind w:left="360"/>
              <w:rPr>
                <w:b/>
                <w:sz w:val="24"/>
                <w:szCs w:val="24"/>
                <w:lang w:val="en-US" w:eastAsia="en-US"/>
              </w:rPr>
            </w:pPr>
            <w:r>
              <w:rPr>
                <w:b/>
                <w:sz w:val="24"/>
                <w:szCs w:val="24"/>
                <w:lang w:val="en-US" w:eastAsia="en-US"/>
              </w:rPr>
              <w:t>10.Consultarile expertizei juridice</w:t>
            </w:r>
          </w:p>
        </w:tc>
      </w:tr>
      <w:tr w:rsidR="009B00A6" w:rsidRPr="009B00A6" w14:paraId="7EC7F222"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0E0C0928" w14:textId="77777777" w:rsidR="009B00A6" w:rsidRDefault="009B00A6">
            <w:pPr>
              <w:pStyle w:val="aa"/>
              <w:rPr>
                <w:sz w:val="24"/>
                <w:szCs w:val="24"/>
                <w:lang w:val="en-US" w:eastAsia="en-US"/>
              </w:rPr>
            </w:pPr>
            <w:r>
              <w:rPr>
                <w:i/>
                <w:sz w:val="24"/>
                <w:szCs w:val="24"/>
                <w:lang w:eastAsia="en-US"/>
              </w:rPr>
              <w:t>Proiectul de decizie se încadrează în normele legislației în vigoare</w:t>
            </w:r>
          </w:p>
        </w:tc>
      </w:tr>
      <w:tr w:rsidR="009B00A6" w14:paraId="56CF14A0"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57A101CE" w14:textId="77777777" w:rsidR="009B00A6" w:rsidRDefault="009B00A6">
            <w:pPr>
              <w:ind w:left="360"/>
              <w:rPr>
                <w:b/>
                <w:sz w:val="24"/>
                <w:szCs w:val="24"/>
                <w:lang w:val="en-US" w:eastAsia="en-US"/>
              </w:rPr>
            </w:pPr>
            <w:r>
              <w:rPr>
                <w:b/>
                <w:sz w:val="24"/>
                <w:szCs w:val="24"/>
                <w:lang w:val="en-US" w:eastAsia="en-US"/>
              </w:rPr>
              <w:t>11.Consultarile altor expertize</w:t>
            </w:r>
          </w:p>
        </w:tc>
      </w:tr>
      <w:tr w:rsidR="009B00A6" w14:paraId="66A6803C"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61572154" w14:textId="77777777" w:rsidR="009B00A6" w:rsidRDefault="009B00A6">
            <w:pPr>
              <w:pStyle w:val="aa"/>
              <w:rPr>
                <w:sz w:val="24"/>
                <w:szCs w:val="24"/>
                <w:lang w:val="en-US" w:eastAsia="en-US"/>
              </w:rPr>
            </w:pPr>
            <w:r>
              <w:rPr>
                <w:sz w:val="24"/>
                <w:szCs w:val="24"/>
                <w:lang w:val="en-US" w:eastAsia="en-US"/>
              </w:rPr>
              <w:t>---------------------</w:t>
            </w:r>
          </w:p>
        </w:tc>
      </w:tr>
    </w:tbl>
    <w:p w14:paraId="1C926D25" w14:textId="77777777" w:rsidR="009B00A6" w:rsidRDefault="009B00A6" w:rsidP="009B00A6">
      <w:pPr>
        <w:rPr>
          <w:sz w:val="24"/>
          <w:szCs w:val="24"/>
          <w:lang w:val="en-US" w:eastAsia="en-US"/>
        </w:rPr>
      </w:pPr>
    </w:p>
    <w:p w14:paraId="3871D4C5" w14:textId="77777777" w:rsidR="009B00A6" w:rsidRDefault="009B00A6" w:rsidP="009B00A6">
      <w:pPr>
        <w:rPr>
          <w:sz w:val="24"/>
          <w:szCs w:val="24"/>
          <w:lang w:val="en-US"/>
        </w:rPr>
      </w:pPr>
      <w:r>
        <w:rPr>
          <w:sz w:val="24"/>
          <w:szCs w:val="24"/>
          <w:lang w:val="en-US"/>
        </w:rPr>
        <w:t>Executor: Sp.PRRPF                                                                                         Maria Zavtoniev</w:t>
      </w:r>
    </w:p>
    <w:p w14:paraId="01FC697B" w14:textId="77777777" w:rsidR="009B00A6" w:rsidRDefault="009B00A6" w:rsidP="009B00A6">
      <w:pPr>
        <w:rPr>
          <w:sz w:val="24"/>
          <w:szCs w:val="24"/>
        </w:rPr>
      </w:pPr>
    </w:p>
    <w:p w14:paraId="4B6733FA" w14:textId="77777777" w:rsidR="009B00A6" w:rsidRDefault="009B00A6" w:rsidP="009B00A6">
      <w:pPr>
        <w:spacing w:line="276" w:lineRule="auto"/>
        <w:ind w:right="-144" w:hanging="142"/>
        <w:jc w:val="both"/>
        <w:rPr>
          <w:b/>
          <w:bCs/>
          <w:sz w:val="24"/>
          <w:szCs w:val="24"/>
        </w:rPr>
      </w:pPr>
    </w:p>
    <w:p w14:paraId="5141E2AD" w14:textId="77777777" w:rsidR="009B00A6" w:rsidRDefault="009B00A6" w:rsidP="009B00A6">
      <w:pPr>
        <w:spacing w:line="276" w:lineRule="auto"/>
        <w:ind w:right="-144" w:hanging="142"/>
        <w:jc w:val="both"/>
        <w:rPr>
          <w:b/>
          <w:bCs/>
          <w:sz w:val="24"/>
          <w:szCs w:val="24"/>
        </w:rPr>
      </w:pPr>
    </w:p>
    <w:p w14:paraId="67A1E40E" w14:textId="77777777" w:rsidR="009B00A6" w:rsidRDefault="009B00A6" w:rsidP="009B00A6">
      <w:pPr>
        <w:spacing w:line="276" w:lineRule="auto"/>
        <w:ind w:right="-144" w:hanging="142"/>
        <w:jc w:val="both"/>
        <w:rPr>
          <w:b/>
          <w:bCs/>
          <w:sz w:val="24"/>
          <w:szCs w:val="24"/>
        </w:rPr>
      </w:pPr>
    </w:p>
    <w:p w14:paraId="48B6EBCA" w14:textId="77777777" w:rsidR="009B00A6" w:rsidRDefault="009B00A6" w:rsidP="009B00A6">
      <w:pPr>
        <w:spacing w:line="276" w:lineRule="auto"/>
        <w:ind w:right="-144" w:hanging="142"/>
        <w:jc w:val="both"/>
        <w:rPr>
          <w:b/>
          <w:bCs/>
          <w:sz w:val="24"/>
          <w:szCs w:val="24"/>
        </w:rPr>
      </w:pPr>
    </w:p>
    <w:p w14:paraId="2C808425" w14:textId="77777777" w:rsidR="009B00A6" w:rsidRDefault="009B00A6" w:rsidP="009B00A6">
      <w:pPr>
        <w:spacing w:line="276" w:lineRule="auto"/>
        <w:ind w:right="-144" w:hanging="142"/>
        <w:jc w:val="both"/>
        <w:rPr>
          <w:b/>
          <w:bCs/>
          <w:sz w:val="24"/>
          <w:szCs w:val="24"/>
        </w:rPr>
      </w:pPr>
    </w:p>
    <w:p w14:paraId="595A3829" w14:textId="77777777" w:rsidR="009B00A6" w:rsidRDefault="009B00A6" w:rsidP="009B00A6">
      <w:pPr>
        <w:spacing w:line="276" w:lineRule="auto"/>
        <w:ind w:right="-144" w:hanging="142"/>
        <w:jc w:val="both"/>
        <w:rPr>
          <w:b/>
          <w:bCs/>
          <w:sz w:val="24"/>
          <w:szCs w:val="24"/>
        </w:rPr>
      </w:pPr>
    </w:p>
    <w:p w14:paraId="752969FD" w14:textId="77777777" w:rsidR="009B00A6" w:rsidRDefault="009B00A6" w:rsidP="009B00A6">
      <w:pPr>
        <w:spacing w:line="276" w:lineRule="auto"/>
        <w:ind w:right="-144" w:hanging="142"/>
        <w:jc w:val="both"/>
        <w:rPr>
          <w:b/>
          <w:bCs/>
          <w:sz w:val="24"/>
          <w:szCs w:val="24"/>
        </w:rPr>
      </w:pPr>
    </w:p>
    <w:p w14:paraId="610E4F97" w14:textId="77777777" w:rsidR="009B00A6" w:rsidRDefault="009B00A6" w:rsidP="009B00A6">
      <w:pPr>
        <w:spacing w:line="276" w:lineRule="auto"/>
        <w:rPr>
          <w:sz w:val="24"/>
          <w:szCs w:val="24"/>
        </w:rPr>
      </w:pPr>
      <w:bookmarkStart w:id="5" w:name="_Hlk158733161"/>
    </w:p>
    <w:p w14:paraId="7D1043DF" w14:textId="77777777" w:rsidR="009B00A6" w:rsidRDefault="009B00A6" w:rsidP="009B00A6">
      <w:pPr>
        <w:spacing w:line="276" w:lineRule="auto"/>
        <w:ind w:left="-142"/>
        <w:rPr>
          <w:sz w:val="24"/>
          <w:szCs w:val="24"/>
        </w:rPr>
      </w:pPr>
    </w:p>
    <w:p w14:paraId="7408B10D" w14:textId="15558310" w:rsidR="009B00A6" w:rsidRDefault="009B00A6" w:rsidP="009B00A6">
      <w:pPr>
        <w:spacing w:line="276" w:lineRule="auto"/>
        <w:ind w:left="-142"/>
        <w:rPr>
          <w:b/>
          <w:bCs/>
          <w:sz w:val="24"/>
          <w:szCs w:val="24"/>
        </w:rPr>
      </w:pPr>
      <w:r>
        <w:rPr>
          <w:b/>
          <w:bCs/>
          <w:sz w:val="24"/>
          <w:szCs w:val="24"/>
        </w:rPr>
        <w:t xml:space="preserve">                                                                                                                                           PROIECT:</w:t>
      </w:r>
    </w:p>
    <w:bookmarkEnd w:id="5"/>
    <w:p w14:paraId="0C7D476C" w14:textId="77777777" w:rsidR="009B00A6" w:rsidRDefault="009B00A6" w:rsidP="009B00A6">
      <w:pPr>
        <w:ind w:right="-144"/>
        <w:jc w:val="both"/>
      </w:pPr>
    </w:p>
    <w:p w14:paraId="3D29ABEA" w14:textId="77777777" w:rsidR="009B00A6" w:rsidRDefault="009B00A6" w:rsidP="009B00A6">
      <w:pPr>
        <w:ind w:right="-144" w:hanging="142"/>
        <w:jc w:val="both"/>
      </w:pPr>
    </w:p>
    <w:p w14:paraId="02B4F3E6" w14:textId="77777777" w:rsidR="009B00A6" w:rsidRDefault="009B00A6" w:rsidP="009B00A6">
      <w:pPr>
        <w:spacing w:line="276" w:lineRule="auto"/>
        <w:ind w:right="-144" w:hanging="142"/>
        <w:jc w:val="both"/>
        <w:rPr>
          <w:sz w:val="24"/>
          <w:szCs w:val="24"/>
        </w:rPr>
      </w:pPr>
      <w:r>
        <w:rPr>
          <w:sz w:val="24"/>
          <w:szCs w:val="24"/>
        </w:rPr>
        <w:t xml:space="preserve">                                                                    DECIZIE nr.1/4 </w:t>
      </w:r>
    </w:p>
    <w:p w14:paraId="72FD6165" w14:textId="77777777" w:rsidR="009B00A6" w:rsidRDefault="009B00A6" w:rsidP="009B00A6">
      <w:pPr>
        <w:ind w:right="-144"/>
        <w:jc w:val="both"/>
        <w:rPr>
          <w:sz w:val="24"/>
          <w:szCs w:val="24"/>
        </w:rPr>
      </w:pPr>
      <w:r>
        <w:rPr>
          <w:sz w:val="24"/>
          <w:szCs w:val="24"/>
        </w:rPr>
        <w:t xml:space="preserve">                                                                    din _______</w:t>
      </w:r>
    </w:p>
    <w:p w14:paraId="7D8E4B4A" w14:textId="77777777" w:rsidR="009B00A6" w:rsidRDefault="009B00A6" w:rsidP="009B00A6">
      <w:pPr>
        <w:ind w:firstLine="709"/>
        <w:jc w:val="both"/>
        <w:rPr>
          <w:sz w:val="24"/>
          <w:szCs w:val="24"/>
        </w:rPr>
      </w:pPr>
    </w:p>
    <w:p w14:paraId="56EB4081" w14:textId="77777777" w:rsidR="009B00A6" w:rsidRDefault="009B00A6" w:rsidP="009B00A6">
      <w:pPr>
        <w:ind w:firstLine="709"/>
        <w:jc w:val="both"/>
        <w:rPr>
          <w:sz w:val="24"/>
          <w:szCs w:val="24"/>
          <w:lang w:val="en-US"/>
        </w:rPr>
      </w:pPr>
    </w:p>
    <w:p w14:paraId="1A1680FD" w14:textId="77777777" w:rsidR="009B00A6" w:rsidRDefault="009B00A6" w:rsidP="009B00A6">
      <w:pPr>
        <w:ind w:left="-142" w:right="-144" w:hanging="142"/>
        <w:jc w:val="both"/>
        <w:rPr>
          <w:sz w:val="24"/>
          <w:szCs w:val="24"/>
        </w:rPr>
      </w:pPr>
      <w:r>
        <w:rPr>
          <w:sz w:val="24"/>
          <w:szCs w:val="24"/>
        </w:rPr>
        <w:t>Cu privire la alocarea mijloacelor</w:t>
      </w:r>
    </w:p>
    <w:p w14:paraId="6C5F2181" w14:textId="77777777" w:rsidR="009B00A6" w:rsidRDefault="009B00A6" w:rsidP="009B00A6">
      <w:pPr>
        <w:ind w:left="-284" w:right="-144"/>
        <w:jc w:val="both"/>
        <w:rPr>
          <w:sz w:val="24"/>
          <w:szCs w:val="24"/>
        </w:rPr>
      </w:pPr>
      <w:r>
        <w:rPr>
          <w:sz w:val="24"/>
          <w:szCs w:val="24"/>
        </w:rPr>
        <w:t xml:space="preserve">financiare </w:t>
      </w:r>
    </w:p>
    <w:p w14:paraId="18954987" w14:textId="77777777" w:rsidR="009B00A6" w:rsidRDefault="009B00A6" w:rsidP="009B00A6">
      <w:pPr>
        <w:ind w:right="-144" w:hanging="142"/>
        <w:jc w:val="both"/>
        <w:rPr>
          <w:iCs/>
          <w:sz w:val="24"/>
          <w:szCs w:val="24"/>
        </w:rPr>
      </w:pPr>
    </w:p>
    <w:p w14:paraId="323276AB" w14:textId="77777777" w:rsidR="009B00A6" w:rsidRDefault="009B00A6" w:rsidP="009B00A6">
      <w:pPr>
        <w:ind w:left="-284" w:right="-144" w:hanging="142"/>
        <w:jc w:val="both"/>
        <w:rPr>
          <w:sz w:val="24"/>
          <w:szCs w:val="24"/>
        </w:rPr>
      </w:pPr>
      <w:r>
        <w:rPr>
          <w:iCs/>
          <w:sz w:val="24"/>
          <w:szCs w:val="24"/>
        </w:rPr>
        <w:t xml:space="preserve">       În temeiul </w:t>
      </w:r>
      <w:r>
        <w:rPr>
          <w:iCs/>
          <w:sz w:val="24"/>
          <w:szCs w:val="24"/>
          <w:lang w:val="en-US"/>
        </w:rPr>
        <w:t xml:space="preserve">art. 14 alin.2) al Legii privind administraţia publică locală nr. 436/2006, art.29 al Legii privind finanţele publice locale nr.397/2003, Legii nr.181/2014 cu privire la finanţele publice şi responsabilităţile bugetar-fiscale, în conformitate cu </w:t>
      </w:r>
      <w:r>
        <w:rPr>
          <w:iCs/>
          <w:sz w:val="24"/>
          <w:szCs w:val="24"/>
        </w:rPr>
        <w:t>Decizia Consiliului local Doroțcaia nr.9/15 din 20.12.2024 cu privire la aprobarea bugetului local pentru anul 2025 în lectura a doua”,</w:t>
      </w:r>
      <w:r>
        <w:rPr>
          <w:sz w:val="24"/>
          <w:szCs w:val="24"/>
        </w:rPr>
        <w:t xml:space="preserve"> decizia Consiliului local nr.4/6 din 26.04.2016 „Cu privire la aprobarea Regulamentului  privind constituirea Fondului de rezervă al primăriei şi utilizarea mijloacelor acestora” cu modificările ulrerioare şi examinând informaţia prezentată de contabilul-şef , dna Z.Berzan, Consiliul local DECIDE:</w:t>
      </w:r>
    </w:p>
    <w:p w14:paraId="54FF418E" w14:textId="77777777" w:rsidR="009B00A6" w:rsidRDefault="009B00A6" w:rsidP="009B00A6">
      <w:pPr>
        <w:ind w:left="-284" w:right="-144"/>
        <w:jc w:val="both"/>
        <w:rPr>
          <w:rFonts w:eastAsiaTheme="minorHAnsi" w:cstheme="minorBidi"/>
          <w:b/>
          <w:bCs/>
          <w:sz w:val="24"/>
          <w:szCs w:val="24"/>
          <w:lang w:eastAsia="en-US"/>
        </w:rPr>
      </w:pPr>
    </w:p>
    <w:p w14:paraId="5F82D0B5" w14:textId="77777777" w:rsidR="009B00A6" w:rsidRDefault="009B00A6" w:rsidP="009B00A6">
      <w:pPr>
        <w:ind w:left="-284" w:right="-144" w:firstLine="284"/>
        <w:jc w:val="both"/>
        <w:rPr>
          <w:sz w:val="24"/>
          <w:szCs w:val="24"/>
        </w:rPr>
      </w:pPr>
      <w:r>
        <w:rPr>
          <w:sz w:val="24"/>
          <w:szCs w:val="24"/>
        </w:rPr>
        <w:t xml:space="preserve">  1. Se  alocă ajutor material unic din Fondul de rezervă a primăriei în sumă totatlă de 13800,00 lei pentru:</w:t>
      </w:r>
    </w:p>
    <w:p w14:paraId="388D8DB7" w14:textId="77777777" w:rsidR="009B00A6" w:rsidRDefault="009B00A6" w:rsidP="009B00A6">
      <w:pPr>
        <w:ind w:left="-284" w:right="-144"/>
        <w:jc w:val="both"/>
        <w:rPr>
          <w:sz w:val="24"/>
          <w:szCs w:val="24"/>
          <w:lang w:val="en-US"/>
        </w:rPr>
      </w:pPr>
      <w:r>
        <w:rPr>
          <w:sz w:val="24"/>
          <w:szCs w:val="24"/>
        </w:rPr>
        <w:t xml:space="preserve">      1.1. participanţii la războiul din Afganistan, domiciliaţi în s.Dortoţcaia (7 pers. x 300 lei) </w:t>
      </w:r>
      <w:r>
        <w:rPr>
          <w:sz w:val="24"/>
          <w:szCs w:val="24"/>
          <w:lang w:val="en-US"/>
        </w:rPr>
        <w:t xml:space="preserve">= </w:t>
      </w:r>
    </w:p>
    <w:p w14:paraId="298276C8" w14:textId="77777777" w:rsidR="009B00A6" w:rsidRDefault="009B00A6" w:rsidP="009B00A6">
      <w:pPr>
        <w:ind w:left="-284" w:right="-144"/>
        <w:jc w:val="both"/>
        <w:rPr>
          <w:sz w:val="24"/>
          <w:szCs w:val="24"/>
        </w:rPr>
      </w:pPr>
      <w:r>
        <w:rPr>
          <w:sz w:val="24"/>
          <w:szCs w:val="24"/>
        </w:rPr>
        <w:t>2100,00 lei;</w:t>
      </w:r>
    </w:p>
    <w:p w14:paraId="0D138D35" w14:textId="77777777" w:rsidR="009B00A6" w:rsidRDefault="009B00A6" w:rsidP="009B00A6">
      <w:pPr>
        <w:ind w:left="76" w:right="-144"/>
        <w:jc w:val="both"/>
        <w:rPr>
          <w:sz w:val="24"/>
          <w:szCs w:val="24"/>
        </w:rPr>
      </w:pPr>
      <w:r>
        <w:rPr>
          <w:sz w:val="24"/>
          <w:szCs w:val="24"/>
        </w:rPr>
        <w:t xml:space="preserve">1.2. participanţii la lichidarea avariei de la Cernobâl (1 pers. x 1000 lei) </w:t>
      </w:r>
      <w:r>
        <w:rPr>
          <w:sz w:val="24"/>
          <w:szCs w:val="24"/>
          <w:lang w:val="en-US"/>
        </w:rPr>
        <w:t xml:space="preserve">= </w:t>
      </w:r>
      <w:r>
        <w:rPr>
          <w:sz w:val="24"/>
          <w:szCs w:val="24"/>
        </w:rPr>
        <w:t>1000,00 lei;</w:t>
      </w:r>
    </w:p>
    <w:p w14:paraId="421CE6B9" w14:textId="77777777" w:rsidR="009B00A6" w:rsidRDefault="009B00A6" w:rsidP="009B00A6">
      <w:pPr>
        <w:pStyle w:val="aa"/>
        <w:ind w:left="-284" w:right="-144"/>
        <w:jc w:val="both"/>
        <w:rPr>
          <w:sz w:val="24"/>
          <w:szCs w:val="24"/>
          <w:lang w:val="en-US"/>
        </w:rPr>
      </w:pPr>
      <w:r>
        <w:rPr>
          <w:sz w:val="24"/>
          <w:szCs w:val="24"/>
        </w:rPr>
        <w:t xml:space="preserve">      1.3. participanţii la conflictul armat din 1992, domiciliaţi în s.Doroţcaia (19 pers.x 300 lei) </w:t>
      </w:r>
      <w:r>
        <w:rPr>
          <w:sz w:val="24"/>
          <w:szCs w:val="24"/>
          <w:lang w:val="en-US"/>
        </w:rPr>
        <w:t>=</w:t>
      </w:r>
    </w:p>
    <w:p w14:paraId="69CC1116" w14:textId="77777777" w:rsidR="009B00A6" w:rsidRDefault="009B00A6" w:rsidP="009B00A6">
      <w:pPr>
        <w:pStyle w:val="aa"/>
        <w:ind w:left="-284" w:right="-144"/>
        <w:jc w:val="both"/>
        <w:rPr>
          <w:sz w:val="24"/>
          <w:szCs w:val="24"/>
        </w:rPr>
      </w:pPr>
      <w:r>
        <w:rPr>
          <w:sz w:val="24"/>
          <w:szCs w:val="24"/>
        </w:rPr>
        <w:t>5700,00 lei.</w:t>
      </w:r>
    </w:p>
    <w:p w14:paraId="54B85694" w14:textId="1EC15F3B" w:rsidR="009B00A6" w:rsidRDefault="009B00A6" w:rsidP="009B00A6">
      <w:pPr>
        <w:ind w:right="-144"/>
        <w:jc w:val="both"/>
        <w:rPr>
          <w:sz w:val="24"/>
          <w:szCs w:val="24"/>
        </w:rPr>
      </w:pPr>
      <w:r>
        <w:rPr>
          <w:sz w:val="24"/>
          <w:szCs w:val="24"/>
        </w:rPr>
        <w:t xml:space="preserve"> 1.4. dlui XXXX XXXX – 5000,00 lei, care este grav bolnav şi necesită un tratament îndelungat.</w:t>
      </w:r>
    </w:p>
    <w:p w14:paraId="3EDE4096" w14:textId="77777777" w:rsidR="009B00A6" w:rsidRDefault="009B00A6" w:rsidP="009B00A6">
      <w:pPr>
        <w:ind w:left="-142" w:right="-144"/>
        <w:jc w:val="both"/>
        <w:rPr>
          <w:sz w:val="24"/>
          <w:szCs w:val="24"/>
        </w:rPr>
      </w:pPr>
      <w:r>
        <w:rPr>
          <w:sz w:val="24"/>
          <w:szCs w:val="24"/>
        </w:rPr>
        <w:t xml:space="preserve">     </w:t>
      </w:r>
    </w:p>
    <w:p w14:paraId="6F6085A5" w14:textId="77777777" w:rsidR="009B00A6" w:rsidRDefault="009B00A6" w:rsidP="009B00A6">
      <w:pPr>
        <w:ind w:left="-142" w:right="-144" w:firstLine="142"/>
        <w:jc w:val="both"/>
        <w:rPr>
          <w:sz w:val="24"/>
          <w:szCs w:val="24"/>
        </w:rPr>
      </w:pPr>
      <w:r>
        <w:rPr>
          <w:sz w:val="24"/>
          <w:szCs w:val="24"/>
        </w:rPr>
        <w:t xml:space="preserve">   3. Contabilul-şef al primăriei va perfecta actele necesare pentru achitare în conformita cu legislaţia în vigoare. </w:t>
      </w:r>
    </w:p>
    <w:p w14:paraId="64F3EBE6" w14:textId="77777777" w:rsidR="009B00A6" w:rsidRDefault="009B00A6" w:rsidP="009B00A6">
      <w:pPr>
        <w:ind w:left="-142" w:right="-144" w:firstLine="142"/>
        <w:jc w:val="both"/>
        <w:rPr>
          <w:sz w:val="24"/>
          <w:szCs w:val="24"/>
        </w:rPr>
      </w:pPr>
      <w:r>
        <w:rPr>
          <w:sz w:val="24"/>
          <w:szCs w:val="24"/>
        </w:rPr>
        <w:t xml:space="preserve">  </w:t>
      </w:r>
    </w:p>
    <w:p w14:paraId="7CADB230" w14:textId="77777777" w:rsidR="009B00A6" w:rsidRDefault="009B00A6" w:rsidP="009B00A6">
      <w:pPr>
        <w:ind w:left="-142" w:right="-144" w:firstLine="142"/>
        <w:jc w:val="both"/>
        <w:rPr>
          <w:sz w:val="24"/>
          <w:szCs w:val="24"/>
        </w:rPr>
      </w:pPr>
      <w:r>
        <w:rPr>
          <w:sz w:val="24"/>
          <w:szCs w:val="24"/>
        </w:rPr>
        <w:t xml:space="preserve">   4. Controlul asupra executării prezentei decizii se pune în sarcina dlui V.Berzan, primarul</w:t>
      </w:r>
    </w:p>
    <w:p w14:paraId="2E99E143" w14:textId="77777777" w:rsidR="009B00A6" w:rsidRDefault="009B00A6" w:rsidP="009B00A6">
      <w:pPr>
        <w:ind w:left="-142" w:right="-144"/>
        <w:jc w:val="both"/>
        <w:rPr>
          <w:sz w:val="24"/>
          <w:szCs w:val="24"/>
        </w:rPr>
      </w:pPr>
      <w:r>
        <w:rPr>
          <w:sz w:val="24"/>
          <w:szCs w:val="24"/>
        </w:rPr>
        <w:t>localităţii.</w:t>
      </w:r>
    </w:p>
    <w:p w14:paraId="60638AB3" w14:textId="77777777" w:rsidR="009B00A6" w:rsidRDefault="009B00A6" w:rsidP="009B00A6">
      <w:pPr>
        <w:ind w:left="-142" w:right="-144"/>
        <w:jc w:val="both"/>
        <w:rPr>
          <w:sz w:val="24"/>
          <w:szCs w:val="24"/>
        </w:rPr>
      </w:pPr>
    </w:p>
    <w:p w14:paraId="65CCDA2E" w14:textId="77777777" w:rsidR="009B00A6" w:rsidRDefault="009B00A6" w:rsidP="009B00A6">
      <w:pPr>
        <w:ind w:left="-142" w:right="-144"/>
        <w:jc w:val="both"/>
        <w:rPr>
          <w:sz w:val="24"/>
          <w:szCs w:val="24"/>
        </w:rPr>
      </w:pPr>
      <w:r>
        <w:rPr>
          <w:sz w:val="24"/>
          <w:szCs w:val="24"/>
        </w:rPr>
        <w:t>Secretarul Consiliului local                                                               Diordiev Nina</w:t>
      </w:r>
    </w:p>
    <w:p w14:paraId="7EDAF8CA" w14:textId="77777777" w:rsidR="009B00A6" w:rsidRDefault="009B00A6" w:rsidP="009B00A6">
      <w:pPr>
        <w:spacing w:line="276" w:lineRule="auto"/>
        <w:rPr>
          <w:sz w:val="24"/>
          <w:szCs w:val="24"/>
        </w:rPr>
      </w:pPr>
    </w:p>
    <w:p w14:paraId="318754AB" w14:textId="77777777" w:rsidR="009B00A6" w:rsidRDefault="009B00A6" w:rsidP="009B00A6">
      <w:pPr>
        <w:spacing w:line="276" w:lineRule="auto"/>
        <w:ind w:left="-142"/>
        <w:rPr>
          <w:sz w:val="24"/>
          <w:szCs w:val="24"/>
        </w:rPr>
      </w:pPr>
      <w:r>
        <w:rPr>
          <w:sz w:val="24"/>
          <w:szCs w:val="24"/>
        </w:rPr>
        <w:t>Coordonat:</w:t>
      </w:r>
    </w:p>
    <w:p w14:paraId="2FC8048E" w14:textId="77777777" w:rsidR="009B00A6" w:rsidRDefault="009B00A6" w:rsidP="009B00A6">
      <w:pPr>
        <w:spacing w:line="276" w:lineRule="auto"/>
        <w:ind w:left="-142"/>
        <w:rPr>
          <w:sz w:val="24"/>
          <w:szCs w:val="24"/>
        </w:rPr>
      </w:pPr>
      <w:r>
        <w:rPr>
          <w:sz w:val="24"/>
          <w:szCs w:val="24"/>
        </w:rPr>
        <w:t>Contabil-şef                                                                                       Berzan Zaclita</w:t>
      </w:r>
    </w:p>
    <w:p w14:paraId="27638CA9" w14:textId="77777777" w:rsidR="009B00A6" w:rsidRDefault="009B00A6" w:rsidP="009B00A6">
      <w:pPr>
        <w:spacing w:line="276" w:lineRule="auto"/>
        <w:ind w:left="-142"/>
        <w:rPr>
          <w:sz w:val="24"/>
          <w:szCs w:val="24"/>
        </w:rPr>
      </w:pPr>
    </w:p>
    <w:p w14:paraId="3117F767" w14:textId="77777777" w:rsidR="009B00A6" w:rsidRDefault="009B00A6" w:rsidP="009B00A6">
      <w:pPr>
        <w:spacing w:line="276" w:lineRule="auto"/>
        <w:ind w:left="-142"/>
        <w:rPr>
          <w:sz w:val="24"/>
          <w:szCs w:val="24"/>
        </w:rPr>
      </w:pPr>
    </w:p>
    <w:p w14:paraId="7F7AF33F" w14:textId="77777777" w:rsidR="009B00A6" w:rsidRDefault="009B00A6" w:rsidP="009B00A6">
      <w:pPr>
        <w:spacing w:line="276" w:lineRule="auto"/>
        <w:ind w:left="-142"/>
        <w:rPr>
          <w:sz w:val="24"/>
          <w:szCs w:val="24"/>
        </w:rPr>
      </w:pPr>
    </w:p>
    <w:p w14:paraId="2AD2A702" w14:textId="77777777" w:rsidR="009B00A6" w:rsidRDefault="009B00A6" w:rsidP="009B00A6">
      <w:pPr>
        <w:spacing w:line="276" w:lineRule="auto"/>
        <w:ind w:left="-142"/>
        <w:rPr>
          <w:sz w:val="24"/>
          <w:szCs w:val="24"/>
        </w:rPr>
      </w:pPr>
    </w:p>
    <w:p w14:paraId="6E5DB996" w14:textId="77777777" w:rsidR="009B00A6" w:rsidRDefault="009B00A6" w:rsidP="009B00A6">
      <w:pPr>
        <w:spacing w:line="276" w:lineRule="auto"/>
        <w:ind w:left="-142"/>
        <w:rPr>
          <w:sz w:val="24"/>
          <w:szCs w:val="24"/>
        </w:rPr>
      </w:pPr>
    </w:p>
    <w:p w14:paraId="1CA5A2BC" w14:textId="77777777" w:rsidR="009B00A6" w:rsidRDefault="009B00A6" w:rsidP="009B00A6">
      <w:pPr>
        <w:spacing w:line="276" w:lineRule="auto"/>
        <w:ind w:left="-142"/>
        <w:rPr>
          <w:sz w:val="24"/>
          <w:szCs w:val="24"/>
        </w:rPr>
      </w:pPr>
    </w:p>
    <w:p w14:paraId="1960C7DD" w14:textId="77777777" w:rsidR="009B00A6" w:rsidRDefault="009B00A6" w:rsidP="009B00A6">
      <w:pPr>
        <w:spacing w:line="276" w:lineRule="auto"/>
        <w:ind w:left="-142"/>
        <w:rPr>
          <w:sz w:val="24"/>
          <w:szCs w:val="24"/>
        </w:rPr>
      </w:pPr>
    </w:p>
    <w:p w14:paraId="30E01A4A" w14:textId="77777777" w:rsidR="009B00A6" w:rsidRDefault="009B00A6" w:rsidP="009B00A6">
      <w:pPr>
        <w:spacing w:line="276" w:lineRule="auto"/>
        <w:ind w:left="-142"/>
        <w:rPr>
          <w:sz w:val="24"/>
          <w:szCs w:val="24"/>
        </w:rPr>
      </w:pPr>
    </w:p>
    <w:p w14:paraId="205D5AC8" w14:textId="77777777" w:rsidR="009B00A6" w:rsidRDefault="009B00A6" w:rsidP="009B00A6">
      <w:pPr>
        <w:spacing w:line="276" w:lineRule="auto"/>
        <w:ind w:left="-142"/>
        <w:rPr>
          <w:sz w:val="24"/>
          <w:szCs w:val="24"/>
        </w:rPr>
      </w:pPr>
    </w:p>
    <w:p w14:paraId="38707297" w14:textId="77777777" w:rsidR="009B00A6" w:rsidRDefault="009B00A6" w:rsidP="009B00A6">
      <w:pPr>
        <w:spacing w:line="276" w:lineRule="auto"/>
        <w:ind w:left="-142"/>
        <w:rPr>
          <w:sz w:val="24"/>
          <w:szCs w:val="24"/>
        </w:rPr>
      </w:pPr>
    </w:p>
    <w:p w14:paraId="4CE8CCB8" w14:textId="77777777" w:rsidR="009B00A6" w:rsidRDefault="009B00A6" w:rsidP="009B00A6">
      <w:pPr>
        <w:spacing w:line="276" w:lineRule="auto"/>
        <w:ind w:left="-142"/>
        <w:rPr>
          <w:sz w:val="24"/>
          <w:szCs w:val="24"/>
        </w:rPr>
      </w:pPr>
    </w:p>
    <w:p w14:paraId="1A027BB9" w14:textId="77777777" w:rsidR="009B00A6" w:rsidRDefault="009B00A6" w:rsidP="009B00A6">
      <w:pPr>
        <w:spacing w:line="276" w:lineRule="auto"/>
        <w:ind w:left="-142"/>
        <w:rPr>
          <w:sz w:val="24"/>
          <w:szCs w:val="24"/>
        </w:rPr>
      </w:pPr>
    </w:p>
    <w:p w14:paraId="6C51299E" w14:textId="77777777" w:rsidR="009B00A6" w:rsidRDefault="009B00A6" w:rsidP="009B00A6">
      <w:pPr>
        <w:spacing w:line="276" w:lineRule="auto"/>
        <w:ind w:left="-142"/>
        <w:rPr>
          <w:sz w:val="24"/>
          <w:szCs w:val="24"/>
        </w:rPr>
      </w:pPr>
    </w:p>
    <w:p w14:paraId="00B68232" w14:textId="77777777" w:rsidR="009B00A6" w:rsidRDefault="009B00A6" w:rsidP="009B00A6">
      <w:pPr>
        <w:spacing w:line="276" w:lineRule="auto"/>
        <w:rPr>
          <w:sz w:val="24"/>
          <w:szCs w:val="24"/>
        </w:rPr>
      </w:pPr>
    </w:p>
    <w:p w14:paraId="74AD6BF0" w14:textId="77777777" w:rsidR="009B00A6" w:rsidRDefault="009B00A6" w:rsidP="009B00A6">
      <w:pPr>
        <w:spacing w:line="276" w:lineRule="auto"/>
        <w:ind w:left="-142"/>
        <w:rPr>
          <w:sz w:val="24"/>
          <w:szCs w:val="24"/>
        </w:rPr>
      </w:pPr>
    </w:p>
    <w:p w14:paraId="3C12C3BC" w14:textId="77777777" w:rsidR="009B00A6" w:rsidRDefault="009B00A6" w:rsidP="009B00A6">
      <w:pPr>
        <w:tabs>
          <w:tab w:val="left" w:pos="884"/>
          <w:tab w:val="left" w:pos="1196"/>
        </w:tabs>
        <w:rPr>
          <w:b/>
          <w:sz w:val="22"/>
          <w:szCs w:val="22"/>
          <w:lang w:val="en-US"/>
        </w:rPr>
      </w:pPr>
      <w:r>
        <w:rPr>
          <w:b/>
          <w:sz w:val="22"/>
          <w:szCs w:val="22"/>
        </w:rPr>
        <w:t xml:space="preserve">                                           Notă informativă </w:t>
      </w:r>
      <w:r>
        <w:rPr>
          <w:b/>
          <w:sz w:val="22"/>
          <w:szCs w:val="22"/>
          <w:lang w:val="en-US"/>
        </w:rPr>
        <w:t>la proiectul de decizie</w:t>
      </w:r>
    </w:p>
    <w:p w14:paraId="36EBD7BE" w14:textId="77777777" w:rsidR="009B00A6" w:rsidRDefault="009B00A6" w:rsidP="009B00A6">
      <w:pPr>
        <w:tabs>
          <w:tab w:val="left" w:pos="884"/>
          <w:tab w:val="left" w:pos="1196"/>
        </w:tabs>
        <w:rPr>
          <w:b/>
          <w:i/>
          <w:sz w:val="22"/>
          <w:szCs w:val="22"/>
          <w:lang w:eastAsia="ar-SA"/>
        </w:rPr>
      </w:pPr>
      <w:r>
        <w:rPr>
          <w:b/>
          <w:i/>
          <w:sz w:val="22"/>
          <w:szCs w:val="22"/>
          <w:lang w:eastAsia="ar-SA"/>
        </w:rPr>
        <w:t xml:space="preserve">                                   ”Cu privire la alocarea mijloacelor financiare”</w:t>
      </w:r>
    </w:p>
    <w:p w14:paraId="10C062B4" w14:textId="77777777" w:rsidR="009B00A6" w:rsidRDefault="009B00A6" w:rsidP="009B00A6">
      <w:pPr>
        <w:tabs>
          <w:tab w:val="left" w:pos="884"/>
          <w:tab w:val="left" w:pos="1196"/>
        </w:tabs>
        <w:rPr>
          <w:b/>
          <w:i/>
          <w:sz w:val="22"/>
          <w:szCs w:val="22"/>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53"/>
      </w:tblGrid>
      <w:tr w:rsidR="009B00A6" w:rsidRPr="009B00A6" w14:paraId="27EE56B0"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3F973C3A" w14:textId="77777777" w:rsidR="009B00A6" w:rsidRDefault="009B00A6">
            <w:pPr>
              <w:tabs>
                <w:tab w:val="left" w:pos="284"/>
                <w:tab w:val="left" w:pos="1196"/>
              </w:tabs>
              <w:spacing w:line="254" w:lineRule="auto"/>
              <w:jc w:val="both"/>
              <w:rPr>
                <w:rFonts w:eastAsiaTheme="minorHAnsi" w:cstheme="minorBidi"/>
                <w:b/>
                <w:bCs/>
                <w:kern w:val="2"/>
                <w:sz w:val="22"/>
                <w:szCs w:val="22"/>
                <w:lang w:val="en-US" w:eastAsia="en-US"/>
                <w14:ligatures w14:val="standardContextual"/>
              </w:rPr>
            </w:pPr>
            <w:r>
              <w:rPr>
                <w:b/>
                <w:bCs/>
                <w:kern w:val="2"/>
                <w:sz w:val="22"/>
                <w:szCs w:val="22"/>
                <w:lang w:val="en-US" w:eastAsia="en-US"/>
                <w14:ligatures w14:val="standardContextual"/>
              </w:rPr>
              <w:t>1.Denumirea autorului şi, după caz, a participanţilor la elaborarea proiectului</w:t>
            </w:r>
          </w:p>
        </w:tc>
      </w:tr>
      <w:tr w:rsidR="009B00A6" w:rsidRPr="009B00A6" w14:paraId="40249125"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7D805AB3" w14:textId="77777777" w:rsidR="009B00A6" w:rsidRDefault="009B00A6">
            <w:pPr>
              <w:tabs>
                <w:tab w:val="left" w:pos="884"/>
                <w:tab w:val="left" w:pos="1196"/>
              </w:tabs>
              <w:spacing w:line="254" w:lineRule="auto"/>
              <w:jc w:val="both"/>
              <w:rPr>
                <w:kern w:val="2"/>
                <w:sz w:val="22"/>
                <w:szCs w:val="22"/>
                <w:lang w:eastAsia="en-US"/>
                <w14:ligatures w14:val="standardContextual"/>
              </w:rPr>
            </w:pPr>
            <w:r>
              <w:rPr>
                <w:i/>
                <w:kern w:val="2"/>
                <w:sz w:val="22"/>
                <w:szCs w:val="22"/>
                <w:lang w:eastAsia="en-US"/>
                <w14:ligatures w14:val="standardContextual"/>
              </w:rPr>
              <w:t xml:space="preserve">     Primarul localităţii, Contabil-șef, Secretarul Consiliulkui local</w:t>
            </w:r>
          </w:p>
        </w:tc>
      </w:tr>
      <w:tr w:rsidR="009B00A6" w:rsidRPr="009B00A6" w14:paraId="34A43B8E"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55E105B1" w14:textId="77777777" w:rsidR="009B00A6" w:rsidRDefault="009B00A6">
            <w:pPr>
              <w:tabs>
                <w:tab w:val="left" w:pos="884"/>
                <w:tab w:val="left" w:pos="1196"/>
              </w:tabs>
              <w:spacing w:line="254" w:lineRule="auto"/>
              <w:jc w:val="both"/>
              <w:rPr>
                <w:b/>
                <w:bCs/>
                <w:kern w:val="2"/>
                <w:sz w:val="22"/>
                <w:szCs w:val="22"/>
                <w:lang w:val="en-US" w:eastAsia="en-US"/>
                <w14:ligatures w14:val="standardContextual"/>
              </w:rPr>
            </w:pPr>
            <w:r>
              <w:rPr>
                <w:b/>
                <w:bCs/>
                <w:kern w:val="2"/>
                <w:sz w:val="22"/>
                <w:szCs w:val="22"/>
                <w:lang w:val="en-US" w:eastAsia="en-US"/>
                <w14:ligatures w14:val="standardContextual"/>
              </w:rPr>
              <w:t>2. Condiţiile ce au impus elaborarea proiectului de act normativ şi finalităţile urmărite</w:t>
            </w:r>
          </w:p>
        </w:tc>
      </w:tr>
      <w:tr w:rsidR="009B00A6" w:rsidRPr="009B00A6" w14:paraId="211E34F2"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1B8D91C7" w14:textId="77777777" w:rsidR="009B00A6" w:rsidRDefault="009B00A6">
            <w:pPr>
              <w:tabs>
                <w:tab w:val="left" w:pos="884"/>
                <w:tab w:val="left" w:pos="1196"/>
              </w:tabs>
              <w:spacing w:line="254" w:lineRule="auto"/>
              <w:jc w:val="both"/>
              <w:rPr>
                <w:i/>
                <w:kern w:val="2"/>
                <w:sz w:val="22"/>
                <w:szCs w:val="22"/>
                <w:lang w:val="en-US" w:eastAsia="en-US"/>
                <w14:ligatures w14:val="standardContextual"/>
              </w:rPr>
            </w:pPr>
            <w:r>
              <w:rPr>
                <w:i/>
                <w:kern w:val="2"/>
                <w:sz w:val="22"/>
                <w:szCs w:val="22"/>
                <w:lang w:eastAsia="en-US"/>
                <w14:ligatures w14:val="standardContextual"/>
              </w:rPr>
              <w:t xml:space="preserve">     Proiectul de decizie este elaborat </w:t>
            </w:r>
            <w:r>
              <w:rPr>
                <w:kern w:val="2"/>
                <w:sz w:val="22"/>
                <w:szCs w:val="22"/>
                <w:lang w:eastAsia="ar-SA"/>
                <w14:ligatures w14:val="standardContextual"/>
              </w:rPr>
              <w:t xml:space="preserve">în scopul </w:t>
            </w:r>
            <w:r>
              <w:rPr>
                <w:bCs/>
                <w:i/>
                <w:kern w:val="2"/>
                <w:sz w:val="22"/>
                <w:szCs w:val="22"/>
                <w:lang w:eastAsia="ar-SA"/>
                <w14:ligatures w14:val="standardContextual"/>
              </w:rPr>
              <w:t>alocarii mijloacelor financiare din Fondul de rezervă al</w:t>
            </w:r>
            <w:r>
              <w:rPr>
                <w:b/>
                <w:i/>
                <w:kern w:val="2"/>
                <w:sz w:val="22"/>
                <w:szCs w:val="22"/>
                <w:lang w:eastAsia="ar-SA"/>
                <w14:ligatures w14:val="standardContextual"/>
              </w:rPr>
              <w:t xml:space="preserve"> </w:t>
            </w:r>
            <w:r>
              <w:rPr>
                <w:bCs/>
                <w:i/>
                <w:kern w:val="2"/>
                <w:sz w:val="22"/>
                <w:szCs w:val="22"/>
                <w:lang w:eastAsia="ar-SA"/>
                <w14:ligatures w14:val="standardContextual"/>
              </w:rPr>
              <w:t>primăriei</w:t>
            </w:r>
            <w:r>
              <w:rPr>
                <w:i/>
                <w:kern w:val="2"/>
                <w:sz w:val="22"/>
                <w:szCs w:val="22"/>
                <w:lang w:val="en-US" w:eastAsia="en-US"/>
                <w14:ligatures w14:val="standardContextual"/>
              </w:rPr>
              <w:t xml:space="preserve"> </w:t>
            </w:r>
            <w:r>
              <w:rPr>
                <w:i/>
                <w:kern w:val="2"/>
                <w:sz w:val="22"/>
                <w:szCs w:val="22"/>
                <w:lang w:eastAsia="en-US"/>
                <w14:ligatures w14:val="standardContextual"/>
              </w:rPr>
              <w:t xml:space="preserve">în temeiul </w:t>
            </w:r>
            <w:r>
              <w:rPr>
                <w:i/>
                <w:kern w:val="2"/>
                <w:sz w:val="22"/>
                <w:szCs w:val="22"/>
                <w:lang w:val="en-US" w:eastAsia="en-US"/>
                <w14:ligatures w14:val="standardContextual"/>
              </w:rPr>
              <w:t xml:space="preserve">art. 14 ale Legii privind administraţia publică locală nr. 436-XVI din 28.12.2006, art.29 al Legii privind finanţele publice locale nr.397-XV din 16.10.2003, Legii nr.181 din 25.07.2014 cu privire la finanţele publice şi responsabilităţile bugetar-fiscaleîn conformitate cu </w:t>
            </w:r>
            <w:r>
              <w:rPr>
                <w:i/>
                <w:kern w:val="2"/>
                <w:sz w:val="22"/>
                <w:szCs w:val="22"/>
                <w:lang w:eastAsia="en-US"/>
                <w14:ligatures w14:val="standardContextual"/>
              </w:rPr>
              <w:t>Decizia Consiliului local Doroțcaia nr. 9/15 din 20.12.2024 ”Cu privire la aprobarea bugetului local pentru anul 2025 în lectura a doua”.</w:t>
            </w:r>
          </w:p>
        </w:tc>
      </w:tr>
      <w:tr w:rsidR="009B00A6" w:rsidRPr="009B00A6" w14:paraId="59FAD961"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1EE1DD7D" w14:textId="77777777" w:rsidR="009B00A6" w:rsidRDefault="009B00A6">
            <w:pPr>
              <w:tabs>
                <w:tab w:val="left" w:pos="884"/>
                <w:tab w:val="left" w:pos="1196"/>
              </w:tabs>
              <w:spacing w:line="254" w:lineRule="auto"/>
              <w:jc w:val="both"/>
              <w:rPr>
                <w:b/>
                <w:bCs/>
                <w:kern w:val="2"/>
                <w:sz w:val="22"/>
                <w:szCs w:val="22"/>
                <w:lang w:val="en-US" w:eastAsia="en-US"/>
                <w14:ligatures w14:val="standardContextual"/>
              </w:rPr>
            </w:pPr>
            <w:r>
              <w:rPr>
                <w:b/>
                <w:bCs/>
                <w:kern w:val="2"/>
                <w:sz w:val="22"/>
                <w:szCs w:val="22"/>
                <w:lang w:val="en-US" w:eastAsia="en-US"/>
                <w14:ligatures w14:val="standardContextual"/>
              </w:rPr>
              <w:t>3. Principalele prevederi ale proiectului şi evidenţierea elementelor noi</w:t>
            </w:r>
          </w:p>
        </w:tc>
      </w:tr>
      <w:tr w:rsidR="009B00A6" w14:paraId="6E1535AB"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07723755" w14:textId="77777777" w:rsidR="009B00A6" w:rsidRDefault="009B00A6">
            <w:pPr>
              <w:spacing w:line="254" w:lineRule="auto"/>
              <w:ind w:right="-144"/>
              <w:jc w:val="both"/>
              <w:rPr>
                <w:i/>
                <w:iCs/>
                <w:kern w:val="2"/>
                <w:sz w:val="22"/>
                <w:szCs w:val="22"/>
                <w:lang w:eastAsia="en-US"/>
                <w14:ligatures w14:val="standardContextual"/>
              </w:rPr>
            </w:pPr>
            <w:r>
              <w:rPr>
                <w:i/>
                <w:kern w:val="2"/>
                <w:sz w:val="22"/>
                <w:szCs w:val="22"/>
                <w:lang w:val="en-US" w:eastAsia="en-US"/>
                <w14:ligatures w14:val="standardContextual"/>
              </w:rPr>
              <w:t xml:space="preserve">        Prezentul proiect prevede alocarea </w:t>
            </w:r>
            <w:r>
              <w:rPr>
                <w:kern w:val="2"/>
                <w:sz w:val="22"/>
                <w:szCs w:val="22"/>
                <w:lang w:val="en-US" w:eastAsia="ar-SA"/>
                <w14:ligatures w14:val="standardContextual"/>
              </w:rPr>
              <w:t xml:space="preserve"> </w:t>
            </w:r>
            <w:r>
              <w:rPr>
                <w:i/>
                <w:iCs/>
                <w:kern w:val="2"/>
                <w:sz w:val="22"/>
                <w:szCs w:val="22"/>
                <w:lang w:eastAsia="en-US"/>
                <w14:ligatures w14:val="standardContextual"/>
              </w:rPr>
              <w:t>ajutor material unic din Fondul de rezervă a primăriei în</w:t>
            </w:r>
          </w:p>
          <w:p w14:paraId="43C16A3B" w14:textId="77777777" w:rsidR="009B00A6" w:rsidRDefault="009B00A6">
            <w:pPr>
              <w:spacing w:line="254" w:lineRule="auto"/>
              <w:ind w:right="-144"/>
              <w:jc w:val="both"/>
              <w:rPr>
                <w:i/>
                <w:iCs/>
                <w:kern w:val="2"/>
                <w:sz w:val="22"/>
                <w:szCs w:val="22"/>
                <w:lang w:eastAsia="en-US"/>
                <w14:ligatures w14:val="standardContextual"/>
              </w:rPr>
            </w:pPr>
            <w:r>
              <w:rPr>
                <w:i/>
                <w:iCs/>
                <w:kern w:val="2"/>
                <w:sz w:val="22"/>
                <w:szCs w:val="22"/>
                <w:lang w:eastAsia="en-US"/>
                <w14:ligatures w14:val="standardContextual"/>
              </w:rPr>
              <w:t xml:space="preserve"> sumă totatlă de 13800,00 lei</w:t>
            </w:r>
          </w:p>
        </w:tc>
      </w:tr>
      <w:tr w:rsidR="009B00A6" w14:paraId="535BB97C"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3EB8D1F7" w14:textId="77777777" w:rsidR="009B00A6" w:rsidRDefault="009B00A6">
            <w:pPr>
              <w:tabs>
                <w:tab w:val="left" w:pos="884"/>
                <w:tab w:val="left" w:pos="1196"/>
              </w:tabs>
              <w:spacing w:line="254" w:lineRule="auto"/>
              <w:jc w:val="both"/>
              <w:rPr>
                <w:rFonts w:eastAsiaTheme="minorHAnsi" w:cstheme="minorBidi"/>
                <w:b/>
                <w:bCs/>
                <w:kern w:val="2"/>
                <w:sz w:val="22"/>
                <w:szCs w:val="22"/>
                <w:lang w:val="ru-MD" w:eastAsia="en-US"/>
                <w14:ligatures w14:val="standardContextual"/>
              </w:rPr>
            </w:pPr>
            <w:r>
              <w:rPr>
                <w:b/>
                <w:bCs/>
                <w:kern w:val="2"/>
                <w:sz w:val="22"/>
                <w:szCs w:val="22"/>
                <w:lang w:val="ru-MD" w:eastAsia="en-US"/>
                <w14:ligatures w14:val="standardContextual"/>
              </w:rPr>
              <w:t>4. Fundamentarea economico-financiară</w:t>
            </w:r>
          </w:p>
        </w:tc>
      </w:tr>
      <w:tr w:rsidR="009B00A6" w:rsidRPr="009B00A6" w14:paraId="4DA0D167"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00E7B234" w14:textId="77777777" w:rsidR="009B00A6" w:rsidRDefault="009B00A6">
            <w:pPr>
              <w:spacing w:line="254" w:lineRule="auto"/>
              <w:ind w:right="-144"/>
              <w:jc w:val="both"/>
              <w:rPr>
                <w:i/>
                <w:iCs/>
                <w:kern w:val="2"/>
                <w:sz w:val="22"/>
                <w:szCs w:val="22"/>
                <w:lang w:eastAsia="en-US"/>
                <w14:ligatures w14:val="standardContextual"/>
              </w:rPr>
            </w:pPr>
            <w:r>
              <w:rPr>
                <w:b/>
                <w:bCs/>
                <w:i/>
                <w:iCs/>
                <w:kern w:val="2"/>
                <w:sz w:val="22"/>
                <w:szCs w:val="22"/>
                <w:lang w:eastAsia="en-US"/>
                <w14:ligatures w14:val="standardContextual"/>
              </w:rPr>
              <w:t xml:space="preserve">     1. </w:t>
            </w:r>
            <w:r>
              <w:rPr>
                <w:i/>
                <w:iCs/>
                <w:kern w:val="2"/>
                <w:sz w:val="22"/>
                <w:szCs w:val="22"/>
                <w:lang w:eastAsia="en-US"/>
                <w14:ligatures w14:val="standardContextual"/>
              </w:rPr>
              <w:t>Se propune  alocarea</w:t>
            </w:r>
            <w:r>
              <w:rPr>
                <w:b/>
                <w:bCs/>
                <w:i/>
                <w:iCs/>
                <w:kern w:val="2"/>
                <w:sz w:val="22"/>
                <w:szCs w:val="22"/>
                <w:lang w:eastAsia="en-US"/>
                <w14:ligatures w14:val="standardContextual"/>
              </w:rPr>
              <w:t xml:space="preserve"> </w:t>
            </w:r>
            <w:r>
              <w:rPr>
                <w:i/>
                <w:iCs/>
                <w:kern w:val="2"/>
                <w:sz w:val="22"/>
                <w:szCs w:val="22"/>
                <w:lang w:eastAsia="en-US"/>
                <w14:ligatures w14:val="standardContextual"/>
              </w:rPr>
              <w:t>ajutor material unic din Fondul de rezervă a primăriei în sumă totatlă de</w:t>
            </w:r>
          </w:p>
          <w:p w14:paraId="53AC146F" w14:textId="77777777" w:rsidR="009B00A6" w:rsidRDefault="009B00A6">
            <w:pPr>
              <w:spacing w:line="254" w:lineRule="auto"/>
              <w:ind w:right="-144"/>
              <w:jc w:val="both"/>
              <w:rPr>
                <w:i/>
                <w:iCs/>
                <w:kern w:val="2"/>
                <w:sz w:val="22"/>
                <w:szCs w:val="22"/>
                <w:lang w:eastAsia="en-US"/>
                <w14:ligatures w14:val="standardContextual"/>
              </w:rPr>
            </w:pPr>
            <w:r>
              <w:rPr>
                <w:i/>
                <w:iCs/>
                <w:kern w:val="2"/>
                <w:sz w:val="22"/>
                <w:szCs w:val="22"/>
                <w:lang w:eastAsia="en-US"/>
                <w14:ligatures w14:val="standardContextual"/>
              </w:rPr>
              <w:t>13800.00 lei lei pentru:</w:t>
            </w:r>
          </w:p>
          <w:p w14:paraId="0B98D23A" w14:textId="77777777" w:rsidR="009B00A6" w:rsidRDefault="009B00A6">
            <w:pPr>
              <w:spacing w:line="254" w:lineRule="auto"/>
              <w:ind w:left="-142" w:right="-144"/>
              <w:jc w:val="both"/>
              <w:rPr>
                <w:i/>
                <w:iCs/>
                <w:kern w:val="2"/>
                <w:sz w:val="22"/>
                <w:szCs w:val="22"/>
                <w:lang w:eastAsia="en-US"/>
                <w14:ligatures w14:val="standardContextual"/>
              </w:rPr>
            </w:pPr>
            <w:r>
              <w:rPr>
                <w:kern w:val="2"/>
                <w:sz w:val="22"/>
                <w:szCs w:val="22"/>
                <w:lang w:eastAsia="en-US"/>
                <w14:ligatures w14:val="standardContextual"/>
              </w:rPr>
              <w:t xml:space="preserve">       </w:t>
            </w:r>
            <w:r>
              <w:rPr>
                <w:i/>
                <w:iCs/>
                <w:kern w:val="2"/>
                <w:sz w:val="22"/>
                <w:szCs w:val="22"/>
                <w:lang w:eastAsia="en-US"/>
                <w14:ligatures w14:val="standardContextual"/>
              </w:rPr>
              <w:t xml:space="preserve">1.1. participanţilor la războiul din Afganistan, domiciliaţi în s.Dortoţcaia </w:t>
            </w:r>
          </w:p>
          <w:p w14:paraId="00C5A93B" w14:textId="77777777" w:rsidR="009B00A6" w:rsidRDefault="009B00A6">
            <w:pPr>
              <w:spacing w:line="254" w:lineRule="auto"/>
              <w:ind w:left="76" w:right="-144"/>
              <w:jc w:val="both"/>
              <w:rPr>
                <w:i/>
                <w:iCs/>
                <w:kern w:val="2"/>
                <w:sz w:val="22"/>
                <w:szCs w:val="22"/>
                <w:lang w:eastAsia="en-US"/>
                <w14:ligatures w14:val="standardContextual"/>
              </w:rPr>
            </w:pPr>
            <w:r>
              <w:rPr>
                <w:i/>
                <w:iCs/>
                <w:kern w:val="2"/>
                <w:sz w:val="22"/>
                <w:szCs w:val="22"/>
                <w:lang w:eastAsia="en-US"/>
                <w14:ligatures w14:val="standardContextual"/>
              </w:rPr>
              <w:t xml:space="preserve">   1.2. participanţilor la lichidarea avariei de la Cernobâl </w:t>
            </w:r>
          </w:p>
          <w:p w14:paraId="39F9EBB7" w14:textId="77777777" w:rsidR="009B00A6" w:rsidRDefault="009B00A6">
            <w:pPr>
              <w:spacing w:line="254" w:lineRule="auto"/>
              <w:ind w:left="76" w:right="-144"/>
              <w:jc w:val="both"/>
              <w:rPr>
                <w:i/>
                <w:iCs/>
                <w:kern w:val="2"/>
                <w:sz w:val="22"/>
                <w:szCs w:val="22"/>
                <w:lang w:eastAsia="en-US"/>
                <w14:ligatures w14:val="standardContextual"/>
              </w:rPr>
            </w:pPr>
            <w:r>
              <w:rPr>
                <w:i/>
                <w:iCs/>
                <w:kern w:val="2"/>
                <w:sz w:val="22"/>
                <w:szCs w:val="22"/>
                <w:lang w:eastAsia="en-US"/>
                <w14:ligatures w14:val="standardContextual"/>
              </w:rPr>
              <w:t xml:space="preserve">   1.3. participanţilor la conflictul armat din 1992, domiciliaţi în s.Doroţcaia </w:t>
            </w:r>
          </w:p>
          <w:p w14:paraId="43D4968F" w14:textId="77777777" w:rsidR="009B00A6" w:rsidRDefault="009B00A6">
            <w:pPr>
              <w:pStyle w:val="aa"/>
              <w:spacing w:line="254" w:lineRule="auto"/>
              <w:ind w:left="180" w:right="-144"/>
              <w:jc w:val="both"/>
              <w:rPr>
                <w:i/>
                <w:iCs/>
                <w:sz w:val="22"/>
                <w:szCs w:val="22"/>
                <w:lang w:eastAsia="en-US"/>
              </w:rPr>
            </w:pPr>
            <w:r>
              <w:rPr>
                <w:i/>
                <w:iCs/>
                <w:sz w:val="22"/>
                <w:szCs w:val="22"/>
                <w:lang w:eastAsia="en-US"/>
              </w:rPr>
              <w:t xml:space="preserve"> 2.3. dlui XXXX XXXX  – 000 lei, care este grav bolnav şi necesită un tratament îndelungat.</w:t>
            </w:r>
          </w:p>
        </w:tc>
      </w:tr>
      <w:tr w:rsidR="009B00A6" w:rsidRPr="009B00A6" w14:paraId="436E1787"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2D8E3403" w14:textId="77777777" w:rsidR="009B00A6" w:rsidRDefault="009B00A6">
            <w:pPr>
              <w:tabs>
                <w:tab w:val="left" w:pos="884"/>
                <w:tab w:val="left" w:pos="1196"/>
              </w:tabs>
              <w:spacing w:line="254" w:lineRule="auto"/>
              <w:jc w:val="both"/>
              <w:rPr>
                <w:kern w:val="2"/>
                <w:sz w:val="22"/>
                <w:szCs w:val="22"/>
                <w:lang w:val="en-US" w:eastAsia="en-US"/>
                <w14:ligatures w14:val="standardContextual"/>
              </w:rPr>
            </w:pPr>
            <w:r>
              <w:rPr>
                <w:b/>
                <w:bCs/>
                <w:kern w:val="2"/>
                <w:sz w:val="22"/>
                <w:szCs w:val="22"/>
                <w:lang w:val="en-US" w:eastAsia="en-US"/>
                <w14:ligatures w14:val="standardContextual"/>
              </w:rPr>
              <w:t>5. Modul de încorporare a actului în cadrul normativ în vigoare</w:t>
            </w:r>
          </w:p>
        </w:tc>
      </w:tr>
      <w:tr w:rsidR="009B00A6" w:rsidRPr="009B00A6" w14:paraId="41CC74CE"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718977F9" w14:textId="77777777" w:rsidR="009B00A6" w:rsidRDefault="009B00A6">
            <w:pPr>
              <w:tabs>
                <w:tab w:val="left" w:pos="884"/>
                <w:tab w:val="left" w:pos="1196"/>
              </w:tabs>
              <w:spacing w:line="254" w:lineRule="auto"/>
              <w:jc w:val="both"/>
              <w:rPr>
                <w:i/>
                <w:kern w:val="2"/>
                <w:sz w:val="22"/>
                <w:szCs w:val="22"/>
                <w:lang w:val="en-US" w:eastAsia="en-US"/>
                <w14:ligatures w14:val="standardContextual"/>
              </w:rPr>
            </w:pPr>
            <w:r>
              <w:rPr>
                <w:i/>
                <w:kern w:val="2"/>
                <w:sz w:val="22"/>
                <w:szCs w:val="22"/>
                <w:lang w:val="en-US" w:eastAsia="en-US"/>
                <w14:ligatures w14:val="standardContextual"/>
              </w:rPr>
              <w:t>Proiectul de decizie se încorporează în sistemul actelor normative in vigoare.</w:t>
            </w:r>
          </w:p>
        </w:tc>
      </w:tr>
      <w:tr w:rsidR="009B00A6" w:rsidRPr="009B00A6" w14:paraId="20C290A8"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5BA9EBA9" w14:textId="77777777" w:rsidR="009B00A6" w:rsidRDefault="009B00A6">
            <w:pPr>
              <w:tabs>
                <w:tab w:val="left" w:pos="884"/>
                <w:tab w:val="left" w:pos="1196"/>
              </w:tabs>
              <w:spacing w:line="254" w:lineRule="auto"/>
              <w:jc w:val="both"/>
              <w:rPr>
                <w:b/>
                <w:bCs/>
                <w:kern w:val="2"/>
                <w:sz w:val="22"/>
                <w:szCs w:val="22"/>
                <w:lang w:val="en-US" w:eastAsia="en-US"/>
                <w14:ligatures w14:val="standardContextual"/>
              </w:rPr>
            </w:pPr>
            <w:r>
              <w:rPr>
                <w:b/>
                <w:bCs/>
                <w:kern w:val="2"/>
                <w:sz w:val="22"/>
                <w:szCs w:val="22"/>
                <w:lang w:val="en-US" w:eastAsia="en-US"/>
                <w14:ligatures w14:val="standardContextual"/>
              </w:rPr>
              <w:t>6. Avizarea şi consultarea publică a proiectului</w:t>
            </w:r>
          </w:p>
        </w:tc>
      </w:tr>
      <w:tr w:rsidR="009B00A6" w:rsidRPr="009B00A6" w14:paraId="671B5B88"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633443D6" w14:textId="77777777" w:rsidR="009B00A6" w:rsidRDefault="009B00A6">
            <w:pPr>
              <w:tabs>
                <w:tab w:val="left" w:pos="884"/>
                <w:tab w:val="left" w:pos="1196"/>
              </w:tabs>
              <w:spacing w:line="254" w:lineRule="auto"/>
              <w:jc w:val="both"/>
              <w:rPr>
                <w:kern w:val="2"/>
                <w:sz w:val="22"/>
                <w:szCs w:val="22"/>
                <w:lang w:eastAsia="en-US"/>
                <w14:ligatures w14:val="standardContextual"/>
              </w:rPr>
            </w:pPr>
            <w:r>
              <w:rPr>
                <w:kern w:val="2"/>
                <w:sz w:val="22"/>
                <w:szCs w:val="22"/>
                <w:lang w:eastAsia="ar-SA"/>
                <w14:ligatures w14:val="standardContextual"/>
              </w:rPr>
              <w:t xml:space="preserve">Proiectul va fi supus consultării publice, conform art.32 din Legea nr.100 din 22 decembrie 2017 cu privire la actele normative, fiind plasat pe pagina Web, al primăriei Doroțcaia, </w:t>
            </w:r>
            <w:hyperlink r:id="rId7" w:history="1">
              <w:r>
                <w:rPr>
                  <w:rStyle w:val="a3"/>
                  <w:kern w:val="2"/>
                  <w:sz w:val="22"/>
                  <w:szCs w:val="22"/>
                  <w:lang w:eastAsia="en-US"/>
                  <w14:ligatures w14:val="standardContextual"/>
                </w:rPr>
                <w:t>www.primariadorotcaia.md</w:t>
              </w:r>
            </w:hyperlink>
            <w:r>
              <w:rPr>
                <w:color w:val="0563C1"/>
                <w:kern w:val="2"/>
                <w:sz w:val="22"/>
                <w:szCs w:val="22"/>
                <w:u w:val="single"/>
                <w:lang w:eastAsia="ar-SA"/>
                <w14:ligatures w14:val="standardContextual"/>
              </w:rPr>
              <w:t xml:space="preserve"> </w:t>
            </w:r>
          </w:p>
        </w:tc>
      </w:tr>
      <w:tr w:rsidR="009B00A6" w14:paraId="72269273"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1F9354BD" w14:textId="77777777" w:rsidR="009B00A6" w:rsidRDefault="009B00A6">
            <w:pPr>
              <w:suppressAutoHyphens/>
              <w:spacing w:before="100" w:beforeAutospacing="1" w:line="254" w:lineRule="auto"/>
              <w:jc w:val="both"/>
              <w:rPr>
                <w:b/>
                <w:kern w:val="2"/>
                <w:sz w:val="22"/>
                <w:szCs w:val="22"/>
                <w:lang w:eastAsia="ar-SA"/>
                <w14:ligatures w14:val="standardContextual"/>
              </w:rPr>
            </w:pPr>
            <w:r>
              <w:rPr>
                <w:b/>
                <w:kern w:val="2"/>
                <w:sz w:val="22"/>
                <w:szCs w:val="22"/>
                <w:lang w:eastAsia="ar-SA"/>
                <w14:ligatures w14:val="standardContextual"/>
              </w:rPr>
              <w:t>7. Constatările expertizei anticorupţi</w:t>
            </w:r>
          </w:p>
        </w:tc>
      </w:tr>
      <w:tr w:rsidR="009B00A6" w:rsidRPr="009B00A6" w14:paraId="79B7C34A"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4CCD4408" w14:textId="77777777" w:rsidR="009B00A6" w:rsidRDefault="009B00A6">
            <w:pPr>
              <w:suppressAutoHyphens/>
              <w:spacing w:before="100" w:beforeAutospacing="1" w:line="254" w:lineRule="auto"/>
              <w:jc w:val="both"/>
              <w:rPr>
                <w:kern w:val="2"/>
                <w:sz w:val="22"/>
                <w:szCs w:val="22"/>
                <w:lang w:eastAsia="ar-SA"/>
                <w14:ligatures w14:val="standardContextual"/>
              </w:rPr>
            </w:pPr>
            <w:r>
              <w:rPr>
                <w:kern w:val="2"/>
                <w:sz w:val="22"/>
                <w:szCs w:val="22"/>
                <w:lang w:eastAsia="ar-SA"/>
                <w14:ligatures w14:val="standardContextual"/>
              </w:rPr>
              <w:t>Nu este necesară expertiza anticorupție</w:t>
            </w:r>
          </w:p>
        </w:tc>
      </w:tr>
      <w:tr w:rsidR="009B00A6" w14:paraId="3F42F61F"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19CBECAA" w14:textId="77777777" w:rsidR="009B00A6" w:rsidRDefault="009B00A6">
            <w:pPr>
              <w:suppressAutoHyphens/>
              <w:spacing w:before="100" w:beforeAutospacing="1" w:line="254" w:lineRule="auto"/>
              <w:jc w:val="both"/>
              <w:rPr>
                <w:b/>
                <w:kern w:val="2"/>
                <w:sz w:val="22"/>
                <w:szCs w:val="22"/>
                <w:lang w:eastAsia="ar-SA"/>
                <w14:ligatures w14:val="standardContextual"/>
              </w:rPr>
            </w:pPr>
            <w:r>
              <w:rPr>
                <w:b/>
                <w:kern w:val="2"/>
                <w:sz w:val="22"/>
                <w:szCs w:val="22"/>
                <w:lang w:eastAsia="ar-SA"/>
                <w14:ligatures w14:val="standardContextual"/>
              </w:rPr>
              <w:t>8. Constatările expertizei juridice</w:t>
            </w:r>
          </w:p>
        </w:tc>
      </w:tr>
      <w:tr w:rsidR="009B00A6" w:rsidRPr="009B00A6" w14:paraId="2EA21E2E"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06E8DE3A" w14:textId="77777777" w:rsidR="009B00A6" w:rsidRDefault="009B00A6">
            <w:pPr>
              <w:suppressAutoHyphens/>
              <w:spacing w:before="100" w:beforeAutospacing="1" w:line="254" w:lineRule="auto"/>
              <w:jc w:val="both"/>
              <w:rPr>
                <w:b/>
                <w:kern w:val="2"/>
                <w:sz w:val="22"/>
                <w:szCs w:val="22"/>
                <w:lang w:eastAsia="ar-SA"/>
                <w14:ligatures w14:val="standardContextual"/>
              </w:rPr>
            </w:pPr>
            <w:r>
              <w:rPr>
                <w:kern w:val="2"/>
                <w:sz w:val="22"/>
                <w:szCs w:val="22"/>
                <w:lang w:eastAsia="ar-SA"/>
                <w14:ligatures w14:val="standardContextual"/>
              </w:rPr>
              <w:t>Proiectul de decizie se încadrează în normele legislației în vigoare</w:t>
            </w:r>
          </w:p>
        </w:tc>
      </w:tr>
    </w:tbl>
    <w:p w14:paraId="1C6C8CA6" w14:textId="77777777" w:rsidR="009B00A6" w:rsidRDefault="009B00A6" w:rsidP="009B00A6">
      <w:pPr>
        <w:ind w:right="-144" w:hanging="142"/>
        <w:jc w:val="both"/>
        <w:rPr>
          <w:b/>
          <w:sz w:val="24"/>
          <w:szCs w:val="24"/>
          <w:lang w:val="en-US"/>
        </w:rPr>
      </w:pPr>
      <w:r>
        <w:rPr>
          <w:b/>
          <w:sz w:val="24"/>
          <w:szCs w:val="24"/>
          <w:lang w:val="en-US"/>
        </w:rPr>
        <w:t xml:space="preserve">                    </w:t>
      </w:r>
    </w:p>
    <w:p w14:paraId="0B5C9027" w14:textId="77777777" w:rsidR="009B00A6" w:rsidRDefault="009B00A6" w:rsidP="009B00A6">
      <w:pPr>
        <w:ind w:right="-144" w:hanging="142"/>
        <w:jc w:val="both"/>
        <w:rPr>
          <w:b/>
          <w:sz w:val="24"/>
          <w:szCs w:val="24"/>
          <w:lang w:val="en-US"/>
        </w:rPr>
      </w:pPr>
    </w:p>
    <w:p w14:paraId="7912E575" w14:textId="77777777" w:rsidR="009B00A6" w:rsidRDefault="009B00A6" w:rsidP="009B00A6">
      <w:pPr>
        <w:ind w:right="-144" w:hanging="142"/>
        <w:jc w:val="both"/>
        <w:rPr>
          <w:bCs/>
          <w:sz w:val="24"/>
          <w:szCs w:val="24"/>
          <w:lang w:val="en-US"/>
        </w:rPr>
      </w:pPr>
      <w:r>
        <w:rPr>
          <w:b/>
          <w:sz w:val="24"/>
          <w:szCs w:val="24"/>
          <w:lang w:val="en-US"/>
        </w:rPr>
        <w:t xml:space="preserve">  C</w:t>
      </w:r>
      <w:r>
        <w:rPr>
          <w:bCs/>
          <w:sz w:val="24"/>
          <w:szCs w:val="24"/>
          <w:lang w:val="en-US"/>
        </w:rPr>
        <w:t>ontabil- șef                                                                                         Berzan Zaclita</w:t>
      </w:r>
    </w:p>
    <w:p w14:paraId="64F9A9AB" w14:textId="77777777" w:rsidR="009B00A6" w:rsidRDefault="009B00A6" w:rsidP="009B00A6">
      <w:pPr>
        <w:ind w:right="-144" w:hanging="142"/>
        <w:jc w:val="both"/>
        <w:rPr>
          <w:bCs/>
          <w:sz w:val="24"/>
          <w:szCs w:val="24"/>
          <w:lang w:val="en-US"/>
        </w:rPr>
      </w:pPr>
    </w:p>
    <w:p w14:paraId="58EF022D" w14:textId="77777777" w:rsidR="009B00A6" w:rsidRDefault="009B00A6" w:rsidP="009B00A6">
      <w:pPr>
        <w:ind w:right="-144" w:hanging="142"/>
        <w:jc w:val="both"/>
        <w:rPr>
          <w:bCs/>
          <w:sz w:val="24"/>
          <w:szCs w:val="24"/>
          <w:lang w:val="en-US"/>
        </w:rPr>
      </w:pPr>
    </w:p>
    <w:p w14:paraId="64335841" w14:textId="77777777" w:rsidR="009B00A6" w:rsidRDefault="009B00A6" w:rsidP="009B00A6">
      <w:pPr>
        <w:ind w:right="-144" w:hanging="142"/>
        <w:jc w:val="both"/>
        <w:rPr>
          <w:bCs/>
          <w:sz w:val="24"/>
          <w:szCs w:val="24"/>
          <w:lang w:val="en-US"/>
        </w:rPr>
      </w:pPr>
    </w:p>
    <w:p w14:paraId="20CDA2A3" w14:textId="77777777" w:rsidR="009B00A6" w:rsidRDefault="009B00A6" w:rsidP="009B00A6">
      <w:pPr>
        <w:ind w:right="-144" w:hanging="142"/>
        <w:jc w:val="both"/>
        <w:rPr>
          <w:bCs/>
          <w:sz w:val="24"/>
          <w:szCs w:val="24"/>
          <w:lang w:val="en-US"/>
        </w:rPr>
      </w:pPr>
    </w:p>
    <w:p w14:paraId="0BE505B5" w14:textId="77777777" w:rsidR="009B00A6" w:rsidRDefault="009B00A6" w:rsidP="009B00A6">
      <w:pPr>
        <w:ind w:right="-144" w:hanging="142"/>
        <w:jc w:val="both"/>
        <w:rPr>
          <w:bCs/>
          <w:sz w:val="24"/>
          <w:szCs w:val="24"/>
          <w:lang w:val="en-US"/>
        </w:rPr>
      </w:pPr>
    </w:p>
    <w:p w14:paraId="6C18B6F6" w14:textId="77777777" w:rsidR="009B00A6" w:rsidRDefault="009B00A6" w:rsidP="009B00A6">
      <w:pPr>
        <w:ind w:right="-144" w:hanging="142"/>
        <w:jc w:val="both"/>
        <w:rPr>
          <w:bCs/>
          <w:sz w:val="24"/>
          <w:szCs w:val="24"/>
          <w:lang w:val="en-US"/>
        </w:rPr>
      </w:pPr>
    </w:p>
    <w:p w14:paraId="0B2FDCC7" w14:textId="77777777" w:rsidR="009B00A6" w:rsidRDefault="009B00A6" w:rsidP="009B00A6">
      <w:pPr>
        <w:ind w:right="-144" w:hanging="142"/>
        <w:jc w:val="both"/>
        <w:rPr>
          <w:bCs/>
          <w:sz w:val="24"/>
          <w:szCs w:val="24"/>
          <w:lang w:val="en-US"/>
        </w:rPr>
      </w:pPr>
    </w:p>
    <w:p w14:paraId="463576DD" w14:textId="77777777" w:rsidR="009B00A6" w:rsidRDefault="009B00A6" w:rsidP="009B00A6">
      <w:pPr>
        <w:ind w:right="-144" w:hanging="142"/>
        <w:jc w:val="both"/>
        <w:rPr>
          <w:bCs/>
          <w:sz w:val="24"/>
          <w:szCs w:val="24"/>
          <w:lang w:val="en-US"/>
        </w:rPr>
      </w:pPr>
    </w:p>
    <w:p w14:paraId="0C1DDB73" w14:textId="77777777" w:rsidR="009B00A6" w:rsidRDefault="009B00A6" w:rsidP="009B00A6">
      <w:pPr>
        <w:ind w:right="-144" w:hanging="142"/>
        <w:jc w:val="both"/>
        <w:rPr>
          <w:bCs/>
          <w:sz w:val="24"/>
          <w:szCs w:val="24"/>
          <w:lang w:val="en-US"/>
        </w:rPr>
      </w:pPr>
    </w:p>
    <w:p w14:paraId="7078721D" w14:textId="77777777" w:rsidR="009B00A6" w:rsidRDefault="009B00A6" w:rsidP="009B00A6">
      <w:pPr>
        <w:ind w:right="-144" w:hanging="142"/>
        <w:jc w:val="both"/>
        <w:rPr>
          <w:bCs/>
          <w:sz w:val="24"/>
          <w:szCs w:val="24"/>
          <w:lang w:val="en-US"/>
        </w:rPr>
      </w:pPr>
    </w:p>
    <w:p w14:paraId="57BEAA3C" w14:textId="77777777" w:rsidR="009B00A6" w:rsidRDefault="009B00A6" w:rsidP="009B00A6">
      <w:pPr>
        <w:ind w:right="-144" w:hanging="142"/>
        <w:jc w:val="both"/>
        <w:rPr>
          <w:bCs/>
          <w:sz w:val="24"/>
          <w:szCs w:val="24"/>
          <w:lang w:val="en-US"/>
        </w:rPr>
      </w:pPr>
    </w:p>
    <w:p w14:paraId="4895A89F" w14:textId="77777777" w:rsidR="009B00A6" w:rsidRDefault="009B00A6" w:rsidP="009B00A6">
      <w:pPr>
        <w:ind w:right="-144" w:hanging="142"/>
        <w:jc w:val="both"/>
        <w:rPr>
          <w:bCs/>
          <w:sz w:val="24"/>
          <w:szCs w:val="24"/>
          <w:lang w:val="en-US"/>
        </w:rPr>
      </w:pPr>
    </w:p>
    <w:p w14:paraId="3072BA06" w14:textId="77777777" w:rsidR="009B00A6" w:rsidRDefault="009B00A6" w:rsidP="009B00A6">
      <w:pPr>
        <w:ind w:right="-144" w:hanging="142"/>
        <w:jc w:val="both"/>
        <w:rPr>
          <w:bCs/>
          <w:sz w:val="24"/>
          <w:szCs w:val="24"/>
          <w:lang w:val="en-US"/>
        </w:rPr>
      </w:pPr>
    </w:p>
    <w:p w14:paraId="3C573EFD" w14:textId="77777777" w:rsidR="009B00A6" w:rsidRDefault="009B00A6" w:rsidP="009B00A6">
      <w:pPr>
        <w:ind w:right="-144" w:hanging="142"/>
        <w:jc w:val="both"/>
        <w:rPr>
          <w:bCs/>
          <w:sz w:val="24"/>
          <w:szCs w:val="24"/>
          <w:lang w:val="en-US"/>
        </w:rPr>
      </w:pPr>
    </w:p>
    <w:p w14:paraId="7A183C55" w14:textId="77777777" w:rsidR="009B00A6" w:rsidRDefault="009B00A6" w:rsidP="009B00A6">
      <w:pPr>
        <w:ind w:right="-144" w:hanging="142"/>
        <w:jc w:val="both"/>
        <w:rPr>
          <w:bCs/>
          <w:sz w:val="24"/>
          <w:szCs w:val="24"/>
          <w:lang w:val="en-US"/>
        </w:rPr>
      </w:pPr>
    </w:p>
    <w:p w14:paraId="0ECF9393" w14:textId="77777777" w:rsidR="009B00A6" w:rsidRDefault="009B00A6" w:rsidP="009B00A6">
      <w:pPr>
        <w:ind w:right="-144" w:hanging="142"/>
        <w:jc w:val="both"/>
        <w:rPr>
          <w:bCs/>
          <w:sz w:val="24"/>
          <w:szCs w:val="24"/>
          <w:lang w:val="en-US"/>
        </w:rPr>
      </w:pPr>
    </w:p>
    <w:p w14:paraId="4C5D2A45" w14:textId="77777777" w:rsidR="009B00A6" w:rsidRDefault="009B00A6" w:rsidP="009B00A6">
      <w:pPr>
        <w:ind w:right="-144" w:hanging="142"/>
        <w:jc w:val="both"/>
        <w:rPr>
          <w:bCs/>
          <w:sz w:val="24"/>
          <w:szCs w:val="24"/>
          <w:lang w:val="en-US"/>
        </w:rPr>
      </w:pPr>
    </w:p>
    <w:p w14:paraId="2D2B77ED" w14:textId="77777777" w:rsidR="009B00A6" w:rsidRDefault="009B00A6" w:rsidP="009B00A6">
      <w:pPr>
        <w:ind w:right="-144" w:hanging="142"/>
        <w:jc w:val="both"/>
        <w:rPr>
          <w:bCs/>
          <w:sz w:val="24"/>
          <w:szCs w:val="24"/>
          <w:lang w:val="en-US"/>
        </w:rPr>
      </w:pPr>
    </w:p>
    <w:p w14:paraId="77A49749" w14:textId="77777777" w:rsidR="009B00A6" w:rsidRDefault="009B00A6" w:rsidP="009B00A6">
      <w:pPr>
        <w:ind w:right="-144" w:hanging="142"/>
        <w:jc w:val="both"/>
        <w:rPr>
          <w:bCs/>
          <w:sz w:val="24"/>
          <w:szCs w:val="24"/>
          <w:lang w:val="en-US"/>
        </w:rPr>
      </w:pPr>
    </w:p>
    <w:p w14:paraId="004CC3B5" w14:textId="77777777" w:rsidR="009B00A6" w:rsidRDefault="009B00A6" w:rsidP="009B00A6">
      <w:pPr>
        <w:ind w:right="-144" w:hanging="142"/>
        <w:jc w:val="both"/>
        <w:rPr>
          <w:bCs/>
          <w:sz w:val="24"/>
          <w:szCs w:val="24"/>
          <w:lang w:val="en-US"/>
        </w:rPr>
      </w:pPr>
    </w:p>
    <w:p w14:paraId="1BFCB7B8" w14:textId="77777777" w:rsidR="009B00A6" w:rsidRDefault="009B00A6" w:rsidP="009B00A6">
      <w:pPr>
        <w:ind w:right="-144" w:hanging="142"/>
        <w:jc w:val="both"/>
        <w:rPr>
          <w:bCs/>
          <w:sz w:val="24"/>
          <w:szCs w:val="24"/>
          <w:lang w:val="en-US"/>
        </w:rPr>
      </w:pPr>
    </w:p>
    <w:p w14:paraId="4920D3D4" w14:textId="77777777" w:rsidR="009B00A6" w:rsidRDefault="009B00A6" w:rsidP="009B00A6">
      <w:pPr>
        <w:ind w:right="-144" w:hanging="142"/>
        <w:jc w:val="both"/>
        <w:rPr>
          <w:bCs/>
          <w:sz w:val="24"/>
          <w:szCs w:val="24"/>
          <w:lang w:val="en-US"/>
        </w:rPr>
      </w:pPr>
    </w:p>
    <w:p w14:paraId="0B6B46E8" w14:textId="77777777" w:rsidR="009B00A6" w:rsidRDefault="009B00A6" w:rsidP="009B00A6">
      <w:pPr>
        <w:ind w:right="-144" w:hanging="142"/>
        <w:jc w:val="both"/>
        <w:rPr>
          <w:bCs/>
          <w:sz w:val="24"/>
          <w:szCs w:val="24"/>
          <w:lang w:val="en-US"/>
        </w:rPr>
      </w:pPr>
    </w:p>
    <w:p w14:paraId="2D8BF26C" w14:textId="77777777" w:rsidR="009B00A6" w:rsidRDefault="009B00A6" w:rsidP="009B00A6">
      <w:pPr>
        <w:spacing w:line="276" w:lineRule="auto"/>
        <w:ind w:left="8222" w:right="-144" w:hanging="142"/>
        <w:jc w:val="both"/>
        <w:rPr>
          <w:b/>
          <w:bCs/>
          <w:sz w:val="24"/>
          <w:szCs w:val="24"/>
        </w:rPr>
      </w:pPr>
      <w:r>
        <w:rPr>
          <w:b/>
          <w:bCs/>
          <w:sz w:val="24"/>
          <w:szCs w:val="24"/>
        </w:rPr>
        <w:t>PROIECT:</w:t>
      </w:r>
    </w:p>
    <w:p w14:paraId="6CDFDF4A" w14:textId="77777777" w:rsidR="009B00A6" w:rsidRDefault="009B00A6" w:rsidP="009B00A6">
      <w:pPr>
        <w:spacing w:line="276" w:lineRule="auto"/>
        <w:ind w:right="-144" w:hanging="142"/>
        <w:jc w:val="both"/>
        <w:rPr>
          <w:sz w:val="24"/>
          <w:szCs w:val="24"/>
        </w:rPr>
      </w:pPr>
      <w:r>
        <w:rPr>
          <w:sz w:val="24"/>
          <w:szCs w:val="24"/>
        </w:rPr>
        <w:t xml:space="preserve">                                                                    DECIZIE nr. 1/5</w:t>
      </w:r>
    </w:p>
    <w:p w14:paraId="638613B7" w14:textId="77777777" w:rsidR="009B00A6" w:rsidRDefault="009B00A6" w:rsidP="009B00A6">
      <w:pPr>
        <w:ind w:right="-144"/>
        <w:jc w:val="both"/>
        <w:rPr>
          <w:sz w:val="24"/>
          <w:szCs w:val="24"/>
        </w:rPr>
      </w:pPr>
      <w:r>
        <w:rPr>
          <w:sz w:val="24"/>
          <w:szCs w:val="24"/>
        </w:rPr>
        <w:t xml:space="preserve">                                                                    din _______</w:t>
      </w:r>
    </w:p>
    <w:p w14:paraId="29AF3ACF" w14:textId="77777777" w:rsidR="009B00A6" w:rsidRDefault="009B00A6" w:rsidP="009B00A6">
      <w:pPr>
        <w:spacing w:line="276" w:lineRule="auto"/>
        <w:ind w:right="-144" w:hanging="142"/>
        <w:jc w:val="both"/>
        <w:rPr>
          <w:b/>
          <w:bCs/>
          <w:sz w:val="24"/>
          <w:szCs w:val="24"/>
        </w:rPr>
      </w:pPr>
    </w:p>
    <w:p w14:paraId="426FDD2F" w14:textId="77777777" w:rsidR="009B00A6" w:rsidRDefault="009B00A6" w:rsidP="009B00A6">
      <w:pPr>
        <w:spacing w:line="276" w:lineRule="auto"/>
        <w:ind w:right="-144" w:hanging="142"/>
        <w:jc w:val="both"/>
        <w:rPr>
          <w:sz w:val="24"/>
          <w:szCs w:val="24"/>
        </w:rPr>
      </w:pPr>
      <w:r>
        <w:rPr>
          <w:sz w:val="24"/>
          <w:szCs w:val="24"/>
        </w:rPr>
        <w:t>Cu privire la modificarea anexei nr.4</w:t>
      </w:r>
    </w:p>
    <w:p w14:paraId="58852093" w14:textId="77777777" w:rsidR="009B00A6" w:rsidRDefault="009B00A6" w:rsidP="009B00A6">
      <w:pPr>
        <w:spacing w:line="276" w:lineRule="auto"/>
        <w:ind w:right="-144" w:hanging="142"/>
        <w:jc w:val="both"/>
        <w:rPr>
          <w:sz w:val="24"/>
          <w:szCs w:val="24"/>
        </w:rPr>
      </w:pPr>
      <w:r>
        <w:rPr>
          <w:sz w:val="24"/>
          <w:szCs w:val="24"/>
        </w:rPr>
        <w:t>a deciziei Consiliului local nr.9/4 din</w:t>
      </w:r>
    </w:p>
    <w:p w14:paraId="063F92B4" w14:textId="77777777" w:rsidR="009B00A6" w:rsidRDefault="009B00A6" w:rsidP="009B00A6">
      <w:pPr>
        <w:spacing w:line="276" w:lineRule="auto"/>
        <w:ind w:right="-144" w:hanging="142"/>
        <w:jc w:val="both"/>
        <w:rPr>
          <w:sz w:val="24"/>
          <w:szCs w:val="24"/>
        </w:rPr>
      </w:pPr>
      <w:r>
        <w:rPr>
          <w:sz w:val="24"/>
          <w:szCs w:val="24"/>
        </w:rPr>
        <w:t>20.12.2024 „Cu privire la aprobarea</w:t>
      </w:r>
    </w:p>
    <w:p w14:paraId="4FEBBB10" w14:textId="77777777" w:rsidR="009B00A6" w:rsidRDefault="009B00A6" w:rsidP="009B00A6">
      <w:pPr>
        <w:spacing w:line="276" w:lineRule="auto"/>
        <w:ind w:right="-144" w:hanging="142"/>
        <w:jc w:val="both"/>
        <w:rPr>
          <w:sz w:val="24"/>
          <w:szCs w:val="24"/>
        </w:rPr>
      </w:pPr>
      <w:r>
        <w:rPr>
          <w:sz w:val="24"/>
          <w:szCs w:val="24"/>
        </w:rPr>
        <w:t>şi punerea în aplicare a taxelor locale</w:t>
      </w:r>
    </w:p>
    <w:p w14:paraId="21742D15" w14:textId="77777777" w:rsidR="009B00A6" w:rsidRDefault="009B00A6" w:rsidP="009B00A6">
      <w:pPr>
        <w:spacing w:line="276" w:lineRule="auto"/>
        <w:ind w:right="-144" w:hanging="142"/>
        <w:jc w:val="both"/>
        <w:rPr>
          <w:sz w:val="24"/>
          <w:szCs w:val="24"/>
        </w:rPr>
      </w:pPr>
      <w:r>
        <w:rPr>
          <w:sz w:val="24"/>
          <w:szCs w:val="24"/>
        </w:rPr>
        <w:t>pentru anul 2025”</w:t>
      </w:r>
    </w:p>
    <w:p w14:paraId="00F2310F" w14:textId="77777777" w:rsidR="009B00A6" w:rsidRDefault="009B00A6" w:rsidP="009B00A6">
      <w:pPr>
        <w:spacing w:line="276" w:lineRule="auto"/>
        <w:ind w:right="-144" w:hanging="142"/>
        <w:jc w:val="both"/>
        <w:rPr>
          <w:b/>
          <w:bCs/>
          <w:sz w:val="24"/>
          <w:szCs w:val="24"/>
        </w:rPr>
      </w:pPr>
    </w:p>
    <w:p w14:paraId="6650C94A" w14:textId="77777777" w:rsidR="009B00A6" w:rsidRDefault="009B00A6" w:rsidP="009B00A6">
      <w:pPr>
        <w:spacing w:line="276" w:lineRule="auto"/>
        <w:ind w:left="-142" w:right="-144" w:hanging="142"/>
        <w:jc w:val="both"/>
        <w:rPr>
          <w:sz w:val="24"/>
          <w:szCs w:val="24"/>
          <w:lang w:val="en-US"/>
        </w:rPr>
      </w:pPr>
      <w:bookmarkStart w:id="6" w:name="_Hlk158298718"/>
      <w:r>
        <w:rPr>
          <w:sz w:val="24"/>
          <w:szCs w:val="24"/>
          <w:lang w:val="en-US"/>
        </w:rPr>
        <w:t xml:space="preserve">       În conformitate cu Titlul VII “Taxele locale” din Codul fiscal</w:t>
      </w:r>
      <w:proofErr w:type="gramStart"/>
      <w:r>
        <w:rPr>
          <w:sz w:val="24"/>
          <w:szCs w:val="24"/>
          <w:lang w:val="en-US"/>
        </w:rPr>
        <w:t xml:space="preserve">, </w:t>
      </w:r>
      <w:r>
        <w:rPr>
          <w:sz w:val="24"/>
          <w:szCs w:val="24"/>
        </w:rPr>
        <w:t xml:space="preserve"> Legea</w:t>
      </w:r>
      <w:proofErr w:type="gramEnd"/>
      <w:r>
        <w:rPr>
          <w:sz w:val="24"/>
          <w:szCs w:val="24"/>
        </w:rPr>
        <w:t xml:space="preserve"> privind administrația publică locală nr.436/2006, Legea finanțelor publice și responsabilității bugetar-fiscale nr.181/2014, Legea privind finanțele publice locale nr.397/2003, anexa nr.4 a deciziei Consiliului local</w:t>
      </w:r>
      <w:r>
        <w:rPr>
          <w:sz w:val="24"/>
          <w:szCs w:val="24"/>
          <w:lang w:val="en-US"/>
        </w:rPr>
        <w:t xml:space="preserve">al din 20.12.2024 </w:t>
      </w:r>
      <w:r>
        <w:rPr>
          <w:sz w:val="24"/>
          <w:szCs w:val="24"/>
        </w:rPr>
        <w:t xml:space="preserve">„Cu privire la aprobarea şi punerea în aplicare a taxelor locale pentru anul 2025” </w:t>
      </w:r>
      <w:r>
        <w:rPr>
          <w:sz w:val="24"/>
          <w:szCs w:val="24"/>
          <w:lang w:val="en-US"/>
        </w:rPr>
        <w:t>şi examinînd informaţia specialistului principal, dna Elena Munteanu , Consiliul local DECIDE:</w:t>
      </w:r>
    </w:p>
    <w:p w14:paraId="4447089B" w14:textId="77777777" w:rsidR="009B00A6" w:rsidRDefault="009B00A6" w:rsidP="009B00A6">
      <w:pPr>
        <w:spacing w:line="276" w:lineRule="auto"/>
        <w:ind w:left="-142" w:right="-144" w:hanging="142"/>
        <w:jc w:val="both"/>
        <w:rPr>
          <w:sz w:val="24"/>
          <w:szCs w:val="24"/>
        </w:rPr>
      </w:pPr>
    </w:p>
    <w:p w14:paraId="7421F6C0" w14:textId="77777777" w:rsidR="009B00A6" w:rsidRDefault="009B00A6" w:rsidP="009B00A6">
      <w:pPr>
        <w:spacing w:line="276" w:lineRule="auto"/>
        <w:ind w:left="-142"/>
        <w:jc w:val="both"/>
        <w:rPr>
          <w:color w:val="000000"/>
          <w:sz w:val="24"/>
          <w:szCs w:val="24"/>
        </w:rPr>
      </w:pPr>
    </w:p>
    <w:p w14:paraId="560418C9" w14:textId="77777777" w:rsidR="009B00A6" w:rsidRDefault="009B00A6" w:rsidP="009B00A6">
      <w:pPr>
        <w:spacing w:line="276" w:lineRule="auto"/>
        <w:ind w:left="-142"/>
        <w:jc w:val="both"/>
        <w:rPr>
          <w:sz w:val="24"/>
          <w:szCs w:val="24"/>
        </w:rPr>
      </w:pPr>
      <w:r>
        <w:rPr>
          <w:color w:val="000000"/>
          <w:sz w:val="24"/>
          <w:szCs w:val="24"/>
        </w:rPr>
        <w:t xml:space="preserve">     1. Se abrogă anexa nr.4 a deciziei Consiliului local nr.9/4 din 2024</w:t>
      </w:r>
      <w:r>
        <w:rPr>
          <w:sz w:val="24"/>
          <w:szCs w:val="24"/>
        </w:rPr>
        <w:t xml:space="preserve"> „Cu privire la aprobarea şi punerea în aplicare a taxelor locale pentru anul 2025”</w:t>
      </w:r>
      <w:r>
        <w:rPr>
          <w:color w:val="000000"/>
          <w:sz w:val="24"/>
          <w:szCs w:val="24"/>
        </w:rPr>
        <w:t xml:space="preserve"> la </w:t>
      </w:r>
      <w:r>
        <w:rPr>
          <w:sz w:val="24"/>
          <w:szCs w:val="24"/>
        </w:rPr>
        <w:t>taxa pentru salubrizare si cotele acesteia.</w:t>
      </w:r>
    </w:p>
    <w:p w14:paraId="7637CCBB" w14:textId="77777777" w:rsidR="009B00A6" w:rsidRDefault="009B00A6" w:rsidP="009B00A6">
      <w:pPr>
        <w:spacing w:line="276" w:lineRule="auto"/>
        <w:ind w:left="-142"/>
        <w:jc w:val="both"/>
        <w:rPr>
          <w:sz w:val="24"/>
          <w:szCs w:val="24"/>
        </w:rPr>
      </w:pPr>
    </w:p>
    <w:p w14:paraId="55B6097C" w14:textId="77777777" w:rsidR="009B00A6" w:rsidRDefault="009B00A6" w:rsidP="009B00A6">
      <w:pPr>
        <w:spacing w:line="276" w:lineRule="auto"/>
        <w:ind w:left="-142"/>
        <w:jc w:val="both"/>
        <w:rPr>
          <w:sz w:val="24"/>
          <w:szCs w:val="24"/>
        </w:rPr>
      </w:pPr>
      <w:r>
        <w:rPr>
          <w:sz w:val="24"/>
          <w:szCs w:val="24"/>
        </w:rPr>
        <w:t xml:space="preserve">     2. Se aprobă cotele taxei de salubrizare pentru anul 2025 în redacţie nouă, conform anexei nr.1.</w:t>
      </w:r>
    </w:p>
    <w:p w14:paraId="4396B516" w14:textId="77777777" w:rsidR="009B00A6" w:rsidRDefault="009B00A6" w:rsidP="009B00A6">
      <w:pPr>
        <w:rPr>
          <w:i/>
          <w:sz w:val="24"/>
          <w:szCs w:val="24"/>
        </w:rPr>
      </w:pPr>
      <w:r>
        <w:rPr>
          <w:color w:val="FFFFFF"/>
          <w:sz w:val="24"/>
          <w:szCs w:val="24"/>
          <w:u w:val="single"/>
        </w:rPr>
        <w:t>NH</w:t>
      </w:r>
      <w:r>
        <w:rPr>
          <w:color w:val="FFFFFF"/>
          <w:sz w:val="24"/>
          <w:szCs w:val="24"/>
          <w:u w:val="single"/>
        </w:rPr>
        <w:tab/>
        <w:t>knk jmjojvf**mkmj,llhjivk nbchjyngftnhutesc</w:t>
      </w:r>
    </w:p>
    <w:p w14:paraId="07ADDB12" w14:textId="77777777" w:rsidR="009B00A6" w:rsidRDefault="009B00A6" w:rsidP="009B00A6">
      <w:pPr>
        <w:jc w:val="both"/>
        <w:rPr>
          <w:sz w:val="24"/>
          <w:szCs w:val="24"/>
        </w:rPr>
      </w:pPr>
      <w:r>
        <w:rPr>
          <w:sz w:val="24"/>
          <w:szCs w:val="24"/>
        </w:rPr>
        <w:t xml:space="preserve">     2. Prezenta decizie în termen de 10 zile din data adoptării, urmează a fi adusă la cunoştinţă contribuabililor şi prezentată subdiviziunilor structurale teritoriale din cadru Serviciului Fiscal de Stat.</w:t>
      </w:r>
    </w:p>
    <w:p w14:paraId="33B9FF5B" w14:textId="77777777" w:rsidR="009B00A6" w:rsidRDefault="009B00A6" w:rsidP="009B00A6">
      <w:pPr>
        <w:jc w:val="both"/>
        <w:rPr>
          <w:color w:val="000000"/>
          <w:sz w:val="24"/>
          <w:szCs w:val="24"/>
        </w:rPr>
      </w:pPr>
    </w:p>
    <w:p w14:paraId="01861A48" w14:textId="77777777" w:rsidR="009B00A6" w:rsidRDefault="009B00A6" w:rsidP="009B00A6">
      <w:pPr>
        <w:jc w:val="both"/>
        <w:rPr>
          <w:sz w:val="24"/>
          <w:szCs w:val="24"/>
        </w:rPr>
      </w:pPr>
      <w:r>
        <w:rPr>
          <w:sz w:val="24"/>
          <w:szCs w:val="24"/>
        </w:rPr>
        <w:t xml:space="preserve">     3. Responsabili de executarea prevederilor prezentei decizii  se desemnează specialistul principal în domeniul perceperii fiscale și secretarul consiliului local.</w:t>
      </w:r>
    </w:p>
    <w:p w14:paraId="10AAF5EE" w14:textId="77777777" w:rsidR="009B00A6" w:rsidRDefault="009B00A6" w:rsidP="009B00A6">
      <w:pPr>
        <w:jc w:val="both"/>
        <w:rPr>
          <w:color w:val="000000"/>
          <w:sz w:val="24"/>
          <w:szCs w:val="24"/>
        </w:rPr>
      </w:pPr>
    </w:p>
    <w:p w14:paraId="09A960AA" w14:textId="77777777" w:rsidR="009B00A6" w:rsidRDefault="009B00A6" w:rsidP="009B00A6">
      <w:pPr>
        <w:rPr>
          <w:sz w:val="24"/>
          <w:szCs w:val="24"/>
        </w:rPr>
      </w:pPr>
      <w:r>
        <w:rPr>
          <w:sz w:val="24"/>
          <w:szCs w:val="24"/>
        </w:rPr>
        <w:t xml:space="preserve">     4. Primarul s. Doroțcaia dl. Berzan Valeriu va asigura controlul executării prevederilor prezentei decizii.</w:t>
      </w:r>
    </w:p>
    <w:p w14:paraId="41EE1763" w14:textId="77777777" w:rsidR="009B00A6" w:rsidRDefault="009B00A6" w:rsidP="009B00A6">
      <w:pPr>
        <w:ind w:left="720"/>
        <w:contextualSpacing/>
        <w:rPr>
          <w:sz w:val="24"/>
          <w:szCs w:val="24"/>
        </w:rPr>
      </w:pPr>
    </w:p>
    <w:p w14:paraId="660406F1" w14:textId="77777777" w:rsidR="009B00A6" w:rsidRDefault="009B00A6" w:rsidP="009B00A6">
      <w:pPr>
        <w:rPr>
          <w:sz w:val="24"/>
          <w:szCs w:val="24"/>
        </w:rPr>
      </w:pPr>
    </w:p>
    <w:p w14:paraId="438B4921" w14:textId="77777777" w:rsidR="009B00A6" w:rsidRDefault="009B00A6" w:rsidP="009B00A6">
      <w:pPr>
        <w:jc w:val="center"/>
        <w:rPr>
          <w:sz w:val="24"/>
          <w:szCs w:val="24"/>
        </w:rPr>
      </w:pPr>
    </w:p>
    <w:p w14:paraId="51816150" w14:textId="77777777" w:rsidR="009B00A6" w:rsidRDefault="009B00A6" w:rsidP="009B00A6">
      <w:pPr>
        <w:rPr>
          <w:sz w:val="24"/>
          <w:szCs w:val="24"/>
        </w:rPr>
      </w:pPr>
      <w:r>
        <w:rPr>
          <w:sz w:val="24"/>
          <w:szCs w:val="24"/>
        </w:rPr>
        <w:t>Secretarul consiliului local                                                              Nina Diordiev</w:t>
      </w:r>
    </w:p>
    <w:p w14:paraId="6B7F0A3C" w14:textId="77777777" w:rsidR="009B00A6" w:rsidRDefault="009B00A6" w:rsidP="009B00A6">
      <w:pPr>
        <w:jc w:val="center"/>
        <w:rPr>
          <w:sz w:val="24"/>
          <w:szCs w:val="24"/>
        </w:rPr>
      </w:pPr>
    </w:p>
    <w:p w14:paraId="03B88747" w14:textId="77777777" w:rsidR="009B00A6" w:rsidRDefault="009B00A6" w:rsidP="009B00A6">
      <w:pPr>
        <w:rPr>
          <w:sz w:val="24"/>
          <w:szCs w:val="24"/>
        </w:rPr>
      </w:pPr>
      <w:r>
        <w:rPr>
          <w:sz w:val="24"/>
          <w:szCs w:val="24"/>
        </w:rPr>
        <w:t>Coordonat.</w:t>
      </w:r>
    </w:p>
    <w:p w14:paraId="592A5C6C" w14:textId="77777777" w:rsidR="009B00A6" w:rsidRDefault="009B00A6" w:rsidP="009B00A6">
      <w:pPr>
        <w:rPr>
          <w:sz w:val="24"/>
          <w:szCs w:val="24"/>
        </w:rPr>
      </w:pPr>
      <w:r>
        <w:rPr>
          <w:sz w:val="24"/>
          <w:szCs w:val="24"/>
        </w:rPr>
        <w:t>Sp.principal                                                                                     Munteanu Elena</w:t>
      </w:r>
    </w:p>
    <w:p w14:paraId="49288CD3" w14:textId="77777777" w:rsidR="009B00A6" w:rsidRDefault="009B00A6" w:rsidP="009B00A6">
      <w:pPr>
        <w:rPr>
          <w:sz w:val="24"/>
          <w:szCs w:val="24"/>
        </w:rPr>
      </w:pPr>
    </w:p>
    <w:p w14:paraId="33AF6294" w14:textId="77777777" w:rsidR="009B00A6" w:rsidRDefault="009B00A6" w:rsidP="009B00A6">
      <w:pPr>
        <w:rPr>
          <w:sz w:val="24"/>
          <w:szCs w:val="24"/>
        </w:rPr>
      </w:pPr>
    </w:p>
    <w:p w14:paraId="6A659F21" w14:textId="77777777" w:rsidR="009B00A6" w:rsidRDefault="009B00A6" w:rsidP="009B00A6">
      <w:pPr>
        <w:rPr>
          <w:sz w:val="24"/>
          <w:szCs w:val="24"/>
        </w:rPr>
      </w:pPr>
    </w:p>
    <w:p w14:paraId="5796AD3F" w14:textId="77777777" w:rsidR="009B00A6" w:rsidRDefault="009B00A6" w:rsidP="009B00A6">
      <w:pPr>
        <w:rPr>
          <w:sz w:val="24"/>
          <w:szCs w:val="24"/>
        </w:rPr>
      </w:pPr>
    </w:p>
    <w:p w14:paraId="4A81382E" w14:textId="77777777" w:rsidR="009B00A6" w:rsidRDefault="009B00A6" w:rsidP="009B00A6">
      <w:pPr>
        <w:rPr>
          <w:sz w:val="24"/>
          <w:szCs w:val="24"/>
        </w:rPr>
      </w:pPr>
    </w:p>
    <w:p w14:paraId="5A5524EF" w14:textId="77777777" w:rsidR="009B00A6" w:rsidRDefault="009B00A6" w:rsidP="009B00A6">
      <w:pPr>
        <w:rPr>
          <w:sz w:val="24"/>
          <w:szCs w:val="24"/>
        </w:rPr>
      </w:pPr>
    </w:p>
    <w:p w14:paraId="0F76D811" w14:textId="77777777" w:rsidR="009B00A6" w:rsidRDefault="009B00A6" w:rsidP="009B00A6">
      <w:pPr>
        <w:rPr>
          <w:sz w:val="24"/>
          <w:szCs w:val="24"/>
        </w:rPr>
      </w:pPr>
    </w:p>
    <w:p w14:paraId="5D4BC596" w14:textId="77777777" w:rsidR="009B00A6" w:rsidRDefault="009B00A6" w:rsidP="009B00A6">
      <w:pPr>
        <w:rPr>
          <w:sz w:val="24"/>
          <w:szCs w:val="24"/>
        </w:rPr>
      </w:pPr>
    </w:p>
    <w:p w14:paraId="3EE7FB49" w14:textId="77777777" w:rsidR="009B00A6" w:rsidRDefault="009B00A6" w:rsidP="009B00A6">
      <w:pPr>
        <w:rPr>
          <w:sz w:val="24"/>
          <w:szCs w:val="24"/>
        </w:rPr>
      </w:pPr>
    </w:p>
    <w:p w14:paraId="649FF9A8" w14:textId="77777777" w:rsidR="009B00A6" w:rsidRDefault="009B00A6" w:rsidP="009B00A6">
      <w:pPr>
        <w:jc w:val="center"/>
        <w:rPr>
          <w:sz w:val="24"/>
          <w:szCs w:val="24"/>
        </w:rPr>
      </w:pPr>
    </w:p>
    <w:p w14:paraId="68398F93" w14:textId="77777777" w:rsidR="009B00A6" w:rsidRDefault="009B00A6" w:rsidP="009B00A6">
      <w:pPr>
        <w:rPr>
          <w:sz w:val="24"/>
          <w:szCs w:val="24"/>
        </w:rPr>
      </w:pPr>
    </w:p>
    <w:p w14:paraId="0345E9AD" w14:textId="77777777" w:rsidR="009B00A6" w:rsidRDefault="009B00A6" w:rsidP="009B00A6">
      <w:pPr>
        <w:rPr>
          <w:rFonts w:eastAsiaTheme="minorHAnsi"/>
          <w:i/>
          <w:sz w:val="24"/>
          <w:szCs w:val="24"/>
          <w:lang w:eastAsia="en-US"/>
        </w:rPr>
      </w:pPr>
    </w:p>
    <w:p w14:paraId="2C223B36" w14:textId="77777777" w:rsidR="009B00A6" w:rsidRDefault="009B00A6" w:rsidP="009B00A6">
      <w:pPr>
        <w:jc w:val="right"/>
        <w:rPr>
          <w:i/>
          <w:sz w:val="24"/>
          <w:szCs w:val="24"/>
        </w:rPr>
      </w:pPr>
      <w:r>
        <w:rPr>
          <w:i/>
          <w:sz w:val="24"/>
          <w:szCs w:val="24"/>
        </w:rPr>
        <w:t>Anexa nr.1</w:t>
      </w:r>
      <w:r>
        <w:rPr>
          <w:i/>
          <w:sz w:val="24"/>
          <w:szCs w:val="24"/>
        </w:rPr>
        <w:br/>
        <w:t xml:space="preserve"> la decizia  Consiliului</w:t>
      </w:r>
    </w:p>
    <w:p w14:paraId="38464449" w14:textId="77777777" w:rsidR="009B00A6" w:rsidRDefault="009B00A6" w:rsidP="009B00A6">
      <w:pPr>
        <w:jc w:val="right"/>
        <w:rPr>
          <w:i/>
          <w:color w:val="FFFFFF"/>
          <w:sz w:val="24"/>
          <w:szCs w:val="24"/>
          <w:u w:val="single"/>
        </w:rPr>
      </w:pPr>
      <w:r>
        <w:rPr>
          <w:i/>
          <w:sz w:val="24"/>
          <w:szCs w:val="24"/>
        </w:rPr>
        <w:t xml:space="preserve">   nr.1/5 din _____2025</w:t>
      </w:r>
      <w:r>
        <w:rPr>
          <w:i/>
          <w:color w:val="FFFFFF"/>
          <w:sz w:val="24"/>
          <w:szCs w:val="24"/>
          <w:u w:val="single"/>
        </w:rPr>
        <w:t>.</w:t>
      </w:r>
    </w:p>
    <w:p w14:paraId="7AB681CD" w14:textId="77777777" w:rsidR="009B00A6" w:rsidRDefault="009B00A6" w:rsidP="009B00A6">
      <w:pPr>
        <w:jc w:val="right"/>
        <w:rPr>
          <w:i/>
          <w:sz w:val="24"/>
          <w:szCs w:val="24"/>
          <w:u w:val="single"/>
        </w:rPr>
      </w:pPr>
      <w:r>
        <w:rPr>
          <w:i/>
          <w:color w:val="FFFFFF"/>
          <w:sz w:val="24"/>
          <w:szCs w:val="24"/>
          <w:u w:val="single"/>
        </w:rPr>
        <w:t xml:space="preserve">                                                                                              </w:t>
      </w:r>
    </w:p>
    <w:p w14:paraId="469E9B25" w14:textId="77777777" w:rsidR="009B00A6" w:rsidRDefault="009B00A6" w:rsidP="009B00A6">
      <w:pPr>
        <w:ind w:left="720"/>
        <w:contextualSpacing/>
        <w:jc w:val="center"/>
        <w:rPr>
          <w:b/>
          <w:i/>
          <w:sz w:val="24"/>
          <w:szCs w:val="24"/>
        </w:rPr>
      </w:pPr>
      <w:r>
        <w:rPr>
          <w:b/>
          <w:i/>
          <w:sz w:val="24"/>
          <w:szCs w:val="24"/>
        </w:rPr>
        <w:t xml:space="preserve">Cotele taxei de salubrizare  </w:t>
      </w:r>
    </w:p>
    <w:p w14:paraId="4DB2B614" w14:textId="77777777" w:rsidR="009B00A6" w:rsidRDefault="009B00A6" w:rsidP="009B00A6">
      <w:pPr>
        <w:ind w:left="720"/>
        <w:contextualSpacing/>
        <w:jc w:val="center"/>
        <w:rPr>
          <w:b/>
          <w:i/>
          <w:sz w:val="24"/>
          <w:szCs w:val="24"/>
        </w:rPr>
      </w:pPr>
      <w:r>
        <w:rPr>
          <w:b/>
          <w:i/>
          <w:sz w:val="24"/>
          <w:szCs w:val="24"/>
        </w:rPr>
        <w:t>ce se pun în aplicare pentru anul 2025 pe teritoriul primăriei Doroțcaia</w:t>
      </w:r>
    </w:p>
    <w:p w14:paraId="5BFFFCB9" w14:textId="77777777" w:rsidR="009B00A6" w:rsidRDefault="009B00A6" w:rsidP="009B00A6">
      <w:pPr>
        <w:ind w:left="720"/>
        <w:contextualSpacing/>
        <w:jc w:val="center"/>
        <w:rPr>
          <w:b/>
          <w:i/>
          <w:sz w:val="24"/>
          <w:szCs w:val="24"/>
        </w:rPr>
      </w:pPr>
    </w:p>
    <w:p w14:paraId="068F2EC9" w14:textId="77777777" w:rsidR="009B00A6" w:rsidRDefault="009B00A6" w:rsidP="009B00A6">
      <w:pPr>
        <w:ind w:left="720"/>
        <w:contextualSpacing/>
        <w:jc w:val="center"/>
        <w:rPr>
          <w:rFonts w:eastAsiaTheme="minorHAnsi"/>
          <w:color w:val="FFFFFF"/>
          <w:sz w:val="24"/>
          <w:szCs w:val="24"/>
          <w:u w:val="single"/>
          <w:lang w:eastAsia="en-US"/>
        </w:rPr>
      </w:pPr>
    </w:p>
    <w:tbl>
      <w:tblPr>
        <w:tblStyle w:val="ab"/>
        <w:tblW w:w="9923" w:type="dxa"/>
        <w:tblInd w:w="108" w:type="dxa"/>
        <w:tblLook w:val="04A0" w:firstRow="1" w:lastRow="0" w:firstColumn="1" w:lastColumn="0" w:noHBand="0" w:noVBand="1"/>
      </w:tblPr>
      <w:tblGrid>
        <w:gridCol w:w="709"/>
        <w:gridCol w:w="2693"/>
        <w:gridCol w:w="6521"/>
      </w:tblGrid>
      <w:tr w:rsidR="009B00A6" w14:paraId="44BAE927" w14:textId="77777777" w:rsidTr="009B00A6">
        <w:tc>
          <w:tcPr>
            <w:tcW w:w="709" w:type="dxa"/>
            <w:tcBorders>
              <w:top w:val="single" w:sz="4" w:space="0" w:color="auto"/>
              <w:left w:val="single" w:sz="4" w:space="0" w:color="auto"/>
              <w:bottom w:val="single" w:sz="4" w:space="0" w:color="auto"/>
              <w:right w:val="single" w:sz="4" w:space="0" w:color="auto"/>
            </w:tcBorders>
            <w:hideMark/>
          </w:tcPr>
          <w:p w14:paraId="3E0285E0" w14:textId="77777777" w:rsidR="009B00A6" w:rsidRDefault="009B00A6">
            <w:pPr>
              <w:jc w:val="center"/>
              <w:rPr>
                <w:b/>
                <w:i/>
                <w:sz w:val="24"/>
                <w:szCs w:val="24"/>
                <w:lang w:eastAsia="en-US"/>
              </w:rPr>
            </w:pPr>
            <w:r>
              <w:rPr>
                <w:b/>
                <w:i/>
                <w:sz w:val="24"/>
                <w:szCs w:val="24"/>
                <w:lang w:eastAsia="en-US"/>
              </w:rPr>
              <w:t>Nr.</w:t>
            </w:r>
          </w:p>
          <w:p w14:paraId="01D6A657" w14:textId="77777777" w:rsidR="009B00A6" w:rsidRDefault="009B00A6">
            <w:pPr>
              <w:jc w:val="center"/>
              <w:rPr>
                <w:b/>
                <w:i/>
                <w:sz w:val="24"/>
                <w:szCs w:val="24"/>
                <w:lang w:eastAsia="en-US"/>
              </w:rPr>
            </w:pPr>
            <w:r>
              <w:rPr>
                <w:b/>
                <w:i/>
                <w:sz w:val="24"/>
                <w:szCs w:val="24"/>
                <w:lang w:eastAsia="en-US"/>
              </w:rPr>
              <w:t>d/o</w:t>
            </w:r>
          </w:p>
        </w:tc>
        <w:tc>
          <w:tcPr>
            <w:tcW w:w="2693" w:type="dxa"/>
            <w:tcBorders>
              <w:top w:val="single" w:sz="4" w:space="0" w:color="auto"/>
              <w:left w:val="single" w:sz="4" w:space="0" w:color="auto"/>
              <w:bottom w:val="single" w:sz="4" w:space="0" w:color="auto"/>
              <w:right w:val="single" w:sz="4" w:space="0" w:color="auto"/>
            </w:tcBorders>
            <w:hideMark/>
          </w:tcPr>
          <w:p w14:paraId="22B8016B" w14:textId="77777777" w:rsidR="009B00A6" w:rsidRDefault="009B00A6">
            <w:pPr>
              <w:jc w:val="center"/>
              <w:rPr>
                <w:b/>
                <w:i/>
                <w:sz w:val="24"/>
                <w:szCs w:val="24"/>
                <w:lang w:eastAsia="en-US"/>
              </w:rPr>
            </w:pPr>
            <w:r>
              <w:rPr>
                <w:b/>
                <w:i/>
                <w:sz w:val="24"/>
                <w:szCs w:val="24"/>
                <w:lang w:eastAsia="en-US"/>
              </w:rPr>
              <w:t>Denumirea taxelor</w:t>
            </w:r>
          </w:p>
        </w:tc>
        <w:tc>
          <w:tcPr>
            <w:tcW w:w="6521" w:type="dxa"/>
            <w:tcBorders>
              <w:top w:val="single" w:sz="4" w:space="0" w:color="auto"/>
              <w:left w:val="single" w:sz="4" w:space="0" w:color="auto"/>
              <w:bottom w:val="single" w:sz="4" w:space="0" w:color="auto"/>
              <w:right w:val="single" w:sz="4" w:space="0" w:color="auto"/>
            </w:tcBorders>
          </w:tcPr>
          <w:p w14:paraId="081B26FD" w14:textId="77777777" w:rsidR="009B00A6" w:rsidRDefault="009B00A6">
            <w:pPr>
              <w:jc w:val="center"/>
              <w:rPr>
                <w:b/>
                <w:i/>
                <w:sz w:val="24"/>
                <w:szCs w:val="24"/>
                <w:lang w:eastAsia="en-US"/>
              </w:rPr>
            </w:pPr>
          </w:p>
          <w:p w14:paraId="14B37C79" w14:textId="77777777" w:rsidR="009B00A6" w:rsidRDefault="009B00A6">
            <w:pPr>
              <w:jc w:val="center"/>
              <w:rPr>
                <w:i/>
                <w:sz w:val="24"/>
                <w:szCs w:val="24"/>
                <w:lang w:eastAsia="en-US"/>
              </w:rPr>
            </w:pPr>
            <w:r>
              <w:rPr>
                <w:b/>
                <w:i/>
                <w:sz w:val="24"/>
                <w:szCs w:val="24"/>
                <w:lang w:eastAsia="en-US"/>
              </w:rPr>
              <w:t xml:space="preserve">Cotele stabilite </w:t>
            </w:r>
          </w:p>
        </w:tc>
      </w:tr>
      <w:tr w:rsidR="009B00A6" w14:paraId="45832680" w14:textId="77777777" w:rsidTr="009B00A6">
        <w:trPr>
          <w:trHeight w:val="716"/>
        </w:trPr>
        <w:tc>
          <w:tcPr>
            <w:tcW w:w="709" w:type="dxa"/>
            <w:tcBorders>
              <w:top w:val="single" w:sz="4" w:space="0" w:color="auto"/>
              <w:left w:val="single" w:sz="4" w:space="0" w:color="auto"/>
              <w:bottom w:val="single" w:sz="4" w:space="0" w:color="auto"/>
              <w:right w:val="single" w:sz="4" w:space="0" w:color="auto"/>
            </w:tcBorders>
          </w:tcPr>
          <w:p w14:paraId="518F43AD" w14:textId="77777777" w:rsidR="009B00A6" w:rsidRDefault="009B00A6">
            <w:pPr>
              <w:rPr>
                <w:kern w:val="2"/>
                <w:sz w:val="24"/>
                <w:szCs w:val="24"/>
                <w:lang w:eastAsia="en-US"/>
                <w14:ligatures w14:val="standardContextual"/>
              </w:rPr>
            </w:pPr>
          </w:p>
          <w:p w14:paraId="00241AC5" w14:textId="77777777" w:rsidR="009B00A6" w:rsidRDefault="009B00A6">
            <w:pPr>
              <w:rPr>
                <w:kern w:val="2"/>
                <w:sz w:val="24"/>
                <w:szCs w:val="24"/>
                <w:lang w:eastAsia="en-US"/>
                <w14:ligatures w14:val="standardContextual"/>
              </w:rPr>
            </w:pPr>
            <w:r>
              <w:rPr>
                <w:sz w:val="24"/>
                <w:szCs w:val="24"/>
                <w:lang w:eastAsia="en-US"/>
              </w:rPr>
              <w:t xml:space="preserve">   1.</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4239FA8" w14:textId="77777777" w:rsidR="009B00A6" w:rsidRDefault="009B00A6">
            <w:pPr>
              <w:rPr>
                <w:sz w:val="24"/>
                <w:szCs w:val="24"/>
                <w:lang w:eastAsia="en-US"/>
              </w:rPr>
            </w:pPr>
            <w:r>
              <w:rPr>
                <w:sz w:val="24"/>
                <w:szCs w:val="24"/>
                <w:lang w:eastAsia="en-US"/>
              </w:rPr>
              <w:t xml:space="preserve">Taxa pentru salubrizare  </w:t>
            </w:r>
          </w:p>
        </w:tc>
        <w:tc>
          <w:tcPr>
            <w:tcW w:w="6521" w:type="dxa"/>
            <w:tcBorders>
              <w:top w:val="single" w:sz="4" w:space="0" w:color="auto"/>
              <w:left w:val="single" w:sz="4" w:space="0" w:color="auto"/>
              <w:bottom w:val="single" w:sz="4" w:space="0" w:color="auto"/>
              <w:right w:val="single" w:sz="4" w:space="0" w:color="auto"/>
            </w:tcBorders>
            <w:vAlign w:val="center"/>
            <w:hideMark/>
          </w:tcPr>
          <w:p w14:paraId="65B0AA53" w14:textId="77777777" w:rsidR="009B00A6" w:rsidRDefault="009B00A6">
            <w:pPr>
              <w:jc w:val="center"/>
              <w:rPr>
                <w:b/>
                <w:sz w:val="24"/>
                <w:szCs w:val="24"/>
                <w:lang w:eastAsia="en-US"/>
              </w:rPr>
            </w:pPr>
            <w:r>
              <w:rPr>
                <w:b/>
                <w:sz w:val="24"/>
                <w:szCs w:val="24"/>
                <w:lang w:eastAsia="en-US"/>
              </w:rPr>
              <w:t>35 lei lunar</w:t>
            </w:r>
          </w:p>
        </w:tc>
      </w:tr>
    </w:tbl>
    <w:p w14:paraId="5368E938" w14:textId="77777777" w:rsidR="009B00A6" w:rsidRDefault="009B00A6" w:rsidP="009B00A6">
      <w:pPr>
        <w:rPr>
          <w:rFonts w:eastAsiaTheme="minorHAnsi"/>
          <w:color w:val="FFFFFF"/>
          <w:sz w:val="24"/>
          <w:szCs w:val="24"/>
          <w:u w:val="single"/>
          <w:lang w:eastAsia="en-US"/>
        </w:rPr>
      </w:pPr>
    </w:p>
    <w:p w14:paraId="7AC7F8AF" w14:textId="77777777" w:rsidR="009B00A6" w:rsidRDefault="009B00A6" w:rsidP="009B00A6">
      <w:pPr>
        <w:spacing w:line="276" w:lineRule="auto"/>
        <w:jc w:val="both"/>
        <w:rPr>
          <w:sz w:val="24"/>
          <w:szCs w:val="24"/>
          <w:lang w:eastAsia="en-US"/>
        </w:rPr>
      </w:pPr>
      <w:r>
        <w:rPr>
          <w:color w:val="FFFFFF"/>
          <w:sz w:val="24"/>
          <w:szCs w:val="24"/>
          <w:u w:val="single"/>
        </w:rPr>
        <w:t xml:space="preserve">     </w:t>
      </w:r>
      <w:r>
        <w:rPr>
          <w:i/>
          <w:sz w:val="24"/>
          <w:szCs w:val="24"/>
        </w:rPr>
        <w:t xml:space="preserve"> * </w:t>
      </w:r>
      <w:r>
        <w:rPr>
          <w:color w:val="FFFFFF"/>
          <w:sz w:val="24"/>
          <w:szCs w:val="24"/>
          <w:u w:val="single"/>
        </w:rPr>
        <w:t>*</w:t>
      </w:r>
      <w:r>
        <w:rPr>
          <w:i/>
          <w:sz w:val="24"/>
          <w:szCs w:val="24"/>
        </w:rPr>
        <w:t>Se scutesc de taxa pentru salubrizare :</w:t>
      </w:r>
    </w:p>
    <w:p w14:paraId="649C4EA1" w14:textId="77777777" w:rsidR="009B00A6" w:rsidRDefault="009B00A6" w:rsidP="009B00A6">
      <w:pPr>
        <w:rPr>
          <w:i/>
          <w:sz w:val="24"/>
          <w:szCs w:val="24"/>
        </w:rPr>
      </w:pPr>
      <w:r>
        <w:rPr>
          <w:i/>
          <w:sz w:val="24"/>
          <w:szCs w:val="24"/>
        </w:rPr>
        <w:t xml:space="preserve">      - ceilalti membri, care locuiesc în aceiași gospodărie cu prima persoana înscrisă la adresa declarată ca domiciliu;,</w:t>
      </w:r>
    </w:p>
    <w:p w14:paraId="5B815678" w14:textId="77777777" w:rsidR="009B00A6" w:rsidRDefault="009B00A6" w:rsidP="009B00A6">
      <w:pPr>
        <w:rPr>
          <w:i/>
          <w:sz w:val="24"/>
          <w:szCs w:val="24"/>
        </w:rPr>
      </w:pPr>
      <w:bookmarkStart w:id="7" w:name="_Hlk188543962"/>
      <w:r>
        <w:rPr>
          <w:i/>
          <w:sz w:val="24"/>
          <w:szCs w:val="24"/>
        </w:rPr>
        <w:t xml:space="preserve">  </w:t>
      </w:r>
      <w:bookmarkEnd w:id="7"/>
      <w:r>
        <w:rPr>
          <w:i/>
          <w:sz w:val="24"/>
          <w:szCs w:val="24"/>
        </w:rPr>
        <w:t xml:space="preserve">    -  persoanele decedate, care este proprietar al bunului imobil şi la ziua decesului a locuit singur, până la perfectarea actelor de îngtrare în posesia averii, apariţia unui nou locatar; </w:t>
      </w:r>
    </w:p>
    <w:p w14:paraId="0BDF2D96" w14:textId="77777777" w:rsidR="009B00A6" w:rsidRDefault="009B00A6" w:rsidP="009B00A6">
      <w:pPr>
        <w:rPr>
          <w:i/>
          <w:sz w:val="24"/>
          <w:szCs w:val="24"/>
        </w:rPr>
      </w:pPr>
      <w:r>
        <w:rPr>
          <w:i/>
          <w:sz w:val="24"/>
          <w:szCs w:val="24"/>
        </w:rPr>
        <w:t xml:space="preserve">    - proprietarii bunurile imobile, care la moment nu sunt locuibile</w:t>
      </w:r>
    </w:p>
    <w:p w14:paraId="0BE48DDD" w14:textId="77777777" w:rsidR="009B00A6" w:rsidRDefault="009B00A6" w:rsidP="009B00A6">
      <w:pPr>
        <w:rPr>
          <w:i/>
          <w:sz w:val="24"/>
          <w:szCs w:val="24"/>
        </w:rPr>
      </w:pPr>
    </w:p>
    <w:p w14:paraId="5A231DDE" w14:textId="77777777" w:rsidR="009B00A6" w:rsidRDefault="009B00A6" w:rsidP="009B00A6">
      <w:pPr>
        <w:rPr>
          <w:i/>
          <w:sz w:val="24"/>
          <w:szCs w:val="24"/>
        </w:rPr>
      </w:pPr>
      <w:r>
        <w:rPr>
          <w:i/>
          <w:sz w:val="24"/>
          <w:szCs w:val="24"/>
        </w:rPr>
        <w:t xml:space="preserve">      * Se scutesc de taxa de salubrizare în baza cererii depuse:</w:t>
      </w:r>
    </w:p>
    <w:p w14:paraId="103DAB89" w14:textId="77777777" w:rsidR="009B00A6" w:rsidRDefault="009B00A6" w:rsidP="009B00A6">
      <w:pPr>
        <w:rPr>
          <w:i/>
          <w:sz w:val="24"/>
          <w:szCs w:val="24"/>
        </w:rPr>
      </w:pPr>
    </w:p>
    <w:p w14:paraId="28EA711A" w14:textId="77777777" w:rsidR="009B00A6" w:rsidRDefault="009B00A6" w:rsidP="009B00A6">
      <w:pPr>
        <w:rPr>
          <w:i/>
          <w:sz w:val="24"/>
          <w:szCs w:val="24"/>
        </w:rPr>
      </w:pPr>
      <w:r>
        <w:rPr>
          <w:i/>
          <w:sz w:val="24"/>
          <w:szCs w:val="24"/>
        </w:rPr>
        <w:t xml:space="preserve">     -  de 50% din taxa de salubrizare, persoanele, care au atins vîrsta de 75+ şi locuesc singure în gospodărie ;</w:t>
      </w:r>
    </w:p>
    <w:p w14:paraId="4501AD1D" w14:textId="77777777" w:rsidR="009B00A6" w:rsidRDefault="009B00A6" w:rsidP="009B00A6">
      <w:pPr>
        <w:rPr>
          <w:i/>
          <w:sz w:val="24"/>
          <w:szCs w:val="24"/>
        </w:rPr>
      </w:pPr>
      <w:r>
        <w:rPr>
          <w:i/>
          <w:sz w:val="24"/>
          <w:szCs w:val="24"/>
        </w:rPr>
        <w:t xml:space="preserve">     -  de 100% persoanele  cu dezabilitate severă ( gradul I), care este  proprietarul bunului imobil;</w:t>
      </w:r>
    </w:p>
    <w:p w14:paraId="6C5B13FD" w14:textId="77777777" w:rsidR="009B00A6" w:rsidRDefault="009B00A6" w:rsidP="009B00A6">
      <w:pPr>
        <w:rPr>
          <w:i/>
          <w:sz w:val="24"/>
          <w:szCs w:val="24"/>
        </w:rPr>
      </w:pPr>
    </w:p>
    <w:p w14:paraId="7D1AC4AC" w14:textId="77777777" w:rsidR="009B00A6" w:rsidRDefault="009B00A6" w:rsidP="009B00A6">
      <w:pPr>
        <w:rPr>
          <w:i/>
          <w:sz w:val="24"/>
          <w:szCs w:val="24"/>
        </w:rPr>
      </w:pPr>
      <w:r>
        <w:rPr>
          <w:i/>
          <w:sz w:val="24"/>
          <w:szCs w:val="24"/>
        </w:rPr>
        <w:t xml:space="preserve">     Notă: Persoanele solicitante de scutire vor depune o cerere către Consiliul local și declarația pe propria răspundere despre veridicitatea informațiilor.</w:t>
      </w:r>
    </w:p>
    <w:p w14:paraId="06F7ECC1" w14:textId="77777777" w:rsidR="009B00A6" w:rsidRDefault="009B00A6" w:rsidP="009B00A6">
      <w:pPr>
        <w:rPr>
          <w:i/>
          <w:sz w:val="24"/>
          <w:szCs w:val="24"/>
        </w:rPr>
      </w:pPr>
    </w:p>
    <w:p w14:paraId="70425BBC" w14:textId="77777777" w:rsidR="009B00A6" w:rsidRDefault="009B00A6" w:rsidP="009B00A6">
      <w:pPr>
        <w:rPr>
          <w:b/>
          <w:bCs/>
          <w:color w:val="FFFFFF"/>
          <w:sz w:val="24"/>
          <w:szCs w:val="24"/>
          <w:u w:val="single"/>
        </w:rPr>
      </w:pPr>
      <w:r>
        <w:rPr>
          <w:i/>
          <w:sz w:val="24"/>
          <w:szCs w:val="24"/>
        </w:rPr>
        <w:t xml:space="preserve">   </w:t>
      </w:r>
      <w:r>
        <w:rPr>
          <w:b/>
          <w:bCs/>
          <w:i/>
          <w:sz w:val="24"/>
          <w:szCs w:val="24"/>
        </w:rPr>
        <w:t>Termenul de depunere a cererilor este pânnă la 28 februarie 2025.</w:t>
      </w:r>
      <w:r>
        <w:rPr>
          <w:b/>
          <w:bCs/>
          <w:color w:val="FFFFFF"/>
          <w:sz w:val="24"/>
          <w:szCs w:val="24"/>
          <w:u w:val="single"/>
        </w:rPr>
        <w:t>Ș</w:t>
      </w:r>
    </w:p>
    <w:p w14:paraId="3CC64145" w14:textId="77777777" w:rsidR="009B00A6" w:rsidRDefault="009B00A6" w:rsidP="009B00A6">
      <w:pPr>
        <w:rPr>
          <w:rFonts w:eastAsiaTheme="minorHAnsi"/>
          <w:color w:val="FFFFFF"/>
          <w:sz w:val="24"/>
          <w:szCs w:val="24"/>
          <w:u w:val="single"/>
          <w:lang w:eastAsia="en-US"/>
        </w:rPr>
      </w:pPr>
      <w:r>
        <w:rPr>
          <w:b/>
          <w:bCs/>
          <w:color w:val="FFFFFF"/>
          <w:sz w:val="24"/>
          <w:szCs w:val="24"/>
          <w:u w:val="single"/>
        </w:rPr>
        <w:t>Lbgvvcvx</w:t>
      </w:r>
      <w:r>
        <w:rPr>
          <w:color w:val="FFFFFF"/>
          <w:sz w:val="24"/>
          <w:szCs w:val="24"/>
          <w:u w:val="single"/>
        </w:rPr>
        <w:t xml:space="preserve"> bgvvcvx NH</w:t>
      </w:r>
      <w:r>
        <w:rPr>
          <w:color w:val="FFFFFF"/>
          <w:sz w:val="24"/>
          <w:szCs w:val="24"/>
          <w:u w:val="single"/>
        </w:rPr>
        <w:tab/>
        <w:t>knk jmjojvf**mkmj,llhjivk nbchjyngftnhutesc de taxa pentru salubgbvcfhrizarjdfsmsake ceilalținmmm</w:t>
      </w:r>
    </w:p>
    <w:p w14:paraId="1CC2C537" w14:textId="77777777" w:rsidR="009B00A6" w:rsidRDefault="009B00A6" w:rsidP="009B00A6">
      <w:pPr>
        <w:rPr>
          <w:color w:val="FFFFFF"/>
          <w:sz w:val="24"/>
          <w:szCs w:val="24"/>
          <w:u w:val="single"/>
        </w:rPr>
      </w:pPr>
    </w:p>
    <w:p w14:paraId="77149DF4" w14:textId="77777777" w:rsidR="009B00A6" w:rsidRDefault="009B00A6" w:rsidP="009B00A6">
      <w:pPr>
        <w:rPr>
          <w:sz w:val="24"/>
          <w:szCs w:val="24"/>
        </w:rPr>
      </w:pPr>
      <w:r>
        <w:rPr>
          <w:sz w:val="24"/>
          <w:szCs w:val="24"/>
        </w:rPr>
        <w:t xml:space="preserve">Secretarul  consiliului   local                                                                          Diordiev Nina </w:t>
      </w:r>
    </w:p>
    <w:p w14:paraId="6CFC84B6" w14:textId="77777777" w:rsidR="009B00A6" w:rsidRDefault="009B00A6" w:rsidP="009B00A6">
      <w:pPr>
        <w:rPr>
          <w:sz w:val="24"/>
          <w:szCs w:val="24"/>
        </w:rPr>
      </w:pPr>
    </w:p>
    <w:p w14:paraId="2E7C29B0" w14:textId="77777777" w:rsidR="009B00A6" w:rsidRDefault="009B00A6" w:rsidP="009B00A6">
      <w:pPr>
        <w:rPr>
          <w:sz w:val="24"/>
          <w:szCs w:val="24"/>
        </w:rPr>
      </w:pPr>
    </w:p>
    <w:p w14:paraId="6C580A3E" w14:textId="77777777" w:rsidR="009B00A6" w:rsidRDefault="009B00A6" w:rsidP="009B00A6">
      <w:pPr>
        <w:rPr>
          <w:sz w:val="24"/>
          <w:szCs w:val="24"/>
        </w:rPr>
      </w:pPr>
    </w:p>
    <w:p w14:paraId="088DED67" w14:textId="77777777" w:rsidR="009B00A6" w:rsidRDefault="009B00A6" w:rsidP="009B00A6">
      <w:pPr>
        <w:rPr>
          <w:sz w:val="24"/>
          <w:szCs w:val="24"/>
        </w:rPr>
      </w:pPr>
    </w:p>
    <w:p w14:paraId="47D94C14" w14:textId="77777777" w:rsidR="009B00A6" w:rsidRDefault="009B00A6" w:rsidP="009B00A6">
      <w:pPr>
        <w:rPr>
          <w:sz w:val="24"/>
          <w:szCs w:val="24"/>
        </w:rPr>
      </w:pPr>
    </w:p>
    <w:p w14:paraId="764875ED" w14:textId="77777777" w:rsidR="009B00A6" w:rsidRDefault="009B00A6" w:rsidP="009B00A6">
      <w:pPr>
        <w:rPr>
          <w:sz w:val="24"/>
          <w:szCs w:val="24"/>
        </w:rPr>
      </w:pPr>
    </w:p>
    <w:p w14:paraId="54E0FD0F" w14:textId="77777777" w:rsidR="009B00A6" w:rsidRDefault="009B00A6" w:rsidP="009B00A6">
      <w:pPr>
        <w:rPr>
          <w:sz w:val="24"/>
          <w:szCs w:val="24"/>
        </w:rPr>
      </w:pPr>
    </w:p>
    <w:p w14:paraId="5658FAF2" w14:textId="77777777" w:rsidR="009B00A6" w:rsidRDefault="009B00A6" w:rsidP="009B00A6">
      <w:pPr>
        <w:rPr>
          <w:sz w:val="24"/>
          <w:szCs w:val="24"/>
        </w:rPr>
      </w:pPr>
    </w:p>
    <w:p w14:paraId="2E9FEF3B" w14:textId="77777777" w:rsidR="009B00A6" w:rsidRDefault="009B00A6" w:rsidP="009B00A6">
      <w:pPr>
        <w:rPr>
          <w:sz w:val="24"/>
          <w:szCs w:val="24"/>
        </w:rPr>
      </w:pPr>
    </w:p>
    <w:p w14:paraId="48A971B1" w14:textId="77777777" w:rsidR="009B00A6" w:rsidRDefault="009B00A6" w:rsidP="009B00A6">
      <w:pPr>
        <w:rPr>
          <w:sz w:val="24"/>
          <w:szCs w:val="24"/>
        </w:rPr>
      </w:pPr>
    </w:p>
    <w:p w14:paraId="277B632D" w14:textId="77777777" w:rsidR="009B00A6" w:rsidRDefault="009B00A6" w:rsidP="009B00A6">
      <w:pPr>
        <w:rPr>
          <w:sz w:val="24"/>
          <w:szCs w:val="24"/>
        </w:rPr>
      </w:pPr>
    </w:p>
    <w:p w14:paraId="439880F3" w14:textId="77777777" w:rsidR="009B00A6" w:rsidRDefault="009B00A6" w:rsidP="009B00A6">
      <w:pPr>
        <w:rPr>
          <w:sz w:val="24"/>
          <w:szCs w:val="24"/>
        </w:rPr>
      </w:pPr>
    </w:p>
    <w:p w14:paraId="4C97CEAE" w14:textId="77777777" w:rsidR="009B00A6" w:rsidRDefault="009B00A6" w:rsidP="009B00A6">
      <w:pPr>
        <w:rPr>
          <w:sz w:val="24"/>
          <w:szCs w:val="24"/>
        </w:rPr>
      </w:pPr>
    </w:p>
    <w:p w14:paraId="76E0D255" w14:textId="77777777" w:rsidR="009B00A6" w:rsidRDefault="009B00A6" w:rsidP="009B00A6">
      <w:pPr>
        <w:rPr>
          <w:sz w:val="24"/>
          <w:szCs w:val="24"/>
        </w:rPr>
      </w:pPr>
    </w:p>
    <w:p w14:paraId="29F20104" w14:textId="77777777" w:rsidR="009B00A6" w:rsidRDefault="009B00A6" w:rsidP="009B00A6">
      <w:pPr>
        <w:rPr>
          <w:sz w:val="24"/>
          <w:szCs w:val="24"/>
        </w:rPr>
      </w:pPr>
    </w:p>
    <w:p w14:paraId="441DACED" w14:textId="77777777" w:rsidR="009B00A6" w:rsidRDefault="009B00A6" w:rsidP="009B00A6">
      <w:pPr>
        <w:rPr>
          <w:sz w:val="24"/>
          <w:szCs w:val="24"/>
          <w:u w:val="single"/>
        </w:rPr>
      </w:pPr>
    </w:p>
    <w:p w14:paraId="417FDBF6" w14:textId="77777777" w:rsidR="009B00A6" w:rsidRDefault="009B00A6" w:rsidP="009B00A6">
      <w:pPr>
        <w:rPr>
          <w:color w:val="FFFFFF"/>
          <w:sz w:val="24"/>
          <w:szCs w:val="24"/>
        </w:rPr>
      </w:pPr>
    </w:p>
    <w:p w14:paraId="61263A5E" w14:textId="77777777" w:rsidR="009B00A6" w:rsidRDefault="009B00A6" w:rsidP="009B00A6">
      <w:pPr>
        <w:rPr>
          <w:color w:val="FFFFFF"/>
          <w:sz w:val="24"/>
          <w:szCs w:val="24"/>
        </w:rPr>
      </w:pPr>
      <w:r>
        <w:rPr>
          <w:color w:val="FFFFFF"/>
          <w:sz w:val="24"/>
          <w:szCs w:val="24"/>
        </w:rPr>
        <w:t>M,m</w:t>
      </w:r>
    </w:p>
    <w:p w14:paraId="129A055D" w14:textId="77777777" w:rsidR="009B00A6" w:rsidRDefault="009B00A6" w:rsidP="009B00A6">
      <w:pPr>
        <w:jc w:val="center"/>
        <w:rPr>
          <w:sz w:val="24"/>
          <w:szCs w:val="24"/>
          <w:lang w:val="en-US"/>
        </w:rPr>
      </w:pPr>
      <w:r>
        <w:rPr>
          <w:b/>
          <w:sz w:val="24"/>
          <w:szCs w:val="24"/>
        </w:rPr>
        <w:t>Notă informativă la proiectul de decizie</w:t>
      </w:r>
    </w:p>
    <w:p w14:paraId="39CC72C3" w14:textId="77777777" w:rsidR="009B00A6" w:rsidRDefault="009B00A6" w:rsidP="009B00A6">
      <w:pPr>
        <w:jc w:val="center"/>
        <w:rPr>
          <w:b/>
          <w:sz w:val="24"/>
          <w:szCs w:val="24"/>
          <w:lang w:val="en-US"/>
        </w:rPr>
      </w:pPr>
      <w:r>
        <w:rPr>
          <w:sz w:val="24"/>
          <w:szCs w:val="24"/>
          <w:lang w:val="en-US"/>
        </w:rPr>
        <w:t xml:space="preserve"> “</w:t>
      </w:r>
      <w:r>
        <w:rPr>
          <w:b/>
          <w:i/>
          <w:sz w:val="24"/>
          <w:szCs w:val="24"/>
          <w:lang w:val="en-US"/>
        </w:rPr>
        <w:t xml:space="preserve">Cu privire la modificarea anexei nr.4 a Deciziei 9/4 din </w:t>
      </w:r>
      <w:proofErr w:type="gramStart"/>
      <w:r>
        <w:rPr>
          <w:b/>
          <w:i/>
          <w:sz w:val="24"/>
          <w:szCs w:val="24"/>
          <w:lang w:val="en-US"/>
        </w:rPr>
        <w:t>20.12.2024 ,</w:t>
      </w:r>
      <w:proofErr w:type="gramEnd"/>
      <w:r>
        <w:rPr>
          <w:b/>
          <w:i/>
          <w:sz w:val="24"/>
          <w:szCs w:val="24"/>
          <w:lang w:val="en-US"/>
        </w:rPr>
        <w:t>, Cu privire la aprobarea si punerea in aplicare a taxelor locale</w:t>
      </w:r>
      <w:r>
        <w:rPr>
          <w:b/>
          <w:i/>
          <w:sz w:val="24"/>
          <w:szCs w:val="24"/>
        </w:rPr>
        <w:t xml:space="preserve"> pentru anul 2025</w:t>
      </w:r>
      <w:r>
        <w:rPr>
          <w:b/>
          <w:i/>
          <w:sz w:val="24"/>
          <w:szCs w:val="24"/>
          <w:lang w:val="en-US"/>
        </w:rPr>
        <w:t>”</w:t>
      </w:r>
    </w:p>
    <w:tbl>
      <w:tblPr>
        <w:tblStyle w:val="ab"/>
        <w:tblW w:w="0" w:type="auto"/>
        <w:tblInd w:w="0" w:type="dxa"/>
        <w:tblLook w:val="04A0" w:firstRow="1" w:lastRow="0" w:firstColumn="1" w:lastColumn="0" w:noHBand="0" w:noVBand="1"/>
      </w:tblPr>
      <w:tblGrid>
        <w:gridCol w:w="9853"/>
      </w:tblGrid>
      <w:tr w:rsidR="009B00A6" w:rsidRPr="009B00A6" w14:paraId="18AE06AB" w14:textId="77777777" w:rsidTr="009B00A6">
        <w:tc>
          <w:tcPr>
            <w:tcW w:w="9962" w:type="dxa"/>
            <w:tcBorders>
              <w:top w:val="single" w:sz="4" w:space="0" w:color="auto"/>
              <w:left w:val="single" w:sz="4" w:space="0" w:color="auto"/>
              <w:bottom w:val="single" w:sz="4" w:space="0" w:color="auto"/>
              <w:right w:val="single" w:sz="4" w:space="0" w:color="auto"/>
            </w:tcBorders>
            <w:hideMark/>
          </w:tcPr>
          <w:p w14:paraId="735B8298" w14:textId="77777777" w:rsidR="009B00A6" w:rsidRDefault="009B00A6">
            <w:pPr>
              <w:pStyle w:val="aa"/>
              <w:numPr>
                <w:ilvl w:val="0"/>
                <w:numId w:val="5"/>
              </w:numPr>
              <w:rPr>
                <w:sz w:val="24"/>
                <w:szCs w:val="24"/>
                <w:lang w:eastAsia="en-US"/>
              </w:rPr>
            </w:pPr>
            <w:r>
              <w:rPr>
                <w:b/>
                <w:sz w:val="24"/>
                <w:szCs w:val="24"/>
                <w:lang w:eastAsia="en-US"/>
              </w:rPr>
              <w:t>Denumirea autorului si, dupa caz, a participanților la elaborarea proiectului</w:t>
            </w:r>
          </w:p>
        </w:tc>
      </w:tr>
      <w:tr w:rsidR="009B00A6" w:rsidRPr="009B00A6" w14:paraId="00583AE4" w14:textId="77777777" w:rsidTr="009B00A6">
        <w:tc>
          <w:tcPr>
            <w:tcW w:w="9962" w:type="dxa"/>
            <w:tcBorders>
              <w:top w:val="single" w:sz="4" w:space="0" w:color="auto"/>
              <w:left w:val="single" w:sz="4" w:space="0" w:color="auto"/>
              <w:bottom w:val="single" w:sz="4" w:space="0" w:color="auto"/>
              <w:right w:val="single" w:sz="4" w:space="0" w:color="auto"/>
            </w:tcBorders>
            <w:hideMark/>
          </w:tcPr>
          <w:p w14:paraId="674294ED" w14:textId="77777777" w:rsidR="009B00A6" w:rsidRDefault="009B00A6">
            <w:pPr>
              <w:pStyle w:val="aa"/>
              <w:rPr>
                <w:i/>
                <w:sz w:val="24"/>
                <w:szCs w:val="24"/>
                <w:lang w:eastAsia="en-US"/>
              </w:rPr>
            </w:pPr>
            <w:r>
              <w:rPr>
                <w:i/>
                <w:sz w:val="24"/>
                <w:szCs w:val="24"/>
                <w:lang w:eastAsia="en-US"/>
              </w:rPr>
              <w:t xml:space="preserve"> La elaborarea proiectului au participat Primarul s.Doroțcaia , specialiștii din aparatul primăriei, Specialist principal in domeniul perceperii fiscale;</w:t>
            </w:r>
          </w:p>
        </w:tc>
      </w:tr>
      <w:tr w:rsidR="009B00A6" w:rsidRPr="009B00A6" w14:paraId="1FBD1FE8" w14:textId="77777777" w:rsidTr="009B00A6">
        <w:tc>
          <w:tcPr>
            <w:tcW w:w="9962" w:type="dxa"/>
            <w:tcBorders>
              <w:top w:val="single" w:sz="4" w:space="0" w:color="auto"/>
              <w:left w:val="single" w:sz="4" w:space="0" w:color="auto"/>
              <w:bottom w:val="single" w:sz="4" w:space="0" w:color="auto"/>
              <w:right w:val="single" w:sz="4" w:space="0" w:color="auto"/>
            </w:tcBorders>
            <w:hideMark/>
          </w:tcPr>
          <w:p w14:paraId="53D7FACB" w14:textId="77777777" w:rsidR="009B00A6" w:rsidRDefault="009B00A6">
            <w:pPr>
              <w:pStyle w:val="aa"/>
              <w:numPr>
                <w:ilvl w:val="0"/>
                <w:numId w:val="5"/>
              </w:numPr>
              <w:rPr>
                <w:b/>
                <w:sz w:val="24"/>
                <w:szCs w:val="24"/>
                <w:lang w:eastAsia="en-US"/>
              </w:rPr>
            </w:pPr>
            <w:r>
              <w:rPr>
                <w:b/>
                <w:sz w:val="24"/>
                <w:szCs w:val="24"/>
                <w:lang w:eastAsia="en-US"/>
              </w:rPr>
              <w:t>Condițiile ce au impus elaborarea proiectului de act normative și finalitațile urmărite</w:t>
            </w:r>
          </w:p>
        </w:tc>
      </w:tr>
      <w:tr w:rsidR="009B00A6" w:rsidRPr="009B00A6" w14:paraId="354FA0AE" w14:textId="77777777" w:rsidTr="009B00A6">
        <w:tc>
          <w:tcPr>
            <w:tcW w:w="9962" w:type="dxa"/>
            <w:tcBorders>
              <w:top w:val="single" w:sz="4" w:space="0" w:color="auto"/>
              <w:left w:val="single" w:sz="4" w:space="0" w:color="auto"/>
              <w:bottom w:val="single" w:sz="4" w:space="0" w:color="auto"/>
              <w:right w:val="single" w:sz="4" w:space="0" w:color="auto"/>
            </w:tcBorders>
            <w:hideMark/>
          </w:tcPr>
          <w:p w14:paraId="357DC732" w14:textId="77777777" w:rsidR="009B00A6" w:rsidRDefault="009B00A6">
            <w:pPr>
              <w:ind w:left="709"/>
              <w:jc w:val="both"/>
              <w:rPr>
                <w:i/>
                <w:sz w:val="24"/>
                <w:szCs w:val="24"/>
                <w:lang w:eastAsia="en-US"/>
              </w:rPr>
            </w:pPr>
            <w:r>
              <w:rPr>
                <w:i/>
                <w:sz w:val="24"/>
                <w:szCs w:val="24"/>
                <w:lang w:eastAsia="en-US"/>
              </w:rPr>
              <w:t xml:space="preserve">   În conformitate cu Titlul VI din Codul Fiscal, aprobat prin Legea nr.1163-XIII din 24.04.1997; Legea pentru punere în aplicare a titlului VI din Codul Fiscal nr.1056-XV din 16 iunie 2000, cu modificarile și completările ulterioare; Legea privind Administrația Publică Locală nr.436-XVI din 28.12.2006; Legea Finanțelor Publice și responsabilității bugetar-fiscale nr.181 din 25.07.2014; Legea privind Finanțele Publice Locale nr.397-XV din 16.10.2003; </w:t>
            </w:r>
          </w:p>
        </w:tc>
      </w:tr>
      <w:tr w:rsidR="009B00A6" w:rsidRPr="009B00A6" w14:paraId="44EB730C" w14:textId="77777777" w:rsidTr="009B00A6">
        <w:tc>
          <w:tcPr>
            <w:tcW w:w="9962" w:type="dxa"/>
            <w:tcBorders>
              <w:top w:val="single" w:sz="4" w:space="0" w:color="auto"/>
              <w:left w:val="single" w:sz="4" w:space="0" w:color="auto"/>
              <w:bottom w:val="single" w:sz="4" w:space="0" w:color="auto"/>
              <w:right w:val="single" w:sz="4" w:space="0" w:color="auto"/>
            </w:tcBorders>
            <w:hideMark/>
          </w:tcPr>
          <w:p w14:paraId="4AD4130B" w14:textId="77777777" w:rsidR="009B00A6" w:rsidRDefault="009B00A6">
            <w:pPr>
              <w:pStyle w:val="aa"/>
              <w:numPr>
                <w:ilvl w:val="0"/>
                <w:numId w:val="5"/>
              </w:numPr>
              <w:rPr>
                <w:b/>
                <w:sz w:val="24"/>
                <w:szCs w:val="24"/>
                <w:lang w:eastAsia="en-US"/>
              </w:rPr>
            </w:pPr>
            <w:r>
              <w:rPr>
                <w:b/>
                <w:sz w:val="24"/>
                <w:szCs w:val="24"/>
                <w:lang w:eastAsia="en-US"/>
              </w:rPr>
              <w:t>Principalele prevederi ale proiectului și evidențierea elementelor noi</w:t>
            </w:r>
          </w:p>
        </w:tc>
      </w:tr>
      <w:tr w:rsidR="009B00A6" w:rsidRPr="009B00A6" w14:paraId="5C13B513" w14:textId="77777777" w:rsidTr="009B00A6">
        <w:tc>
          <w:tcPr>
            <w:tcW w:w="9962" w:type="dxa"/>
            <w:tcBorders>
              <w:top w:val="single" w:sz="4" w:space="0" w:color="auto"/>
              <w:left w:val="single" w:sz="4" w:space="0" w:color="auto"/>
              <w:bottom w:val="single" w:sz="4" w:space="0" w:color="auto"/>
              <w:right w:val="single" w:sz="4" w:space="0" w:color="auto"/>
            </w:tcBorders>
            <w:hideMark/>
          </w:tcPr>
          <w:p w14:paraId="17A97C56" w14:textId="77777777" w:rsidR="009B00A6" w:rsidRDefault="009B00A6">
            <w:pPr>
              <w:ind w:firstLine="426"/>
              <w:jc w:val="both"/>
              <w:rPr>
                <w:i/>
                <w:sz w:val="24"/>
                <w:szCs w:val="24"/>
                <w:lang w:eastAsia="en-US"/>
              </w:rPr>
            </w:pPr>
            <w:r>
              <w:rPr>
                <w:i/>
                <w:sz w:val="24"/>
                <w:szCs w:val="24"/>
                <w:lang w:eastAsia="en-US"/>
              </w:rPr>
              <w:t>Prezentul proiect are drept scop modificarea anexei nr.4 la decizia Consiliului local nr. 9/4 din  20.12.2024 „Cu privire la aprobarea si punerea in aplicare a taxelor locale pentru anul 2025”.</w:t>
            </w:r>
          </w:p>
        </w:tc>
      </w:tr>
      <w:tr w:rsidR="009B00A6" w14:paraId="290C7E8F" w14:textId="77777777" w:rsidTr="009B00A6">
        <w:tc>
          <w:tcPr>
            <w:tcW w:w="9962" w:type="dxa"/>
            <w:tcBorders>
              <w:top w:val="single" w:sz="4" w:space="0" w:color="auto"/>
              <w:left w:val="single" w:sz="4" w:space="0" w:color="auto"/>
              <w:bottom w:val="single" w:sz="4" w:space="0" w:color="auto"/>
              <w:right w:val="single" w:sz="4" w:space="0" w:color="auto"/>
            </w:tcBorders>
            <w:hideMark/>
          </w:tcPr>
          <w:p w14:paraId="7B167ED4" w14:textId="77777777" w:rsidR="009B00A6" w:rsidRDefault="009B00A6">
            <w:pPr>
              <w:pStyle w:val="aa"/>
              <w:numPr>
                <w:ilvl w:val="0"/>
                <w:numId w:val="5"/>
              </w:numPr>
              <w:rPr>
                <w:b/>
                <w:sz w:val="24"/>
                <w:szCs w:val="24"/>
                <w:lang w:eastAsia="en-US"/>
              </w:rPr>
            </w:pPr>
            <w:r>
              <w:rPr>
                <w:b/>
                <w:sz w:val="24"/>
                <w:szCs w:val="24"/>
                <w:lang w:eastAsia="en-US"/>
              </w:rPr>
              <w:t>Fundamentarea economico-financiară</w:t>
            </w:r>
          </w:p>
        </w:tc>
      </w:tr>
      <w:tr w:rsidR="009B00A6" w:rsidRPr="009B00A6" w14:paraId="7DC80C0F" w14:textId="77777777" w:rsidTr="009B00A6">
        <w:tc>
          <w:tcPr>
            <w:tcW w:w="9962" w:type="dxa"/>
            <w:tcBorders>
              <w:top w:val="single" w:sz="4" w:space="0" w:color="auto"/>
              <w:left w:val="single" w:sz="4" w:space="0" w:color="auto"/>
              <w:bottom w:val="single" w:sz="4" w:space="0" w:color="auto"/>
              <w:right w:val="single" w:sz="4" w:space="0" w:color="auto"/>
            </w:tcBorders>
            <w:hideMark/>
          </w:tcPr>
          <w:p w14:paraId="5F5FEB05" w14:textId="77777777" w:rsidR="009B00A6" w:rsidRDefault="009B00A6">
            <w:pPr>
              <w:pStyle w:val="aa"/>
              <w:rPr>
                <w:i/>
                <w:sz w:val="24"/>
                <w:szCs w:val="24"/>
                <w:lang w:eastAsia="en-US"/>
              </w:rPr>
            </w:pPr>
            <w:r>
              <w:rPr>
                <w:i/>
                <w:sz w:val="24"/>
                <w:szCs w:val="24"/>
                <w:lang w:eastAsia="en-US"/>
              </w:rPr>
              <w:t>Proiectul de decizie nu va necesita mijloace financiare suplimentare</w:t>
            </w:r>
          </w:p>
        </w:tc>
      </w:tr>
      <w:tr w:rsidR="009B00A6" w:rsidRPr="009B00A6" w14:paraId="18FFF28A" w14:textId="77777777" w:rsidTr="009B00A6">
        <w:trPr>
          <w:trHeight w:val="402"/>
        </w:trPr>
        <w:tc>
          <w:tcPr>
            <w:tcW w:w="9962" w:type="dxa"/>
            <w:tcBorders>
              <w:top w:val="single" w:sz="4" w:space="0" w:color="auto"/>
              <w:left w:val="single" w:sz="4" w:space="0" w:color="auto"/>
              <w:bottom w:val="single" w:sz="4" w:space="0" w:color="auto"/>
              <w:right w:val="single" w:sz="4" w:space="0" w:color="auto"/>
            </w:tcBorders>
            <w:hideMark/>
          </w:tcPr>
          <w:p w14:paraId="7E839534" w14:textId="77777777" w:rsidR="009B00A6" w:rsidRDefault="009B00A6">
            <w:pPr>
              <w:pStyle w:val="aa"/>
              <w:numPr>
                <w:ilvl w:val="0"/>
                <w:numId w:val="5"/>
              </w:numPr>
              <w:rPr>
                <w:b/>
                <w:sz w:val="24"/>
                <w:szCs w:val="24"/>
                <w:lang w:eastAsia="en-US"/>
              </w:rPr>
            </w:pPr>
            <w:r>
              <w:rPr>
                <w:b/>
                <w:sz w:val="24"/>
                <w:szCs w:val="24"/>
                <w:lang w:eastAsia="en-US"/>
              </w:rPr>
              <w:t>Modul de încorporare a actului în cadrul normativ în vigoare</w:t>
            </w:r>
          </w:p>
        </w:tc>
      </w:tr>
      <w:tr w:rsidR="009B00A6" w:rsidRPr="009B00A6" w14:paraId="11A51630" w14:textId="77777777" w:rsidTr="009B00A6">
        <w:trPr>
          <w:trHeight w:val="722"/>
        </w:trPr>
        <w:tc>
          <w:tcPr>
            <w:tcW w:w="9962" w:type="dxa"/>
            <w:tcBorders>
              <w:top w:val="single" w:sz="4" w:space="0" w:color="auto"/>
              <w:left w:val="single" w:sz="4" w:space="0" w:color="auto"/>
              <w:bottom w:val="single" w:sz="4" w:space="0" w:color="auto"/>
              <w:right w:val="single" w:sz="4" w:space="0" w:color="auto"/>
            </w:tcBorders>
            <w:hideMark/>
          </w:tcPr>
          <w:p w14:paraId="2E085B58" w14:textId="77777777" w:rsidR="009B00A6" w:rsidRDefault="009B00A6">
            <w:pPr>
              <w:pStyle w:val="aa"/>
              <w:rPr>
                <w:sz w:val="24"/>
                <w:szCs w:val="24"/>
                <w:lang w:eastAsia="en-US"/>
              </w:rPr>
            </w:pPr>
            <w:r>
              <w:rPr>
                <w:i/>
                <w:sz w:val="24"/>
                <w:szCs w:val="24"/>
                <w:lang w:eastAsia="en-US"/>
              </w:rPr>
              <w:t>Proiectul de decizie se încorporează în sistemul actelor normative in vigoare și nu necesită modificarea sau abrogarea altor acte normative.</w:t>
            </w:r>
          </w:p>
        </w:tc>
      </w:tr>
      <w:tr w:rsidR="009B00A6" w:rsidRPr="009B00A6" w14:paraId="0D96603B" w14:textId="77777777" w:rsidTr="009B00A6">
        <w:trPr>
          <w:trHeight w:val="330"/>
        </w:trPr>
        <w:tc>
          <w:tcPr>
            <w:tcW w:w="9962" w:type="dxa"/>
            <w:tcBorders>
              <w:top w:val="single" w:sz="4" w:space="0" w:color="auto"/>
              <w:left w:val="single" w:sz="4" w:space="0" w:color="auto"/>
              <w:bottom w:val="single" w:sz="4" w:space="0" w:color="auto"/>
              <w:right w:val="single" w:sz="4" w:space="0" w:color="auto"/>
            </w:tcBorders>
            <w:hideMark/>
          </w:tcPr>
          <w:p w14:paraId="0550F367" w14:textId="77777777" w:rsidR="009B00A6" w:rsidRDefault="009B00A6">
            <w:pPr>
              <w:pStyle w:val="aa"/>
              <w:numPr>
                <w:ilvl w:val="0"/>
                <w:numId w:val="5"/>
              </w:numPr>
              <w:rPr>
                <w:b/>
                <w:sz w:val="24"/>
                <w:szCs w:val="24"/>
                <w:lang w:eastAsia="en-US"/>
              </w:rPr>
            </w:pPr>
            <w:r>
              <w:rPr>
                <w:b/>
                <w:sz w:val="24"/>
                <w:szCs w:val="24"/>
                <w:lang w:eastAsia="en-US"/>
              </w:rPr>
              <w:t xml:space="preserve"> Avizarea şi consultarea publică a proiectului</w:t>
            </w:r>
          </w:p>
        </w:tc>
      </w:tr>
      <w:tr w:rsidR="009B00A6" w:rsidRPr="009B00A6" w14:paraId="767B66C7" w14:textId="77777777" w:rsidTr="009B00A6">
        <w:trPr>
          <w:trHeight w:val="1047"/>
        </w:trPr>
        <w:tc>
          <w:tcPr>
            <w:tcW w:w="9962" w:type="dxa"/>
            <w:tcBorders>
              <w:top w:val="single" w:sz="4" w:space="0" w:color="auto"/>
              <w:left w:val="single" w:sz="4" w:space="0" w:color="auto"/>
              <w:bottom w:val="single" w:sz="4" w:space="0" w:color="auto"/>
              <w:right w:val="single" w:sz="4" w:space="0" w:color="auto"/>
            </w:tcBorders>
            <w:hideMark/>
          </w:tcPr>
          <w:p w14:paraId="5CF6788B" w14:textId="77777777" w:rsidR="009B00A6" w:rsidRDefault="009B00A6">
            <w:pPr>
              <w:pStyle w:val="aa"/>
              <w:rPr>
                <w:i/>
                <w:sz w:val="24"/>
                <w:szCs w:val="24"/>
                <w:lang w:eastAsia="en-US"/>
              </w:rPr>
            </w:pPr>
            <w:r>
              <w:rPr>
                <w:i/>
                <w:sz w:val="24"/>
                <w:szCs w:val="24"/>
                <w:lang w:eastAsia="en-US"/>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color w:val="44546A" w:themeColor="text2"/>
                <w:sz w:val="24"/>
                <w:szCs w:val="24"/>
                <w:u w:val="single"/>
                <w:lang w:eastAsia="en-US"/>
              </w:rPr>
              <w:t>www.primariadorotcaia.md,</w:t>
            </w:r>
          </w:p>
        </w:tc>
      </w:tr>
      <w:tr w:rsidR="009B00A6" w14:paraId="0CCF5F22" w14:textId="77777777" w:rsidTr="009B00A6">
        <w:trPr>
          <w:trHeight w:val="345"/>
        </w:trPr>
        <w:tc>
          <w:tcPr>
            <w:tcW w:w="9962" w:type="dxa"/>
            <w:tcBorders>
              <w:top w:val="single" w:sz="4" w:space="0" w:color="auto"/>
              <w:left w:val="single" w:sz="4" w:space="0" w:color="auto"/>
              <w:bottom w:val="single" w:sz="4" w:space="0" w:color="auto"/>
              <w:right w:val="single" w:sz="4" w:space="0" w:color="auto"/>
            </w:tcBorders>
            <w:hideMark/>
          </w:tcPr>
          <w:p w14:paraId="7722CAEA" w14:textId="77777777" w:rsidR="009B00A6" w:rsidRDefault="009B00A6">
            <w:pPr>
              <w:pStyle w:val="aa"/>
              <w:numPr>
                <w:ilvl w:val="0"/>
                <w:numId w:val="5"/>
              </w:numPr>
              <w:rPr>
                <w:b/>
                <w:sz w:val="24"/>
                <w:szCs w:val="24"/>
                <w:lang w:eastAsia="en-US"/>
              </w:rPr>
            </w:pPr>
            <w:r>
              <w:rPr>
                <w:b/>
                <w:sz w:val="24"/>
                <w:szCs w:val="24"/>
                <w:lang w:eastAsia="en-US"/>
              </w:rPr>
              <w:t xml:space="preserve"> Constatările expertizei anticorupţi</w:t>
            </w:r>
          </w:p>
        </w:tc>
      </w:tr>
      <w:tr w:rsidR="009B00A6" w:rsidRPr="009B00A6" w14:paraId="1E5AE573" w14:textId="77777777" w:rsidTr="009B00A6">
        <w:trPr>
          <w:trHeight w:val="360"/>
        </w:trPr>
        <w:tc>
          <w:tcPr>
            <w:tcW w:w="9962" w:type="dxa"/>
            <w:tcBorders>
              <w:top w:val="single" w:sz="4" w:space="0" w:color="auto"/>
              <w:left w:val="single" w:sz="4" w:space="0" w:color="auto"/>
              <w:bottom w:val="single" w:sz="4" w:space="0" w:color="auto"/>
              <w:right w:val="single" w:sz="4" w:space="0" w:color="auto"/>
            </w:tcBorders>
            <w:hideMark/>
          </w:tcPr>
          <w:p w14:paraId="0A815307" w14:textId="77777777" w:rsidR="009B00A6" w:rsidRDefault="009B00A6">
            <w:pPr>
              <w:pStyle w:val="aa"/>
              <w:rPr>
                <w:i/>
                <w:sz w:val="24"/>
                <w:szCs w:val="24"/>
                <w:lang w:eastAsia="en-US"/>
              </w:rPr>
            </w:pPr>
            <w:r>
              <w:rPr>
                <w:i/>
                <w:sz w:val="24"/>
                <w:szCs w:val="24"/>
                <w:lang w:eastAsia="en-US"/>
              </w:rPr>
              <w:t>Nu este necesară expertiza anticorupție</w:t>
            </w:r>
          </w:p>
        </w:tc>
      </w:tr>
      <w:tr w:rsidR="009B00A6" w14:paraId="31B6F119" w14:textId="77777777" w:rsidTr="009B00A6">
        <w:trPr>
          <w:trHeight w:val="407"/>
        </w:trPr>
        <w:tc>
          <w:tcPr>
            <w:tcW w:w="9962" w:type="dxa"/>
            <w:tcBorders>
              <w:top w:val="single" w:sz="4" w:space="0" w:color="auto"/>
              <w:left w:val="single" w:sz="4" w:space="0" w:color="auto"/>
              <w:bottom w:val="single" w:sz="4" w:space="0" w:color="auto"/>
              <w:right w:val="single" w:sz="4" w:space="0" w:color="auto"/>
            </w:tcBorders>
            <w:hideMark/>
          </w:tcPr>
          <w:p w14:paraId="20211F35" w14:textId="77777777" w:rsidR="009B00A6" w:rsidRDefault="009B00A6">
            <w:pPr>
              <w:pStyle w:val="aa"/>
              <w:numPr>
                <w:ilvl w:val="0"/>
                <w:numId w:val="5"/>
              </w:numPr>
              <w:rPr>
                <w:b/>
                <w:sz w:val="24"/>
                <w:szCs w:val="24"/>
                <w:lang w:eastAsia="en-US"/>
              </w:rPr>
            </w:pPr>
            <w:r>
              <w:rPr>
                <w:b/>
                <w:sz w:val="24"/>
                <w:szCs w:val="24"/>
                <w:lang w:eastAsia="en-US"/>
              </w:rPr>
              <w:t>Constatările expertizei juridice</w:t>
            </w:r>
          </w:p>
        </w:tc>
      </w:tr>
      <w:tr w:rsidR="009B00A6" w:rsidRPr="009B00A6" w14:paraId="4B6C4208" w14:textId="77777777" w:rsidTr="009B00A6">
        <w:tc>
          <w:tcPr>
            <w:tcW w:w="9962" w:type="dxa"/>
            <w:tcBorders>
              <w:top w:val="single" w:sz="4" w:space="0" w:color="auto"/>
              <w:left w:val="single" w:sz="4" w:space="0" w:color="auto"/>
              <w:bottom w:val="single" w:sz="4" w:space="0" w:color="auto"/>
              <w:right w:val="single" w:sz="4" w:space="0" w:color="auto"/>
            </w:tcBorders>
            <w:hideMark/>
          </w:tcPr>
          <w:p w14:paraId="524C1270" w14:textId="77777777" w:rsidR="009B00A6" w:rsidRDefault="009B00A6">
            <w:pPr>
              <w:pStyle w:val="aa"/>
              <w:rPr>
                <w:i/>
                <w:sz w:val="24"/>
                <w:szCs w:val="24"/>
                <w:lang w:eastAsia="en-US"/>
              </w:rPr>
            </w:pPr>
            <w:r>
              <w:rPr>
                <w:i/>
                <w:sz w:val="24"/>
                <w:szCs w:val="24"/>
                <w:lang w:eastAsia="en-US"/>
              </w:rPr>
              <w:t>Proiectul de decizie se încadrează în normele legislației în vigoare</w:t>
            </w:r>
          </w:p>
        </w:tc>
      </w:tr>
    </w:tbl>
    <w:p w14:paraId="132E039A" w14:textId="77777777" w:rsidR="009B00A6" w:rsidRDefault="009B00A6" w:rsidP="009B00A6">
      <w:pPr>
        <w:jc w:val="center"/>
        <w:rPr>
          <w:i/>
          <w:sz w:val="24"/>
          <w:szCs w:val="24"/>
          <w:lang w:eastAsia="en-US"/>
        </w:rPr>
      </w:pPr>
    </w:p>
    <w:p w14:paraId="674CE47D" w14:textId="77777777" w:rsidR="009B00A6" w:rsidRDefault="009B00A6" w:rsidP="009B00A6">
      <w:pPr>
        <w:rPr>
          <w:sz w:val="24"/>
          <w:szCs w:val="24"/>
        </w:rPr>
      </w:pPr>
    </w:p>
    <w:p w14:paraId="0BE67C6F" w14:textId="77777777" w:rsidR="009B00A6" w:rsidRDefault="009B00A6" w:rsidP="009B00A6">
      <w:pPr>
        <w:rPr>
          <w:sz w:val="24"/>
          <w:szCs w:val="24"/>
        </w:rPr>
      </w:pPr>
      <w:r>
        <w:rPr>
          <w:sz w:val="24"/>
          <w:szCs w:val="24"/>
        </w:rPr>
        <w:t>Executor:</w:t>
      </w:r>
    </w:p>
    <w:p w14:paraId="24406CD1" w14:textId="77777777" w:rsidR="009B00A6" w:rsidRDefault="009B00A6" w:rsidP="009B00A6">
      <w:pPr>
        <w:rPr>
          <w:sz w:val="24"/>
          <w:szCs w:val="24"/>
        </w:rPr>
      </w:pPr>
      <w:r>
        <w:rPr>
          <w:sz w:val="24"/>
          <w:szCs w:val="24"/>
        </w:rPr>
        <w:t>Sp.principal                                                                                            Elena MUNTEANU</w:t>
      </w:r>
    </w:p>
    <w:p w14:paraId="569B5422" w14:textId="77777777" w:rsidR="009B00A6" w:rsidRDefault="009B00A6" w:rsidP="009B00A6">
      <w:pPr>
        <w:rPr>
          <w:sz w:val="24"/>
          <w:szCs w:val="24"/>
        </w:rPr>
      </w:pPr>
    </w:p>
    <w:p w14:paraId="1FF77DC3" w14:textId="77777777" w:rsidR="009B00A6" w:rsidRDefault="009B00A6" w:rsidP="009B00A6">
      <w:pPr>
        <w:rPr>
          <w:sz w:val="24"/>
          <w:szCs w:val="24"/>
        </w:rPr>
      </w:pPr>
    </w:p>
    <w:p w14:paraId="74A05A68" w14:textId="77777777" w:rsidR="009B00A6" w:rsidRDefault="009B00A6" w:rsidP="009B00A6">
      <w:pPr>
        <w:rPr>
          <w:sz w:val="24"/>
          <w:szCs w:val="24"/>
        </w:rPr>
      </w:pPr>
    </w:p>
    <w:p w14:paraId="46B94D4E" w14:textId="77777777" w:rsidR="009B00A6" w:rsidRDefault="009B00A6" w:rsidP="009B00A6">
      <w:pPr>
        <w:rPr>
          <w:sz w:val="24"/>
          <w:szCs w:val="24"/>
        </w:rPr>
      </w:pPr>
    </w:p>
    <w:p w14:paraId="4DD77730" w14:textId="77777777" w:rsidR="009B00A6" w:rsidRDefault="009B00A6" w:rsidP="009B00A6">
      <w:pPr>
        <w:rPr>
          <w:sz w:val="24"/>
          <w:szCs w:val="24"/>
        </w:rPr>
      </w:pPr>
    </w:p>
    <w:p w14:paraId="5E043BB6" w14:textId="77777777" w:rsidR="009B00A6" w:rsidRDefault="009B00A6" w:rsidP="009B00A6">
      <w:pPr>
        <w:rPr>
          <w:sz w:val="24"/>
          <w:szCs w:val="24"/>
        </w:rPr>
      </w:pPr>
    </w:p>
    <w:p w14:paraId="637395B3" w14:textId="77777777" w:rsidR="009B00A6" w:rsidRDefault="009B00A6" w:rsidP="009B00A6">
      <w:pPr>
        <w:rPr>
          <w:sz w:val="24"/>
          <w:szCs w:val="24"/>
        </w:rPr>
      </w:pPr>
    </w:p>
    <w:p w14:paraId="6442D309" w14:textId="77777777" w:rsidR="009B00A6" w:rsidRDefault="009B00A6" w:rsidP="009B00A6">
      <w:pPr>
        <w:rPr>
          <w:sz w:val="24"/>
          <w:szCs w:val="24"/>
        </w:rPr>
      </w:pPr>
    </w:p>
    <w:p w14:paraId="72A6E665" w14:textId="77777777" w:rsidR="009B00A6" w:rsidRDefault="009B00A6" w:rsidP="009B00A6">
      <w:pPr>
        <w:rPr>
          <w:sz w:val="24"/>
          <w:szCs w:val="24"/>
        </w:rPr>
      </w:pPr>
    </w:p>
    <w:p w14:paraId="07E1A0A3" w14:textId="77777777" w:rsidR="009B00A6" w:rsidRDefault="009B00A6" w:rsidP="009B00A6">
      <w:pPr>
        <w:rPr>
          <w:sz w:val="24"/>
          <w:szCs w:val="24"/>
        </w:rPr>
      </w:pPr>
    </w:p>
    <w:p w14:paraId="75DC4F13" w14:textId="77777777" w:rsidR="009B00A6" w:rsidRDefault="009B00A6" w:rsidP="009B00A6">
      <w:pPr>
        <w:rPr>
          <w:sz w:val="24"/>
          <w:szCs w:val="24"/>
        </w:rPr>
      </w:pPr>
    </w:p>
    <w:p w14:paraId="1FD27F25" w14:textId="77777777" w:rsidR="009B00A6" w:rsidRDefault="009B00A6" w:rsidP="009B00A6">
      <w:pPr>
        <w:rPr>
          <w:sz w:val="24"/>
          <w:szCs w:val="24"/>
        </w:rPr>
      </w:pPr>
    </w:p>
    <w:p w14:paraId="69647000" w14:textId="77777777" w:rsidR="009B00A6" w:rsidRDefault="009B00A6" w:rsidP="009B00A6">
      <w:pPr>
        <w:rPr>
          <w:sz w:val="24"/>
          <w:szCs w:val="24"/>
        </w:rPr>
      </w:pPr>
    </w:p>
    <w:p w14:paraId="4D29ADBB" w14:textId="77777777" w:rsidR="009B00A6" w:rsidRDefault="009B00A6" w:rsidP="009B00A6">
      <w:pPr>
        <w:rPr>
          <w:sz w:val="24"/>
          <w:szCs w:val="24"/>
        </w:rPr>
      </w:pPr>
    </w:p>
    <w:p w14:paraId="52FAB0D4" w14:textId="77777777" w:rsidR="009B00A6" w:rsidRDefault="009B00A6" w:rsidP="009B00A6">
      <w:pPr>
        <w:rPr>
          <w:b/>
          <w:bCs/>
          <w:sz w:val="24"/>
          <w:szCs w:val="24"/>
        </w:rPr>
      </w:pPr>
      <w:r>
        <w:rPr>
          <w:b/>
          <w:bCs/>
          <w:sz w:val="24"/>
          <w:szCs w:val="24"/>
        </w:rPr>
        <w:t xml:space="preserve">                                                                                                                                     PROIECT:</w:t>
      </w:r>
    </w:p>
    <w:p w14:paraId="765EA34F" w14:textId="77777777" w:rsidR="009B00A6" w:rsidRDefault="009B00A6" w:rsidP="009B00A6">
      <w:pPr>
        <w:rPr>
          <w:b/>
          <w:bCs/>
          <w:sz w:val="24"/>
          <w:szCs w:val="24"/>
        </w:rPr>
      </w:pPr>
    </w:p>
    <w:p w14:paraId="27ABF5ED" w14:textId="77777777" w:rsidR="009B00A6" w:rsidRDefault="009B00A6" w:rsidP="009B00A6">
      <w:pPr>
        <w:rPr>
          <w:sz w:val="24"/>
          <w:szCs w:val="24"/>
        </w:rPr>
      </w:pPr>
      <w:r>
        <w:rPr>
          <w:sz w:val="24"/>
          <w:szCs w:val="24"/>
        </w:rPr>
        <w:t xml:space="preserve">                                                            D E C I Z I E nr. 1/6</w:t>
      </w:r>
    </w:p>
    <w:p w14:paraId="0B06520D" w14:textId="77777777" w:rsidR="009B00A6" w:rsidRDefault="009B00A6" w:rsidP="009B00A6">
      <w:pPr>
        <w:rPr>
          <w:sz w:val="24"/>
          <w:szCs w:val="24"/>
        </w:rPr>
      </w:pPr>
      <w:r>
        <w:rPr>
          <w:sz w:val="24"/>
          <w:szCs w:val="24"/>
        </w:rPr>
        <w:t xml:space="preserve">                                                                  din </w:t>
      </w:r>
    </w:p>
    <w:p w14:paraId="0C86851B" w14:textId="77777777" w:rsidR="009B00A6" w:rsidRDefault="009B00A6" w:rsidP="009B00A6">
      <w:pPr>
        <w:rPr>
          <w:lang w:val="en-US"/>
        </w:rPr>
      </w:pPr>
    </w:p>
    <w:p w14:paraId="1FAD221F" w14:textId="77777777" w:rsidR="009B00A6" w:rsidRDefault="009B00A6" w:rsidP="009B00A6">
      <w:pPr>
        <w:rPr>
          <w:lang w:val="en-US"/>
        </w:rPr>
      </w:pPr>
    </w:p>
    <w:p w14:paraId="5002B369" w14:textId="77777777" w:rsidR="009B00A6" w:rsidRDefault="009B00A6" w:rsidP="009B00A6">
      <w:pPr>
        <w:rPr>
          <w:lang w:val="en-US"/>
        </w:rPr>
      </w:pPr>
    </w:p>
    <w:p w14:paraId="12A9AD2C" w14:textId="77777777" w:rsidR="009B00A6" w:rsidRDefault="009B00A6" w:rsidP="009B00A6">
      <w:pPr>
        <w:rPr>
          <w:lang w:val="en-US"/>
        </w:rPr>
      </w:pPr>
    </w:p>
    <w:p w14:paraId="1265254A" w14:textId="77777777" w:rsidR="009B00A6" w:rsidRDefault="009B00A6" w:rsidP="009B00A6">
      <w:pPr>
        <w:rPr>
          <w:sz w:val="24"/>
          <w:szCs w:val="24"/>
          <w:lang w:val="en-US"/>
        </w:rPr>
      </w:pPr>
      <w:r>
        <w:rPr>
          <w:sz w:val="24"/>
          <w:szCs w:val="24"/>
          <w:lang w:val="en-US"/>
        </w:rPr>
        <w:t>Cu privire la</w:t>
      </w:r>
      <w:r>
        <w:rPr>
          <w:lang w:val="en-US"/>
        </w:rPr>
        <w:t xml:space="preserve"> </w:t>
      </w:r>
      <w:r>
        <w:rPr>
          <w:sz w:val="24"/>
          <w:szCs w:val="24"/>
          <w:lang w:val="en-US"/>
        </w:rPr>
        <w:t>la inițierea procedurii</w:t>
      </w:r>
    </w:p>
    <w:p w14:paraId="4D54331E" w14:textId="77777777" w:rsidR="009B00A6" w:rsidRDefault="009B00A6" w:rsidP="009B00A6">
      <w:pPr>
        <w:rPr>
          <w:sz w:val="24"/>
          <w:szCs w:val="24"/>
          <w:lang w:val="en-US"/>
        </w:rPr>
      </w:pPr>
      <w:r>
        <w:rPr>
          <w:sz w:val="24"/>
          <w:szCs w:val="24"/>
          <w:lang w:val="en-US"/>
        </w:rPr>
        <w:t xml:space="preserve"> de delimitare selectivă  </w:t>
      </w:r>
    </w:p>
    <w:p w14:paraId="3239D852" w14:textId="77777777" w:rsidR="009B00A6" w:rsidRDefault="009B00A6" w:rsidP="009B00A6">
      <w:pPr>
        <w:rPr>
          <w:sz w:val="24"/>
          <w:szCs w:val="24"/>
        </w:rPr>
      </w:pPr>
    </w:p>
    <w:p w14:paraId="702C9422" w14:textId="77777777" w:rsidR="009B00A6" w:rsidRDefault="009B00A6" w:rsidP="009B00A6">
      <w:pPr>
        <w:rPr>
          <w:sz w:val="24"/>
          <w:szCs w:val="24"/>
          <w:lang w:val="en-US"/>
        </w:rPr>
      </w:pPr>
      <w:r>
        <w:rPr>
          <w:bCs/>
          <w:sz w:val="24"/>
          <w:szCs w:val="24"/>
          <w:lang w:val="en-US"/>
        </w:rPr>
        <w:t xml:space="preserve">      În conformitate cu art. 14 al Legii privind administratia publica locala nr.436/2006, Legea cadastrului bunurilor imobile nr.1543/1998, art.16 si art.17 alin</w:t>
      </w:r>
      <w:proofErr w:type="gramStart"/>
      <w:r>
        <w:rPr>
          <w:bCs/>
          <w:sz w:val="24"/>
          <w:szCs w:val="24"/>
          <w:lang w:val="en-US"/>
        </w:rPr>
        <w:t>.(</w:t>
      </w:r>
      <w:proofErr w:type="gramEnd"/>
      <w:r>
        <w:rPr>
          <w:bCs/>
          <w:sz w:val="24"/>
          <w:szCs w:val="24"/>
          <w:lang w:val="en-US"/>
        </w:rPr>
        <w:t xml:space="preserve">1) lit. b) si art. 23 alin. (3) </w:t>
      </w:r>
      <w:proofErr w:type="gramStart"/>
      <w:r>
        <w:rPr>
          <w:bCs/>
          <w:sz w:val="24"/>
          <w:szCs w:val="24"/>
          <w:lang w:val="en-US"/>
        </w:rPr>
        <w:t>din  Legea</w:t>
      </w:r>
      <w:proofErr w:type="gramEnd"/>
      <w:r>
        <w:rPr>
          <w:bCs/>
          <w:sz w:val="24"/>
          <w:szCs w:val="24"/>
          <w:lang w:val="en-US"/>
        </w:rPr>
        <w:t xml:space="preserve"> privind delimitarea proprietății publice nr.29/2018 si Regulamentul privind modul de delimitare a bunurilor imobile proprietate publică, aprobat prin Hotărîrea Guvernului nr.63/2019</w:t>
      </w:r>
      <w:r>
        <w:rPr>
          <w:sz w:val="24"/>
          <w:szCs w:val="24"/>
          <w:lang w:val="en-US"/>
        </w:rPr>
        <w:t>, avînd în vedere informația prezentată de sp.principal în domeniul RRPF, dna M.Zavtoniev, Consiliul local DECIDE</w:t>
      </w:r>
    </w:p>
    <w:p w14:paraId="793BCE17" w14:textId="77777777" w:rsidR="009B00A6" w:rsidRDefault="009B00A6" w:rsidP="009B00A6">
      <w:pPr>
        <w:rPr>
          <w:sz w:val="24"/>
          <w:szCs w:val="24"/>
          <w:lang w:val="en-US"/>
        </w:rPr>
      </w:pPr>
    </w:p>
    <w:p w14:paraId="065E3E5F" w14:textId="77777777" w:rsidR="009B00A6" w:rsidRDefault="009B00A6" w:rsidP="009B00A6">
      <w:pPr>
        <w:pStyle w:val="aa"/>
        <w:numPr>
          <w:ilvl w:val="0"/>
          <w:numId w:val="6"/>
        </w:numPr>
        <w:rPr>
          <w:sz w:val="24"/>
          <w:szCs w:val="24"/>
        </w:rPr>
      </w:pPr>
      <w:r>
        <w:rPr>
          <w:sz w:val="24"/>
          <w:szCs w:val="24"/>
        </w:rPr>
        <w:t>Se ia act de informația prezentată.</w:t>
      </w:r>
    </w:p>
    <w:p w14:paraId="688B7948" w14:textId="77777777" w:rsidR="009B00A6" w:rsidRDefault="009B00A6" w:rsidP="009B00A6">
      <w:pPr>
        <w:pStyle w:val="aa"/>
        <w:rPr>
          <w:sz w:val="24"/>
          <w:szCs w:val="24"/>
        </w:rPr>
      </w:pPr>
    </w:p>
    <w:p w14:paraId="49B8B6E4" w14:textId="77777777" w:rsidR="009B00A6" w:rsidRDefault="009B00A6" w:rsidP="009B00A6">
      <w:pPr>
        <w:rPr>
          <w:sz w:val="24"/>
          <w:szCs w:val="24"/>
          <w:lang w:val="en-US"/>
        </w:rPr>
      </w:pPr>
      <w:r>
        <w:rPr>
          <w:sz w:val="24"/>
          <w:szCs w:val="24"/>
          <w:lang w:val="en-US"/>
        </w:rPr>
        <w:t xml:space="preserve">      2. Se accepta initierea procedurii de delimitare selectiv</w:t>
      </w:r>
      <w:r>
        <w:rPr>
          <w:sz w:val="24"/>
          <w:szCs w:val="24"/>
        </w:rPr>
        <w:t>ă</w:t>
      </w:r>
      <w:r>
        <w:rPr>
          <w:sz w:val="24"/>
          <w:szCs w:val="24"/>
          <w:lang w:val="en-US"/>
        </w:rPr>
        <w:t xml:space="preserve"> a unui teren proprietate publică, din intravilanul localitații proprietate publica a UAT Dorotcaia,</w:t>
      </w:r>
    </w:p>
    <w:p w14:paraId="4E4D2CB5" w14:textId="77777777" w:rsidR="009B00A6" w:rsidRDefault="009B00A6" w:rsidP="009B00A6">
      <w:pPr>
        <w:rPr>
          <w:sz w:val="24"/>
          <w:szCs w:val="24"/>
          <w:lang w:val="en-US"/>
        </w:rPr>
      </w:pPr>
      <w:r>
        <w:rPr>
          <w:lang w:val="en-US"/>
        </w:rPr>
        <w:t xml:space="preserve"> </w:t>
      </w:r>
    </w:p>
    <w:p w14:paraId="01B8FA78" w14:textId="77777777" w:rsidR="009B00A6" w:rsidRDefault="009B00A6" w:rsidP="009B00A6">
      <w:pPr>
        <w:rPr>
          <w:sz w:val="24"/>
          <w:szCs w:val="24"/>
          <w:lang w:val="en-US"/>
        </w:rPr>
      </w:pPr>
      <w:r>
        <w:rPr>
          <w:sz w:val="24"/>
          <w:szCs w:val="24"/>
          <w:lang w:val="en-US"/>
        </w:rPr>
        <w:t xml:space="preserve">     * </w:t>
      </w:r>
      <w:proofErr w:type="gramStart"/>
      <w:r>
        <w:rPr>
          <w:sz w:val="24"/>
          <w:szCs w:val="24"/>
          <w:lang w:val="en-US"/>
        </w:rPr>
        <w:t>bun</w:t>
      </w:r>
      <w:proofErr w:type="gramEnd"/>
      <w:r>
        <w:rPr>
          <w:sz w:val="24"/>
          <w:szCs w:val="24"/>
          <w:lang w:val="en-US"/>
        </w:rPr>
        <w:t xml:space="preserve"> imobil teren din intravilanul localitatii cu suprafata de aproximativ de 1ha, proprietate publica a UAT Dorotcaia ,cu nr. cadastral 3828102.002 (parnice);</w:t>
      </w:r>
    </w:p>
    <w:p w14:paraId="306D717C" w14:textId="77777777" w:rsidR="009B00A6" w:rsidRDefault="009B00A6" w:rsidP="009B00A6">
      <w:pPr>
        <w:rPr>
          <w:sz w:val="24"/>
          <w:szCs w:val="24"/>
          <w:lang w:val="en-US"/>
        </w:rPr>
      </w:pPr>
      <w:r>
        <w:rPr>
          <w:sz w:val="24"/>
          <w:szCs w:val="24"/>
          <w:lang w:val="en-US"/>
        </w:rPr>
        <w:t xml:space="preserve">     * </w:t>
      </w:r>
      <w:proofErr w:type="gramStart"/>
      <w:r>
        <w:rPr>
          <w:sz w:val="24"/>
          <w:szCs w:val="24"/>
          <w:lang w:val="en-US"/>
        </w:rPr>
        <w:t>bun</w:t>
      </w:r>
      <w:proofErr w:type="gramEnd"/>
      <w:r>
        <w:rPr>
          <w:sz w:val="24"/>
          <w:szCs w:val="24"/>
          <w:lang w:val="en-US"/>
        </w:rPr>
        <w:t xml:space="preserve"> imobil teren din intravilanul localităţii cu suprafaţa de 0,11 ha, proprietate publică a UAT Doroţcaia,  în apropierea terenului cu nr. cadastral 3828112025.</w:t>
      </w:r>
    </w:p>
    <w:p w14:paraId="71A77C1C" w14:textId="77777777" w:rsidR="009B00A6" w:rsidRDefault="009B00A6" w:rsidP="009B00A6">
      <w:pPr>
        <w:rPr>
          <w:sz w:val="24"/>
          <w:szCs w:val="24"/>
          <w:lang w:val="en-US"/>
        </w:rPr>
      </w:pPr>
    </w:p>
    <w:p w14:paraId="41513BC0" w14:textId="77777777" w:rsidR="009B00A6" w:rsidRDefault="009B00A6" w:rsidP="009B00A6">
      <w:pPr>
        <w:rPr>
          <w:sz w:val="24"/>
          <w:szCs w:val="24"/>
          <w:lang w:val="en-US"/>
        </w:rPr>
      </w:pPr>
      <w:r>
        <w:rPr>
          <w:sz w:val="24"/>
          <w:szCs w:val="24"/>
          <w:lang w:val="en-US"/>
        </w:rPr>
        <w:t xml:space="preserve">     3. Responsabil de executarea prezentei decizii se desemnează </w:t>
      </w:r>
      <w:proofErr w:type="gramStart"/>
      <w:r>
        <w:rPr>
          <w:sz w:val="24"/>
          <w:szCs w:val="24"/>
          <w:lang w:val="en-US"/>
        </w:rPr>
        <w:t>dna</w:t>
      </w:r>
      <w:proofErr w:type="gramEnd"/>
      <w:r>
        <w:rPr>
          <w:sz w:val="24"/>
          <w:szCs w:val="24"/>
          <w:lang w:val="en-US"/>
        </w:rPr>
        <w:t xml:space="preserve"> M.Zavtoniev, sp. principal în domeniul RRPF.</w:t>
      </w:r>
    </w:p>
    <w:p w14:paraId="646E1F12" w14:textId="77777777" w:rsidR="009B00A6" w:rsidRDefault="009B00A6" w:rsidP="009B00A6">
      <w:pPr>
        <w:rPr>
          <w:sz w:val="24"/>
          <w:szCs w:val="24"/>
          <w:lang w:val="en-US"/>
        </w:rPr>
      </w:pPr>
    </w:p>
    <w:p w14:paraId="6FAAEC13" w14:textId="77777777" w:rsidR="009B00A6" w:rsidRDefault="009B00A6" w:rsidP="009B00A6">
      <w:pPr>
        <w:rPr>
          <w:sz w:val="24"/>
          <w:szCs w:val="24"/>
          <w:lang w:val="en-US"/>
        </w:rPr>
      </w:pPr>
      <w:r>
        <w:rPr>
          <w:sz w:val="24"/>
          <w:szCs w:val="24"/>
          <w:lang w:val="en-US"/>
        </w:rPr>
        <w:t xml:space="preserve">     4. Controlul asupra executării prezentei decizii se pune în sarcina dlui V. Berzan, primarul localității.</w:t>
      </w:r>
    </w:p>
    <w:p w14:paraId="0B2F7C62" w14:textId="77777777" w:rsidR="009B00A6" w:rsidRDefault="009B00A6" w:rsidP="009B00A6">
      <w:pPr>
        <w:rPr>
          <w:sz w:val="24"/>
          <w:szCs w:val="24"/>
          <w:lang w:val="en-US"/>
        </w:rPr>
      </w:pPr>
    </w:p>
    <w:p w14:paraId="37C3693C" w14:textId="77777777" w:rsidR="009B00A6" w:rsidRDefault="009B00A6" w:rsidP="009B00A6">
      <w:pPr>
        <w:rPr>
          <w:sz w:val="24"/>
          <w:szCs w:val="24"/>
          <w:lang w:val="en-US"/>
        </w:rPr>
      </w:pPr>
      <w:r>
        <w:rPr>
          <w:sz w:val="24"/>
          <w:szCs w:val="24"/>
          <w:lang w:val="en-US"/>
        </w:rPr>
        <w:t xml:space="preserve">                             </w:t>
      </w:r>
    </w:p>
    <w:p w14:paraId="5EA8EE06" w14:textId="77777777" w:rsidR="009B00A6" w:rsidRDefault="009B00A6" w:rsidP="009B00A6">
      <w:pPr>
        <w:rPr>
          <w:sz w:val="24"/>
          <w:szCs w:val="24"/>
          <w:lang w:val="en-US"/>
        </w:rPr>
      </w:pPr>
      <w:r>
        <w:rPr>
          <w:sz w:val="24"/>
          <w:szCs w:val="24"/>
          <w:lang w:val="en-US"/>
        </w:rPr>
        <w:t>Secretarul consiliului local                                                                      Diordiev Nina</w:t>
      </w:r>
    </w:p>
    <w:p w14:paraId="11C0441C" w14:textId="77777777" w:rsidR="009B00A6" w:rsidRDefault="009B00A6" w:rsidP="009B00A6">
      <w:pPr>
        <w:rPr>
          <w:sz w:val="24"/>
          <w:szCs w:val="24"/>
          <w:lang w:val="en-US"/>
        </w:rPr>
      </w:pPr>
    </w:p>
    <w:p w14:paraId="1801972E" w14:textId="77777777" w:rsidR="009B00A6" w:rsidRDefault="009B00A6" w:rsidP="009B00A6">
      <w:pPr>
        <w:rPr>
          <w:sz w:val="24"/>
          <w:szCs w:val="24"/>
          <w:lang w:val="en-US"/>
        </w:rPr>
      </w:pPr>
      <w:r>
        <w:rPr>
          <w:sz w:val="24"/>
          <w:szCs w:val="24"/>
          <w:lang w:val="en-US"/>
        </w:rPr>
        <w:t>Coordonat:</w:t>
      </w:r>
    </w:p>
    <w:p w14:paraId="10116B3F" w14:textId="77777777" w:rsidR="009B00A6" w:rsidRDefault="009B00A6" w:rsidP="009B00A6">
      <w:pPr>
        <w:rPr>
          <w:sz w:val="24"/>
          <w:szCs w:val="24"/>
          <w:lang w:val="en-US"/>
        </w:rPr>
      </w:pPr>
      <w:proofErr w:type="gramStart"/>
      <w:r>
        <w:rPr>
          <w:sz w:val="24"/>
          <w:szCs w:val="24"/>
          <w:lang w:val="en-US"/>
        </w:rPr>
        <w:t>Sp.principal  în</w:t>
      </w:r>
      <w:proofErr w:type="gramEnd"/>
      <w:r>
        <w:rPr>
          <w:sz w:val="24"/>
          <w:szCs w:val="24"/>
          <w:lang w:val="en-US"/>
        </w:rPr>
        <w:t xml:space="preserve"> domeniul RRPF                                                              Zavtoniev Maria</w:t>
      </w:r>
    </w:p>
    <w:p w14:paraId="074C17D2" w14:textId="77777777" w:rsidR="009B00A6" w:rsidRDefault="009B00A6" w:rsidP="009B00A6">
      <w:pPr>
        <w:rPr>
          <w:sz w:val="24"/>
          <w:szCs w:val="24"/>
          <w:lang w:val="en-US"/>
        </w:rPr>
      </w:pPr>
    </w:p>
    <w:p w14:paraId="0D3A9528" w14:textId="77777777" w:rsidR="009B00A6" w:rsidRDefault="009B00A6" w:rsidP="009B00A6">
      <w:pPr>
        <w:rPr>
          <w:sz w:val="24"/>
          <w:szCs w:val="24"/>
          <w:lang w:val="en-US"/>
        </w:rPr>
      </w:pPr>
    </w:p>
    <w:p w14:paraId="1B78C60C" w14:textId="77777777" w:rsidR="009B00A6" w:rsidRDefault="009B00A6" w:rsidP="009B00A6">
      <w:pPr>
        <w:rPr>
          <w:sz w:val="24"/>
          <w:szCs w:val="24"/>
          <w:lang w:val="en-US"/>
        </w:rPr>
      </w:pPr>
    </w:p>
    <w:p w14:paraId="03527BC7" w14:textId="77777777" w:rsidR="009B00A6" w:rsidRDefault="009B00A6" w:rsidP="009B00A6">
      <w:pPr>
        <w:rPr>
          <w:sz w:val="24"/>
          <w:szCs w:val="24"/>
          <w:lang w:val="en-US"/>
        </w:rPr>
      </w:pPr>
    </w:p>
    <w:p w14:paraId="0E63245D" w14:textId="77777777" w:rsidR="009B00A6" w:rsidRDefault="009B00A6" w:rsidP="009B00A6">
      <w:pPr>
        <w:rPr>
          <w:sz w:val="24"/>
          <w:szCs w:val="24"/>
          <w:lang w:val="en-US"/>
        </w:rPr>
      </w:pPr>
    </w:p>
    <w:p w14:paraId="0C76B791" w14:textId="77777777" w:rsidR="009B00A6" w:rsidRDefault="009B00A6" w:rsidP="009B00A6">
      <w:pPr>
        <w:rPr>
          <w:sz w:val="24"/>
          <w:szCs w:val="24"/>
          <w:lang w:val="en-US"/>
        </w:rPr>
      </w:pPr>
    </w:p>
    <w:p w14:paraId="416CED7F" w14:textId="77777777" w:rsidR="009B00A6" w:rsidRDefault="009B00A6" w:rsidP="009B00A6">
      <w:pPr>
        <w:rPr>
          <w:sz w:val="24"/>
          <w:szCs w:val="24"/>
          <w:lang w:val="en-US"/>
        </w:rPr>
      </w:pPr>
    </w:p>
    <w:p w14:paraId="0AE00758" w14:textId="77777777" w:rsidR="009B00A6" w:rsidRDefault="009B00A6" w:rsidP="009B00A6">
      <w:pPr>
        <w:rPr>
          <w:sz w:val="24"/>
          <w:szCs w:val="24"/>
          <w:lang w:val="en-US"/>
        </w:rPr>
      </w:pPr>
    </w:p>
    <w:p w14:paraId="4F866527" w14:textId="77777777" w:rsidR="009B00A6" w:rsidRDefault="009B00A6" w:rsidP="009B00A6">
      <w:pPr>
        <w:rPr>
          <w:sz w:val="24"/>
          <w:szCs w:val="24"/>
          <w:lang w:val="en-US"/>
        </w:rPr>
      </w:pPr>
    </w:p>
    <w:p w14:paraId="71E36D1F" w14:textId="77777777" w:rsidR="009B00A6" w:rsidRDefault="009B00A6" w:rsidP="009B00A6">
      <w:pPr>
        <w:rPr>
          <w:sz w:val="24"/>
          <w:szCs w:val="24"/>
          <w:lang w:val="en-US"/>
        </w:rPr>
      </w:pPr>
    </w:p>
    <w:p w14:paraId="3CDE23F1" w14:textId="77777777" w:rsidR="009B00A6" w:rsidRDefault="009B00A6" w:rsidP="009B00A6">
      <w:pPr>
        <w:rPr>
          <w:sz w:val="24"/>
          <w:szCs w:val="24"/>
          <w:lang w:val="en-US"/>
        </w:rPr>
      </w:pPr>
    </w:p>
    <w:p w14:paraId="31159AC3" w14:textId="77777777" w:rsidR="009B00A6" w:rsidRDefault="009B00A6" w:rsidP="009B00A6">
      <w:pPr>
        <w:rPr>
          <w:sz w:val="24"/>
          <w:szCs w:val="24"/>
          <w:lang w:val="en-US"/>
        </w:rPr>
      </w:pPr>
    </w:p>
    <w:p w14:paraId="24DEE5E3" w14:textId="77777777" w:rsidR="009B00A6" w:rsidRDefault="009B00A6" w:rsidP="009B00A6">
      <w:pPr>
        <w:rPr>
          <w:sz w:val="24"/>
          <w:szCs w:val="24"/>
          <w:lang w:val="en-US"/>
        </w:rPr>
      </w:pPr>
    </w:p>
    <w:p w14:paraId="1625EE0A" w14:textId="77777777" w:rsidR="009B00A6" w:rsidRDefault="009B00A6" w:rsidP="009B00A6">
      <w:pPr>
        <w:rPr>
          <w:sz w:val="24"/>
          <w:szCs w:val="24"/>
          <w:lang w:val="en-US"/>
        </w:rPr>
      </w:pPr>
    </w:p>
    <w:p w14:paraId="4829AE6E" w14:textId="77777777" w:rsidR="009B00A6" w:rsidRDefault="009B00A6" w:rsidP="009B00A6">
      <w:pPr>
        <w:rPr>
          <w:sz w:val="24"/>
          <w:szCs w:val="24"/>
          <w:lang w:val="en-US"/>
        </w:rPr>
      </w:pPr>
    </w:p>
    <w:p w14:paraId="02157FAA" w14:textId="77777777" w:rsidR="009B00A6" w:rsidRDefault="009B00A6" w:rsidP="009B00A6">
      <w:pPr>
        <w:rPr>
          <w:sz w:val="24"/>
          <w:szCs w:val="24"/>
        </w:rPr>
      </w:pPr>
    </w:p>
    <w:p w14:paraId="0DCF5E19" w14:textId="77777777" w:rsidR="009B00A6" w:rsidRDefault="009B00A6" w:rsidP="009B00A6">
      <w:pPr>
        <w:rPr>
          <w:sz w:val="24"/>
          <w:szCs w:val="24"/>
        </w:rPr>
      </w:pPr>
    </w:p>
    <w:p w14:paraId="6759A78B" w14:textId="77777777" w:rsidR="009B00A6" w:rsidRDefault="009B00A6" w:rsidP="009B00A6">
      <w:pPr>
        <w:rPr>
          <w:sz w:val="24"/>
          <w:szCs w:val="24"/>
          <w:lang w:val="en-US"/>
        </w:rPr>
      </w:pPr>
    </w:p>
    <w:p w14:paraId="757D74C2" w14:textId="77777777" w:rsidR="009B00A6" w:rsidRDefault="009B00A6" w:rsidP="009B00A6">
      <w:pPr>
        <w:rPr>
          <w:sz w:val="24"/>
          <w:szCs w:val="24"/>
          <w:lang w:val="en-US"/>
        </w:rPr>
      </w:pPr>
      <w:r>
        <w:rPr>
          <w:sz w:val="24"/>
          <w:szCs w:val="24"/>
          <w:lang w:val="en-US"/>
        </w:rPr>
        <w:t xml:space="preserve">                                                                  Notă informativă</w:t>
      </w:r>
    </w:p>
    <w:p w14:paraId="68F51A94" w14:textId="77777777" w:rsidR="009B00A6" w:rsidRDefault="009B00A6" w:rsidP="009B00A6">
      <w:pPr>
        <w:jc w:val="center"/>
        <w:rPr>
          <w:sz w:val="24"/>
          <w:szCs w:val="24"/>
          <w:u w:val="single"/>
          <w:lang w:val="en-US"/>
        </w:rPr>
      </w:pPr>
      <w:proofErr w:type="gramStart"/>
      <w:r>
        <w:rPr>
          <w:sz w:val="24"/>
          <w:szCs w:val="24"/>
          <w:lang w:val="en-US"/>
        </w:rPr>
        <w:t>la</w:t>
      </w:r>
      <w:proofErr w:type="gramEnd"/>
      <w:r>
        <w:rPr>
          <w:sz w:val="24"/>
          <w:szCs w:val="24"/>
          <w:lang w:val="en-US"/>
        </w:rPr>
        <w:t xml:space="preserve"> proiectul deciziei “Cu privire la inițierea procedurii de delimitare selectivă  a unui teren proprietate publică UAT Doroțcaia</w:t>
      </w:r>
      <w:r>
        <w:rPr>
          <w:sz w:val="24"/>
          <w:szCs w:val="24"/>
          <w:u w:val="single"/>
          <w:lang w:val="en-US"/>
        </w:rPr>
        <w:t>”</w:t>
      </w:r>
    </w:p>
    <w:p w14:paraId="1E099362" w14:textId="77777777" w:rsidR="009B00A6" w:rsidRDefault="009B00A6" w:rsidP="009B00A6">
      <w:pPr>
        <w:jc w:val="center"/>
        <w:rPr>
          <w:sz w:val="24"/>
          <w:szCs w:val="24"/>
          <w:lang w:val="en-US"/>
        </w:rPr>
      </w:pPr>
    </w:p>
    <w:tbl>
      <w:tblPr>
        <w:tblStyle w:val="ab"/>
        <w:tblW w:w="9747" w:type="dxa"/>
        <w:tblInd w:w="113" w:type="dxa"/>
        <w:tblLook w:val="04A0" w:firstRow="1" w:lastRow="0" w:firstColumn="1" w:lastColumn="0" w:noHBand="0" w:noVBand="1"/>
      </w:tblPr>
      <w:tblGrid>
        <w:gridCol w:w="9747"/>
      </w:tblGrid>
      <w:tr w:rsidR="009B00A6" w:rsidRPr="009B00A6" w14:paraId="5A4FC0F6"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7067D47D" w14:textId="77777777" w:rsidR="009B00A6" w:rsidRDefault="009B00A6">
            <w:pPr>
              <w:pStyle w:val="aa"/>
              <w:numPr>
                <w:ilvl w:val="0"/>
                <w:numId w:val="7"/>
              </w:numPr>
              <w:rPr>
                <w:b/>
                <w:sz w:val="24"/>
                <w:szCs w:val="24"/>
                <w:lang w:val="en-US" w:eastAsia="en-US"/>
              </w:rPr>
            </w:pPr>
            <w:r>
              <w:rPr>
                <w:b/>
                <w:sz w:val="24"/>
                <w:szCs w:val="24"/>
                <w:lang w:val="en-US" w:eastAsia="en-US"/>
              </w:rPr>
              <w:t>Denumirea autorului si, dupa caz, a particularitatilor la elaborarea proiectului</w:t>
            </w:r>
          </w:p>
        </w:tc>
      </w:tr>
      <w:tr w:rsidR="009B00A6" w:rsidRPr="009B00A6" w14:paraId="67023A0B" w14:textId="77777777" w:rsidTr="009B00A6">
        <w:trPr>
          <w:trHeight w:val="305"/>
        </w:trPr>
        <w:tc>
          <w:tcPr>
            <w:tcW w:w="9747" w:type="dxa"/>
            <w:tcBorders>
              <w:top w:val="single" w:sz="4" w:space="0" w:color="auto"/>
              <w:left w:val="single" w:sz="4" w:space="0" w:color="auto"/>
              <w:bottom w:val="single" w:sz="4" w:space="0" w:color="auto"/>
              <w:right w:val="single" w:sz="4" w:space="0" w:color="auto"/>
            </w:tcBorders>
            <w:hideMark/>
          </w:tcPr>
          <w:p w14:paraId="40AA7974" w14:textId="77777777" w:rsidR="009B00A6" w:rsidRDefault="009B00A6">
            <w:pPr>
              <w:pStyle w:val="aa"/>
              <w:rPr>
                <w:sz w:val="24"/>
                <w:szCs w:val="24"/>
                <w:lang w:eastAsia="en-US"/>
              </w:rPr>
            </w:pPr>
            <w:r>
              <w:rPr>
                <w:sz w:val="24"/>
                <w:szCs w:val="24"/>
                <w:lang w:val="en-US" w:eastAsia="en-US"/>
              </w:rPr>
              <w:t>Specialist în reglamentarea regimului funciar</w:t>
            </w:r>
          </w:p>
        </w:tc>
      </w:tr>
      <w:tr w:rsidR="009B00A6" w:rsidRPr="009B00A6" w14:paraId="66435DB7"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5B79AF35" w14:textId="77777777" w:rsidR="009B00A6" w:rsidRDefault="009B00A6">
            <w:pPr>
              <w:pStyle w:val="aa"/>
              <w:numPr>
                <w:ilvl w:val="0"/>
                <w:numId w:val="8"/>
              </w:numPr>
              <w:rPr>
                <w:b/>
                <w:sz w:val="24"/>
                <w:szCs w:val="24"/>
                <w:lang w:val="en-US" w:eastAsia="en-US"/>
              </w:rPr>
            </w:pPr>
            <w:r>
              <w:rPr>
                <w:b/>
                <w:sz w:val="24"/>
                <w:szCs w:val="24"/>
                <w:lang w:val="en-US" w:eastAsia="en-US"/>
              </w:rPr>
              <w:t>Condițiile ce au impus elaborarea proiectului de act normative și finalitațile urmărite</w:t>
            </w:r>
          </w:p>
        </w:tc>
      </w:tr>
      <w:tr w:rsidR="009B00A6" w:rsidRPr="009B00A6" w14:paraId="61B91443"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416F310A" w14:textId="77777777" w:rsidR="009B00A6" w:rsidRDefault="009B00A6">
            <w:pPr>
              <w:rPr>
                <w:kern w:val="2"/>
                <w:sz w:val="24"/>
                <w:szCs w:val="24"/>
                <w:lang w:eastAsia="en-US"/>
                <w14:ligatures w14:val="standardContextual"/>
              </w:rPr>
            </w:pPr>
            <w:r>
              <w:rPr>
                <w:sz w:val="24"/>
                <w:szCs w:val="24"/>
                <w:lang w:val="en-US" w:eastAsia="en-US"/>
              </w:rPr>
              <w:t>Prevederile legislatiei în vigoare privind delimitarea terenurilor propritate publică.</w:t>
            </w:r>
          </w:p>
        </w:tc>
      </w:tr>
      <w:tr w:rsidR="009B00A6" w:rsidRPr="009B00A6" w14:paraId="260B9373"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144B410F" w14:textId="77777777" w:rsidR="009B00A6" w:rsidRDefault="009B00A6">
            <w:pPr>
              <w:pStyle w:val="aa"/>
              <w:numPr>
                <w:ilvl w:val="0"/>
                <w:numId w:val="8"/>
              </w:numPr>
              <w:rPr>
                <w:b/>
                <w:sz w:val="24"/>
                <w:szCs w:val="24"/>
                <w:lang w:val="en-US" w:eastAsia="en-US"/>
              </w:rPr>
            </w:pPr>
            <w:r>
              <w:rPr>
                <w:b/>
                <w:sz w:val="24"/>
                <w:szCs w:val="24"/>
                <w:lang w:val="en-US" w:eastAsia="en-US"/>
              </w:rPr>
              <w:t>Descrierea gradului de compatibilitate pentru proiectele care au ca  scop armonizarea Legislatiei Uniunii Europene</w:t>
            </w:r>
          </w:p>
        </w:tc>
      </w:tr>
      <w:tr w:rsidR="009B00A6" w:rsidRPr="009B00A6" w14:paraId="7FEAF7D0"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252462B1" w14:textId="77777777" w:rsidR="009B00A6" w:rsidRDefault="009B00A6">
            <w:pPr>
              <w:pStyle w:val="aa"/>
              <w:jc w:val="both"/>
              <w:rPr>
                <w:sz w:val="24"/>
                <w:szCs w:val="24"/>
                <w:lang w:val="en-US" w:eastAsia="en-US"/>
              </w:rPr>
            </w:pPr>
            <w:r>
              <w:rPr>
                <w:sz w:val="24"/>
                <w:szCs w:val="24"/>
                <w:lang w:val="en-US" w:eastAsia="en-US"/>
              </w:rPr>
              <w:t>Proiectul de decizie nu contravine Legislatiei Uniunii Europene</w:t>
            </w:r>
          </w:p>
        </w:tc>
      </w:tr>
      <w:tr w:rsidR="009B00A6" w:rsidRPr="009B00A6" w14:paraId="3A54B49B"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7431ECC2" w14:textId="77777777" w:rsidR="009B00A6" w:rsidRDefault="009B00A6">
            <w:pPr>
              <w:pStyle w:val="aa"/>
              <w:numPr>
                <w:ilvl w:val="0"/>
                <w:numId w:val="8"/>
              </w:numPr>
              <w:rPr>
                <w:b/>
                <w:sz w:val="24"/>
                <w:szCs w:val="24"/>
                <w:lang w:val="en-US" w:eastAsia="en-US"/>
              </w:rPr>
            </w:pPr>
            <w:r>
              <w:rPr>
                <w:b/>
                <w:sz w:val="24"/>
                <w:szCs w:val="24"/>
                <w:lang w:val="en-US" w:eastAsia="en-US"/>
              </w:rPr>
              <w:t>Principalele prevederi ale proiectului și evidențierea elementelor noi</w:t>
            </w:r>
          </w:p>
        </w:tc>
      </w:tr>
      <w:tr w:rsidR="009B00A6" w:rsidRPr="009B00A6" w14:paraId="698BD7E3" w14:textId="77777777" w:rsidTr="009B00A6">
        <w:tc>
          <w:tcPr>
            <w:tcW w:w="9747" w:type="dxa"/>
            <w:tcBorders>
              <w:top w:val="single" w:sz="4" w:space="0" w:color="auto"/>
              <w:left w:val="single" w:sz="4" w:space="0" w:color="auto"/>
              <w:bottom w:val="single" w:sz="4" w:space="0" w:color="auto"/>
              <w:right w:val="single" w:sz="4" w:space="0" w:color="auto"/>
            </w:tcBorders>
          </w:tcPr>
          <w:p w14:paraId="5EA167F6" w14:textId="77777777" w:rsidR="009B00A6" w:rsidRDefault="009B00A6">
            <w:pPr>
              <w:rPr>
                <w:kern w:val="2"/>
                <w:sz w:val="24"/>
                <w:szCs w:val="24"/>
                <w:lang w:val="en-US" w:eastAsia="en-US"/>
                <w14:ligatures w14:val="standardContextual"/>
              </w:rPr>
            </w:pPr>
            <w:r>
              <w:rPr>
                <w:sz w:val="24"/>
                <w:szCs w:val="24"/>
                <w:lang w:val="en-US" w:eastAsia="en-US"/>
              </w:rPr>
              <w:t>Se propune initierea procedurii de delimitare selectiva a unui teren proprietate publică, din intravilanul localitații proprietate publica a UAT Dorotcaia,</w:t>
            </w:r>
          </w:p>
          <w:p w14:paraId="711E3769" w14:textId="77777777" w:rsidR="009B00A6" w:rsidRDefault="009B00A6">
            <w:pPr>
              <w:rPr>
                <w:kern w:val="2"/>
                <w:sz w:val="24"/>
                <w:szCs w:val="24"/>
                <w:lang w:val="en-US" w:eastAsia="en-US"/>
                <w14:ligatures w14:val="standardContextual"/>
              </w:rPr>
            </w:pPr>
            <w:r>
              <w:rPr>
                <w:lang w:val="en-US" w:eastAsia="en-US"/>
              </w:rPr>
              <w:t xml:space="preserve"> </w:t>
            </w:r>
          </w:p>
          <w:p w14:paraId="2F409854" w14:textId="77777777" w:rsidR="009B00A6" w:rsidRDefault="009B00A6">
            <w:pPr>
              <w:rPr>
                <w:kern w:val="2"/>
                <w:sz w:val="24"/>
                <w:szCs w:val="24"/>
                <w:lang w:val="en-US" w:eastAsia="en-US"/>
                <w14:ligatures w14:val="standardContextual"/>
              </w:rPr>
            </w:pPr>
            <w:r>
              <w:rPr>
                <w:sz w:val="24"/>
                <w:szCs w:val="24"/>
                <w:lang w:val="en-US" w:eastAsia="en-US"/>
              </w:rPr>
              <w:t xml:space="preserve">* </w:t>
            </w:r>
            <w:proofErr w:type="gramStart"/>
            <w:r>
              <w:rPr>
                <w:sz w:val="24"/>
                <w:szCs w:val="24"/>
                <w:lang w:val="en-US" w:eastAsia="en-US"/>
              </w:rPr>
              <w:t>bun</w:t>
            </w:r>
            <w:proofErr w:type="gramEnd"/>
            <w:r>
              <w:rPr>
                <w:sz w:val="24"/>
                <w:szCs w:val="24"/>
                <w:lang w:val="en-US" w:eastAsia="en-US"/>
              </w:rPr>
              <w:t xml:space="preserve"> imobil teren din intravilanul localitatii cu suprafata de aproximativ de 1ha proprietate publica a UAT Dorotcaia  cu nr. cadastral 3828102.002 (parnice).</w:t>
            </w:r>
          </w:p>
          <w:p w14:paraId="5C20989E" w14:textId="77777777" w:rsidR="009B00A6" w:rsidRDefault="009B00A6">
            <w:pPr>
              <w:rPr>
                <w:kern w:val="2"/>
                <w:sz w:val="24"/>
                <w:szCs w:val="24"/>
                <w:lang w:val="en-US" w:eastAsia="en-US"/>
                <w14:ligatures w14:val="standardContextual"/>
              </w:rPr>
            </w:pPr>
          </w:p>
        </w:tc>
      </w:tr>
      <w:tr w:rsidR="009B00A6" w14:paraId="78BED2CB"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34E60E49" w14:textId="77777777" w:rsidR="009B00A6" w:rsidRDefault="009B00A6">
            <w:pPr>
              <w:rPr>
                <w:b/>
                <w:kern w:val="2"/>
                <w:sz w:val="24"/>
                <w:szCs w:val="24"/>
                <w:lang w:eastAsia="en-US"/>
                <w14:ligatures w14:val="standardContextual"/>
              </w:rPr>
            </w:pPr>
            <w:r>
              <w:rPr>
                <w:b/>
                <w:sz w:val="24"/>
                <w:szCs w:val="24"/>
                <w:lang w:eastAsia="en-US"/>
              </w:rPr>
              <w:t xml:space="preserve">  5.  Fundamentarea economico-financiară</w:t>
            </w:r>
          </w:p>
        </w:tc>
      </w:tr>
      <w:tr w:rsidR="009B00A6" w:rsidRPr="009B00A6" w14:paraId="4831C2F9"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4BA9B280" w14:textId="77777777" w:rsidR="009B00A6" w:rsidRDefault="009B00A6">
            <w:pPr>
              <w:pStyle w:val="aa"/>
              <w:rPr>
                <w:i/>
                <w:sz w:val="24"/>
                <w:szCs w:val="24"/>
                <w:lang w:eastAsia="en-US"/>
              </w:rPr>
            </w:pPr>
            <w:r>
              <w:rPr>
                <w:i/>
                <w:sz w:val="24"/>
                <w:szCs w:val="24"/>
                <w:lang w:eastAsia="en-US"/>
              </w:rPr>
              <w:t>Proiectul de decizie va fi finantat din bujetul local.</w:t>
            </w:r>
          </w:p>
        </w:tc>
      </w:tr>
      <w:tr w:rsidR="009B00A6" w:rsidRPr="009B00A6" w14:paraId="187CA1EA"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3811A891" w14:textId="77777777" w:rsidR="009B00A6" w:rsidRDefault="009B00A6">
            <w:pPr>
              <w:rPr>
                <w:b/>
                <w:kern w:val="2"/>
                <w:sz w:val="24"/>
                <w:szCs w:val="24"/>
                <w:lang w:eastAsia="en-US"/>
                <w14:ligatures w14:val="standardContextual"/>
              </w:rPr>
            </w:pPr>
            <w:r>
              <w:rPr>
                <w:b/>
                <w:sz w:val="24"/>
                <w:szCs w:val="24"/>
                <w:lang w:eastAsia="en-US"/>
              </w:rPr>
              <w:t>6.Modul de încorporare a actului în cadrul normativ în vigoare</w:t>
            </w:r>
          </w:p>
        </w:tc>
      </w:tr>
      <w:tr w:rsidR="009B00A6" w:rsidRPr="009B00A6" w14:paraId="6D82ACA4"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005C3C51" w14:textId="77777777" w:rsidR="009B00A6" w:rsidRDefault="009B00A6">
            <w:pPr>
              <w:rPr>
                <w:kern w:val="2"/>
                <w:sz w:val="24"/>
                <w:szCs w:val="24"/>
                <w:lang w:eastAsia="en-US"/>
                <w14:ligatures w14:val="standardContextual"/>
              </w:rPr>
            </w:pPr>
            <w:r>
              <w:rPr>
                <w:b/>
                <w:sz w:val="24"/>
                <w:szCs w:val="24"/>
                <w:lang w:val="en-US" w:eastAsia="en-US"/>
              </w:rPr>
              <w:t xml:space="preserve">      În temeiul Legii privind administratia publica locala nr.436-XVI din 28.12.2006 si       </w:t>
            </w:r>
            <w:r>
              <w:rPr>
                <w:b/>
                <w:i/>
                <w:sz w:val="24"/>
                <w:szCs w:val="24"/>
                <w:lang w:val="en-US" w:eastAsia="en-US"/>
              </w:rPr>
              <w:t>in conformitate cu Legea cadastrului bunurilor imobile nr.1543-XIII din 25 februarie 1998, art.16 si art.17 alin.(1) lit. b) si art. 23 alin. (3</w:t>
            </w:r>
            <w:proofErr w:type="gramStart"/>
            <w:r>
              <w:rPr>
                <w:b/>
                <w:i/>
                <w:sz w:val="24"/>
                <w:szCs w:val="24"/>
                <w:lang w:val="en-US" w:eastAsia="en-US"/>
              </w:rPr>
              <w:t>)din</w:t>
            </w:r>
            <w:proofErr w:type="gramEnd"/>
            <w:r>
              <w:rPr>
                <w:b/>
                <w:i/>
                <w:sz w:val="24"/>
                <w:szCs w:val="24"/>
                <w:lang w:val="en-US" w:eastAsia="en-US"/>
              </w:rPr>
              <w:t xml:space="preserve">  Legea privind delimitarea proprietății publice nr.29/2018 si Regulamentul privind modul de delimitare a bunurilor imobile proprietate publică, aprobat prin Hotărîrea Guvernului nr.63/2019.</w:t>
            </w:r>
          </w:p>
        </w:tc>
      </w:tr>
      <w:tr w:rsidR="009B00A6" w:rsidRPr="009B00A6" w14:paraId="50C5D36B"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4925F8C7" w14:textId="77777777" w:rsidR="009B00A6" w:rsidRDefault="009B00A6">
            <w:pPr>
              <w:rPr>
                <w:kern w:val="2"/>
                <w:sz w:val="24"/>
                <w:szCs w:val="24"/>
                <w:lang w:val="en-US" w:eastAsia="en-US"/>
                <w14:ligatures w14:val="standardContextual"/>
              </w:rPr>
            </w:pPr>
            <w:r>
              <w:rPr>
                <w:b/>
                <w:sz w:val="24"/>
                <w:szCs w:val="24"/>
                <w:lang w:eastAsia="en-US"/>
              </w:rPr>
              <w:t xml:space="preserve"> 7.Avizarea şi consultarea publică a proiectului</w:t>
            </w:r>
          </w:p>
        </w:tc>
      </w:tr>
      <w:tr w:rsidR="009B00A6" w:rsidRPr="009B00A6" w14:paraId="22630744"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504C83A4" w14:textId="77777777" w:rsidR="009B00A6" w:rsidRDefault="009B00A6">
            <w:pPr>
              <w:rPr>
                <w:b/>
                <w:sz w:val="24"/>
                <w:szCs w:val="24"/>
                <w:lang w:val="en-US" w:eastAsia="en-US"/>
              </w:rPr>
            </w:pPr>
            <w:r>
              <w:rPr>
                <w:sz w:val="24"/>
                <w:szCs w:val="24"/>
                <w:lang w:val="en-US" w:eastAsia="en-US"/>
              </w:rPr>
              <w:t xml:space="preserve">       </w:t>
            </w:r>
            <w:r>
              <w:rPr>
                <w:i/>
                <w:sz w:val="24"/>
                <w:szCs w:val="24"/>
                <w:lang w:eastAsia="en-US"/>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color w:val="44546A" w:themeColor="text2"/>
                <w:sz w:val="24"/>
                <w:szCs w:val="24"/>
                <w:u w:val="single"/>
                <w:lang w:eastAsia="en-US"/>
              </w:rPr>
              <w:t>www.primariadorotcaia.md,</w:t>
            </w:r>
            <w:r>
              <w:rPr>
                <w:sz w:val="24"/>
                <w:szCs w:val="24"/>
                <w:lang w:val="en-US" w:eastAsia="en-US"/>
              </w:rPr>
              <w:t xml:space="preserve">  </w:t>
            </w:r>
          </w:p>
        </w:tc>
      </w:tr>
      <w:tr w:rsidR="009B00A6" w14:paraId="311EBBBB"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4C1A89A1" w14:textId="77777777" w:rsidR="009B00A6" w:rsidRDefault="009B00A6">
            <w:pPr>
              <w:ind w:left="360"/>
              <w:rPr>
                <w:b/>
                <w:sz w:val="24"/>
                <w:szCs w:val="24"/>
                <w:lang w:val="en-US" w:eastAsia="en-US"/>
              </w:rPr>
            </w:pPr>
            <w:r>
              <w:rPr>
                <w:b/>
                <w:sz w:val="24"/>
                <w:szCs w:val="24"/>
                <w:lang w:val="en-US" w:eastAsia="en-US"/>
              </w:rPr>
              <w:t>8. Consultarea expertizei anticorupție</w:t>
            </w:r>
          </w:p>
        </w:tc>
      </w:tr>
      <w:tr w:rsidR="009B00A6" w14:paraId="50B1EF13"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0314D166" w14:textId="77777777" w:rsidR="009B00A6" w:rsidRDefault="009B00A6">
            <w:pPr>
              <w:pStyle w:val="aa"/>
              <w:rPr>
                <w:sz w:val="24"/>
                <w:szCs w:val="24"/>
                <w:lang w:val="en-US" w:eastAsia="en-US"/>
              </w:rPr>
            </w:pPr>
            <w:r>
              <w:rPr>
                <w:sz w:val="24"/>
                <w:szCs w:val="24"/>
                <w:lang w:val="en-US" w:eastAsia="en-US"/>
              </w:rPr>
              <w:t>-----------------------------------------</w:t>
            </w:r>
          </w:p>
        </w:tc>
      </w:tr>
      <w:tr w:rsidR="009B00A6" w14:paraId="4FC10391"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552D8E82" w14:textId="77777777" w:rsidR="009B00A6" w:rsidRDefault="009B00A6">
            <w:pPr>
              <w:ind w:left="360"/>
              <w:rPr>
                <w:b/>
                <w:sz w:val="24"/>
                <w:szCs w:val="24"/>
                <w:lang w:val="en-US" w:eastAsia="en-US"/>
              </w:rPr>
            </w:pPr>
            <w:r>
              <w:rPr>
                <w:b/>
                <w:sz w:val="24"/>
                <w:szCs w:val="24"/>
                <w:lang w:val="en-US" w:eastAsia="en-US"/>
              </w:rPr>
              <w:t>9. Consultarea expertizei de compatibilitate</w:t>
            </w:r>
          </w:p>
        </w:tc>
      </w:tr>
      <w:tr w:rsidR="009B00A6" w14:paraId="7478EC77"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3AB2B28F" w14:textId="77777777" w:rsidR="009B00A6" w:rsidRDefault="009B00A6">
            <w:pPr>
              <w:pStyle w:val="aa"/>
              <w:rPr>
                <w:sz w:val="24"/>
                <w:szCs w:val="24"/>
                <w:lang w:val="en-US" w:eastAsia="en-US"/>
              </w:rPr>
            </w:pPr>
            <w:r>
              <w:rPr>
                <w:sz w:val="24"/>
                <w:szCs w:val="24"/>
                <w:lang w:val="en-US" w:eastAsia="en-US"/>
              </w:rPr>
              <w:t>------------------------------------------------</w:t>
            </w:r>
          </w:p>
        </w:tc>
      </w:tr>
      <w:tr w:rsidR="009B00A6" w14:paraId="557B2850"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5E148D3C" w14:textId="77777777" w:rsidR="009B00A6" w:rsidRDefault="009B00A6">
            <w:pPr>
              <w:ind w:left="360"/>
              <w:rPr>
                <w:b/>
                <w:sz w:val="24"/>
                <w:szCs w:val="24"/>
                <w:lang w:val="en-US" w:eastAsia="en-US"/>
              </w:rPr>
            </w:pPr>
            <w:r>
              <w:rPr>
                <w:b/>
                <w:sz w:val="24"/>
                <w:szCs w:val="24"/>
                <w:lang w:val="en-US" w:eastAsia="en-US"/>
              </w:rPr>
              <w:t>10. Consultarile expertizei juridice</w:t>
            </w:r>
          </w:p>
        </w:tc>
      </w:tr>
      <w:tr w:rsidR="009B00A6" w:rsidRPr="009B00A6" w14:paraId="0644A94F"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70C66604" w14:textId="77777777" w:rsidR="009B00A6" w:rsidRDefault="009B00A6">
            <w:pPr>
              <w:pStyle w:val="aa"/>
              <w:rPr>
                <w:sz w:val="24"/>
                <w:szCs w:val="24"/>
                <w:lang w:val="en-US" w:eastAsia="en-US"/>
              </w:rPr>
            </w:pPr>
            <w:r>
              <w:rPr>
                <w:i/>
                <w:sz w:val="24"/>
                <w:szCs w:val="24"/>
                <w:lang w:eastAsia="en-US"/>
              </w:rPr>
              <w:t>Proiectul de decizie se încadrează în normele legislației în vigoare</w:t>
            </w:r>
          </w:p>
        </w:tc>
      </w:tr>
      <w:tr w:rsidR="009B00A6" w14:paraId="49EB313F"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131FE6F0" w14:textId="77777777" w:rsidR="009B00A6" w:rsidRDefault="009B00A6">
            <w:pPr>
              <w:ind w:left="360"/>
              <w:rPr>
                <w:b/>
                <w:sz w:val="24"/>
                <w:szCs w:val="24"/>
                <w:lang w:val="en-US" w:eastAsia="en-US"/>
              </w:rPr>
            </w:pPr>
            <w:r>
              <w:rPr>
                <w:b/>
                <w:sz w:val="24"/>
                <w:szCs w:val="24"/>
                <w:lang w:val="en-US" w:eastAsia="en-US"/>
              </w:rPr>
              <w:t>11.Consultarile altor expertize</w:t>
            </w:r>
          </w:p>
        </w:tc>
      </w:tr>
      <w:tr w:rsidR="009B00A6" w14:paraId="7BF4992C"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5ECD103B" w14:textId="77777777" w:rsidR="009B00A6" w:rsidRDefault="009B00A6">
            <w:pPr>
              <w:pStyle w:val="aa"/>
              <w:rPr>
                <w:sz w:val="24"/>
                <w:szCs w:val="24"/>
                <w:lang w:val="en-US" w:eastAsia="en-US"/>
              </w:rPr>
            </w:pPr>
            <w:r>
              <w:rPr>
                <w:sz w:val="24"/>
                <w:szCs w:val="24"/>
                <w:lang w:val="en-US" w:eastAsia="en-US"/>
              </w:rPr>
              <w:t>---------------------</w:t>
            </w:r>
          </w:p>
        </w:tc>
      </w:tr>
    </w:tbl>
    <w:p w14:paraId="71A522D8" w14:textId="77777777" w:rsidR="009B00A6" w:rsidRDefault="009B00A6" w:rsidP="009B00A6">
      <w:pPr>
        <w:rPr>
          <w:sz w:val="24"/>
          <w:szCs w:val="24"/>
          <w:lang w:val="en-US" w:eastAsia="en-US"/>
        </w:rPr>
      </w:pPr>
    </w:p>
    <w:p w14:paraId="6736AE07" w14:textId="77777777" w:rsidR="009B00A6" w:rsidRDefault="009B00A6" w:rsidP="009B00A6">
      <w:pPr>
        <w:rPr>
          <w:sz w:val="24"/>
          <w:szCs w:val="24"/>
          <w:lang w:val="en-US"/>
        </w:rPr>
      </w:pPr>
    </w:p>
    <w:p w14:paraId="37BF4299" w14:textId="77777777" w:rsidR="009B00A6" w:rsidRDefault="009B00A6" w:rsidP="009B00A6">
      <w:pPr>
        <w:rPr>
          <w:sz w:val="24"/>
          <w:szCs w:val="24"/>
          <w:lang w:val="en-US"/>
        </w:rPr>
      </w:pPr>
    </w:p>
    <w:p w14:paraId="3F6AAB51" w14:textId="77777777" w:rsidR="009B00A6" w:rsidRDefault="009B00A6" w:rsidP="009B00A6">
      <w:pPr>
        <w:rPr>
          <w:sz w:val="24"/>
          <w:szCs w:val="24"/>
          <w:lang w:val="en-US"/>
        </w:rPr>
      </w:pPr>
      <w:r>
        <w:rPr>
          <w:sz w:val="24"/>
          <w:szCs w:val="24"/>
          <w:lang w:val="en-US"/>
        </w:rPr>
        <w:t>Executor: Sp.PRRPF                                                                                         Maria Zavtoniev</w:t>
      </w:r>
    </w:p>
    <w:p w14:paraId="7A3B240E" w14:textId="77777777" w:rsidR="009B00A6" w:rsidRDefault="009B00A6" w:rsidP="009B00A6">
      <w:pPr>
        <w:rPr>
          <w:sz w:val="24"/>
          <w:szCs w:val="24"/>
          <w:lang w:val="en-US"/>
        </w:rPr>
      </w:pPr>
    </w:p>
    <w:p w14:paraId="49E320ED" w14:textId="77777777" w:rsidR="009B00A6" w:rsidRDefault="009B00A6" w:rsidP="009B00A6">
      <w:pPr>
        <w:jc w:val="center"/>
        <w:rPr>
          <w:sz w:val="24"/>
          <w:szCs w:val="24"/>
          <w:lang w:val="en-US"/>
        </w:rPr>
      </w:pPr>
    </w:p>
    <w:p w14:paraId="2972F70C" w14:textId="77777777" w:rsidR="009B00A6" w:rsidRDefault="009B00A6" w:rsidP="009B00A6">
      <w:pPr>
        <w:rPr>
          <w:sz w:val="24"/>
          <w:szCs w:val="24"/>
        </w:rPr>
      </w:pPr>
    </w:p>
    <w:p w14:paraId="3A7C3DC2" w14:textId="77777777" w:rsidR="009B00A6" w:rsidRDefault="009B00A6" w:rsidP="009B00A6">
      <w:pPr>
        <w:rPr>
          <w:sz w:val="24"/>
          <w:szCs w:val="24"/>
        </w:rPr>
      </w:pPr>
    </w:p>
    <w:p w14:paraId="4B5A105F" w14:textId="77777777" w:rsidR="009B00A6" w:rsidRDefault="009B00A6" w:rsidP="009B00A6">
      <w:pPr>
        <w:rPr>
          <w:sz w:val="24"/>
          <w:szCs w:val="24"/>
        </w:rPr>
      </w:pPr>
    </w:p>
    <w:p w14:paraId="5932DEA2" w14:textId="77777777" w:rsidR="009B00A6" w:rsidRDefault="009B00A6" w:rsidP="009B00A6">
      <w:pPr>
        <w:rPr>
          <w:sz w:val="24"/>
          <w:szCs w:val="24"/>
        </w:rPr>
      </w:pPr>
    </w:p>
    <w:p w14:paraId="0F93C9B1" w14:textId="77777777" w:rsidR="009B00A6" w:rsidRDefault="009B00A6" w:rsidP="009B00A6">
      <w:pPr>
        <w:rPr>
          <w:sz w:val="24"/>
          <w:szCs w:val="24"/>
        </w:rPr>
      </w:pPr>
    </w:p>
    <w:p w14:paraId="33AD40CD" w14:textId="77777777" w:rsidR="009B00A6" w:rsidRDefault="009B00A6" w:rsidP="009B00A6">
      <w:pPr>
        <w:rPr>
          <w:sz w:val="24"/>
          <w:szCs w:val="24"/>
        </w:rPr>
      </w:pPr>
      <w:r>
        <w:rPr>
          <w:sz w:val="24"/>
          <w:szCs w:val="24"/>
        </w:rPr>
        <w:t xml:space="preserve">                                                   </w:t>
      </w:r>
      <w:bookmarkEnd w:id="6"/>
    </w:p>
    <w:p w14:paraId="189BC67A" w14:textId="77777777" w:rsidR="009B00A6" w:rsidRDefault="009B00A6" w:rsidP="009B00A6">
      <w:pPr>
        <w:rPr>
          <w:bCs/>
          <w:sz w:val="24"/>
          <w:szCs w:val="24"/>
        </w:rPr>
      </w:pPr>
    </w:p>
    <w:p w14:paraId="2B19ED2B" w14:textId="77777777" w:rsidR="009B00A6" w:rsidRDefault="009B00A6" w:rsidP="009B00A6">
      <w:pPr>
        <w:rPr>
          <w:sz w:val="24"/>
          <w:szCs w:val="24"/>
          <w:lang w:val="en-US"/>
        </w:rPr>
      </w:pPr>
    </w:p>
    <w:p w14:paraId="1CAC62F7" w14:textId="77777777" w:rsidR="009B00A6" w:rsidRDefault="009B00A6" w:rsidP="009B00A6">
      <w:pPr>
        <w:rPr>
          <w:b/>
          <w:bCs/>
          <w:sz w:val="24"/>
          <w:szCs w:val="24"/>
        </w:rPr>
      </w:pPr>
      <w:r>
        <w:rPr>
          <w:b/>
          <w:bCs/>
          <w:sz w:val="24"/>
          <w:szCs w:val="24"/>
        </w:rPr>
        <w:t xml:space="preserve">                                                                                                                                  PROIECT:</w:t>
      </w:r>
    </w:p>
    <w:p w14:paraId="1C5D5721" w14:textId="77777777" w:rsidR="009B00A6" w:rsidRDefault="009B00A6" w:rsidP="009B00A6">
      <w:pPr>
        <w:rPr>
          <w:b/>
          <w:bCs/>
          <w:sz w:val="24"/>
          <w:szCs w:val="24"/>
        </w:rPr>
      </w:pPr>
    </w:p>
    <w:p w14:paraId="43E445B6" w14:textId="77777777" w:rsidR="009B00A6" w:rsidRDefault="009B00A6" w:rsidP="009B00A6">
      <w:pPr>
        <w:rPr>
          <w:sz w:val="24"/>
          <w:szCs w:val="24"/>
        </w:rPr>
      </w:pPr>
      <w:r>
        <w:rPr>
          <w:sz w:val="24"/>
          <w:szCs w:val="24"/>
        </w:rPr>
        <w:t xml:space="preserve">                                                            D E C I Z I E nr. 1/7</w:t>
      </w:r>
    </w:p>
    <w:p w14:paraId="27531DDA" w14:textId="77777777" w:rsidR="009B00A6" w:rsidRDefault="009B00A6" w:rsidP="009B00A6">
      <w:pPr>
        <w:rPr>
          <w:sz w:val="24"/>
          <w:szCs w:val="24"/>
        </w:rPr>
      </w:pPr>
      <w:r>
        <w:rPr>
          <w:sz w:val="24"/>
          <w:szCs w:val="24"/>
        </w:rPr>
        <w:t xml:space="preserve">                                                                  din </w:t>
      </w:r>
    </w:p>
    <w:p w14:paraId="3AACF9A8" w14:textId="77777777" w:rsidR="009B00A6" w:rsidRDefault="009B00A6" w:rsidP="009B00A6">
      <w:pPr>
        <w:rPr>
          <w:sz w:val="24"/>
          <w:szCs w:val="24"/>
        </w:rPr>
      </w:pPr>
    </w:p>
    <w:p w14:paraId="18F2641F" w14:textId="77777777" w:rsidR="009B00A6" w:rsidRDefault="009B00A6" w:rsidP="009B00A6">
      <w:pPr>
        <w:rPr>
          <w:sz w:val="24"/>
          <w:szCs w:val="24"/>
        </w:rPr>
      </w:pPr>
    </w:p>
    <w:p w14:paraId="25F7B4AF" w14:textId="77777777" w:rsidR="009B00A6" w:rsidRDefault="009B00A6" w:rsidP="009B00A6">
      <w:pPr>
        <w:rPr>
          <w:sz w:val="24"/>
          <w:szCs w:val="24"/>
        </w:rPr>
      </w:pPr>
    </w:p>
    <w:p w14:paraId="2ADB52A0" w14:textId="77777777" w:rsidR="009B00A6" w:rsidRDefault="009B00A6" w:rsidP="009B00A6">
      <w:pPr>
        <w:rPr>
          <w:sz w:val="24"/>
          <w:szCs w:val="24"/>
        </w:rPr>
      </w:pPr>
      <w:r>
        <w:rPr>
          <w:sz w:val="24"/>
          <w:szCs w:val="24"/>
        </w:rPr>
        <w:t xml:space="preserve">Cu privire la examinarea demersului IMSP </w:t>
      </w:r>
    </w:p>
    <w:p w14:paraId="3AFD8EAE" w14:textId="77777777" w:rsidR="009B00A6" w:rsidRDefault="009B00A6" w:rsidP="009B00A6">
      <w:pPr>
        <w:rPr>
          <w:sz w:val="24"/>
          <w:szCs w:val="24"/>
        </w:rPr>
      </w:pPr>
      <w:r>
        <w:rPr>
          <w:sz w:val="24"/>
          <w:szCs w:val="24"/>
        </w:rPr>
        <w:t>CS Dubăsari privind semnarea acordului de</w:t>
      </w:r>
    </w:p>
    <w:p w14:paraId="2C5778C9" w14:textId="77777777" w:rsidR="009B00A6" w:rsidRDefault="009B00A6" w:rsidP="009B00A6">
      <w:pPr>
        <w:rPr>
          <w:sz w:val="24"/>
          <w:szCs w:val="24"/>
        </w:rPr>
      </w:pPr>
      <w:r>
        <w:rPr>
          <w:sz w:val="24"/>
          <w:szCs w:val="24"/>
        </w:rPr>
        <w:t>cofinanţare a Proiectului „Renovarea</w:t>
      </w:r>
    </w:p>
    <w:p w14:paraId="32C18D1D" w14:textId="77777777" w:rsidR="009B00A6" w:rsidRDefault="009B00A6" w:rsidP="009B00A6">
      <w:pPr>
        <w:rPr>
          <w:sz w:val="24"/>
          <w:szCs w:val="24"/>
        </w:rPr>
      </w:pPr>
      <w:r>
        <w:rPr>
          <w:sz w:val="24"/>
          <w:szCs w:val="24"/>
        </w:rPr>
        <w:t>Oficiului Medicilor de Familie Doroţcaia”</w:t>
      </w:r>
    </w:p>
    <w:p w14:paraId="464F600F" w14:textId="77777777" w:rsidR="009B00A6" w:rsidRDefault="009B00A6" w:rsidP="009B00A6">
      <w:pPr>
        <w:rPr>
          <w:sz w:val="24"/>
          <w:szCs w:val="24"/>
        </w:rPr>
      </w:pPr>
    </w:p>
    <w:p w14:paraId="6E250713" w14:textId="77777777" w:rsidR="009B00A6" w:rsidRDefault="009B00A6" w:rsidP="009B00A6">
      <w:pPr>
        <w:rPr>
          <w:sz w:val="24"/>
          <w:szCs w:val="24"/>
        </w:rPr>
      </w:pPr>
    </w:p>
    <w:p w14:paraId="1D8D45C3" w14:textId="77777777" w:rsidR="009B00A6" w:rsidRDefault="009B00A6" w:rsidP="009B00A6">
      <w:pPr>
        <w:ind w:right="-144"/>
        <w:rPr>
          <w:sz w:val="24"/>
          <w:szCs w:val="24"/>
          <w:lang w:val="en-US"/>
        </w:rPr>
      </w:pPr>
      <w:r>
        <w:rPr>
          <w:sz w:val="24"/>
          <w:szCs w:val="24"/>
        </w:rPr>
        <w:t xml:space="preserve">      În conformitate cu art.14 alin.(2) lit.f) al Legii privind administraţia publică locală nr.436/2006, </w:t>
      </w:r>
      <w:r>
        <w:rPr>
          <w:sz w:val="24"/>
          <w:szCs w:val="24"/>
          <w:lang w:val="en-US"/>
        </w:rPr>
        <w:t>Hotărârea Guvernului Republicii Moldova nr.131/2014 pentru aprobarea Regulamentului cu privire la modul de selectare şi evidenţă a proiectelor în cadrul Programului activităţilor de reintegrare a  ţării, având în vedere demersul IMSP CS Dubăsari nr.11 din 15.01.2025 şi examinând informaţia prezentată de dl Valeriu Berzan, Consiliul local DECIDE:</w:t>
      </w:r>
    </w:p>
    <w:p w14:paraId="4FBA0602" w14:textId="77777777" w:rsidR="009B00A6" w:rsidRDefault="009B00A6" w:rsidP="009B00A6">
      <w:pPr>
        <w:rPr>
          <w:rFonts w:cstheme="minorBidi"/>
          <w:sz w:val="24"/>
          <w:szCs w:val="24"/>
        </w:rPr>
      </w:pPr>
    </w:p>
    <w:p w14:paraId="2E854F19" w14:textId="77777777" w:rsidR="009B00A6" w:rsidRDefault="009B00A6" w:rsidP="009B00A6">
      <w:pPr>
        <w:rPr>
          <w:sz w:val="24"/>
          <w:szCs w:val="24"/>
        </w:rPr>
      </w:pPr>
    </w:p>
    <w:p w14:paraId="4B3839CA" w14:textId="77777777" w:rsidR="009B00A6" w:rsidRDefault="009B00A6" w:rsidP="009B00A6">
      <w:pPr>
        <w:rPr>
          <w:sz w:val="24"/>
          <w:szCs w:val="24"/>
        </w:rPr>
      </w:pPr>
      <w:r>
        <w:rPr>
          <w:sz w:val="24"/>
          <w:szCs w:val="24"/>
        </w:rPr>
        <w:t xml:space="preserve">     1. Se ia act de informaţia prezentată.</w:t>
      </w:r>
    </w:p>
    <w:p w14:paraId="470DCDB4" w14:textId="77777777" w:rsidR="009B00A6" w:rsidRDefault="009B00A6" w:rsidP="009B00A6">
      <w:pPr>
        <w:pStyle w:val="aa"/>
        <w:ind w:left="0"/>
        <w:rPr>
          <w:sz w:val="24"/>
          <w:szCs w:val="24"/>
        </w:rPr>
      </w:pPr>
      <w:r>
        <w:rPr>
          <w:sz w:val="24"/>
          <w:szCs w:val="24"/>
        </w:rPr>
        <w:t xml:space="preserve">     </w:t>
      </w:r>
    </w:p>
    <w:p w14:paraId="77994BA1" w14:textId="77777777" w:rsidR="009B00A6" w:rsidRDefault="009B00A6" w:rsidP="009B00A6">
      <w:pPr>
        <w:rPr>
          <w:sz w:val="24"/>
          <w:szCs w:val="24"/>
        </w:rPr>
      </w:pPr>
      <w:r>
        <w:rPr>
          <w:sz w:val="24"/>
          <w:szCs w:val="24"/>
        </w:rPr>
        <w:t xml:space="preserve">     2. Se acceptă:</w:t>
      </w:r>
    </w:p>
    <w:p w14:paraId="4EF74624" w14:textId="77777777" w:rsidR="009B00A6" w:rsidRDefault="009B00A6" w:rsidP="009B00A6">
      <w:pPr>
        <w:rPr>
          <w:sz w:val="24"/>
          <w:szCs w:val="24"/>
        </w:rPr>
      </w:pPr>
      <w:r>
        <w:rPr>
          <w:sz w:val="24"/>
          <w:szCs w:val="24"/>
        </w:rPr>
        <w:t xml:space="preserve">     2.1. semnarea acordului de cofinanţare,  a Proiectului „Renovarea Oficiului Medicilor de Familie Doroţcaia”.</w:t>
      </w:r>
    </w:p>
    <w:p w14:paraId="7F4AA738" w14:textId="77777777" w:rsidR="009B00A6" w:rsidRDefault="009B00A6" w:rsidP="009B00A6">
      <w:pPr>
        <w:rPr>
          <w:sz w:val="24"/>
          <w:szCs w:val="24"/>
        </w:rPr>
      </w:pPr>
      <w:r>
        <w:rPr>
          <w:sz w:val="24"/>
          <w:szCs w:val="24"/>
        </w:rPr>
        <w:t xml:space="preserve">     2.2. alocarea mijloacelor financiare din soldul disponibil al primăriei în sumă de 20,0 mii lei pentru cofinanţarea  proiectului respectiv, </w:t>
      </w:r>
    </w:p>
    <w:p w14:paraId="6DFE0EDF" w14:textId="77777777" w:rsidR="009B00A6" w:rsidRDefault="009B00A6" w:rsidP="009B00A6">
      <w:pPr>
        <w:rPr>
          <w:sz w:val="24"/>
          <w:szCs w:val="24"/>
        </w:rPr>
      </w:pPr>
    </w:p>
    <w:p w14:paraId="468D60D8" w14:textId="77777777" w:rsidR="009B00A6" w:rsidRDefault="009B00A6" w:rsidP="009B00A6">
      <w:pPr>
        <w:jc w:val="both"/>
        <w:rPr>
          <w:sz w:val="24"/>
          <w:szCs w:val="24"/>
        </w:rPr>
      </w:pPr>
      <w:r>
        <w:rPr>
          <w:sz w:val="24"/>
          <w:szCs w:val="24"/>
        </w:rPr>
        <w:t xml:space="preserve">     3 . Controlul asupra executării prezentei decizii se pune în sarcina dlui V.Berzan, primarul localităţ</w:t>
      </w:r>
      <w:bookmarkStart w:id="8" w:name="_Hlk159241636"/>
      <w:r>
        <w:rPr>
          <w:sz w:val="24"/>
          <w:szCs w:val="24"/>
        </w:rPr>
        <w:t>ii.</w:t>
      </w:r>
    </w:p>
    <w:p w14:paraId="38C92499" w14:textId="77777777" w:rsidR="009B00A6" w:rsidRDefault="009B00A6" w:rsidP="009B00A6">
      <w:pPr>
        <w:spacing w:line="276" w:lineRule="auto"/>
        <w:rPr>
          <w:sz w:val="24"/>
          <w:szCs w:val="24"/>
        </w:rPr>
      </w:pPr>
    </w:p>
    <w:p w14:paraId="178DCB2A" w14:textId="77777777" w:rsidR="009B00A6" w:rsidRDefault="009B00A6" w:rsidP="009B00A6">
      <w:pPr>
        <w:spacing w:line="276" w:lineRule="auto"/>
        <w:ind w:left="-142"/>
        <w:rPr>
          <w:sz w:val="24"/>
          <w:szCs w:val="24"/>
        </w:rPr>
      </w:pPr>
    </w:p>
    <w:p w14:paraId="35B7CBF9" w14:textId="77777777" w:rsidR="009B00A6" w:rsidRDefault="009B00A6" w:rsidP="009B00A6">
      <w:pPr>
        <w:spacing w:line="276" w:lineRule="auto"/>
        <w:rPr>
          <w:sz w:val="24"/>
          <w:szCs w:val="24"/>
        </w:rPr>
      </w:pPr>
    </w:p>
    <w:p w14:paraId="6718CE65" w14:textId="77777777" w:rsidR="009B00A6" w:rsidRDefault="009B00A6" w:rsidP="009B00A6">
      <w:pPr>
        <w:ind w:right="-144" w:hanging="142"/>
        <w:jc w:val="both"/>
        <w:rPr>
          <w:sz w:val="24"/>
          <w:szCs w:val="24"/>
        </w:rPr>
      </w:pPr>
      <w:r>
        <w:rPr>
          <w:sz w:val="24"/>
          <w:szCs w:val="24"/>
        </w:rPr>
        <w:t xml:space="preserve">  Secretarul Consiliului local                                                                Diordiev Nina</w:t>
      </w:r>
    </w:p>
    <w:p w14:paraId="3DB2E8B6" w14:textId="77777777" w:rsidR="009B00A6" w:rsidRDefault="009B00A6" w:rsidP="009B00A6">
      <w:pPr>
        <w:ind w:right="-144" w:hanging="142"/>
        <w:jc w:val="both"/>
        <w:rPr>
          <w:sz w:val="24"/>
          <w:szCs w:val="24"/>
        </w:rPr>
      </w:pPr>
    </w:p>
    <w:p w14:paraId="139656CD" w14:textId="77777777" w:rsidR="009B00A6" w:rsidRDefault="009B00A6" w:rsidP="009B00A6">
      <w:pPr>
        <w:ind w:right="-144" w:hanging="142"/>
        <w:jc w:val="both"/>
        <w:rPr>
          <w:sz w:val="24"/>
          <w:szCs w:val="24"/>
        </w:rPr>
      </w:pPr>
    </w:p>
    <w:p w14:paraId="098CB14C" w14:textId="77777777" w:rsidR="009B00A6" w:rsidRDefault="009B00A6" w:rsidP="009B00A6">
      <w:pPr>
        <w:ind w:right="-144" w:hanging="142"/>
        <w:jc w:val="both"/>
        <w:rPr>
          <w:sz w:val="24"/>
          <w:szCs w:val="24"/>
        </w:rPr>
      </w:pPr>
    </w:p>
    <w:p w14:paraId="757A5446" w14:textId="77777777" w:rsidR="009B00A6" w:rsidRDefault="009B00A6" w:rsidP="009B00A6">
      <w:pPr>
        <w:ind w:right="-144" w:hanging="142"/>
        <w:jc w:val="both"/>
        <w:rPr>
          <w:sz w:val="24"/>
          <w:szCs w:val="24"/>
        </w:rPr>
      </w:pPr>
    </w:p>
    <w:p w14:paraId="70FFECF3" w14:textId="77777777" w:rsidR="009B00A6" w:rsidRDefault="009B00A6" w:rsidP="009B00A6">
      <w:pPr>
        <w:ind w:right="-144" w:hanging="142"/>
        <w:jc w:val="both"/>
        <w:rPr>
          <w:sz w:val="24"/>
          <w:szCs w:val="24"/>
        </w:rPr>
      </w:pPr>
    </w:p>
    <w:p w14:paraId="2532194B" w14:textId="77777777" w:rsidR="009B00A6" w:rsidRDefault="009B00A6" w:rsidP="009B00A6">
      <w:pPr>
        <w:ind w:right="-144" w:hanging="142"/>
        <w:jc w:val="both"/>
        <w:rPr>
          <w:sz w:val="24"/>
          <w:szCs w:val="24"/>
        </w:rPr>
      </w:pPr>
    </w:p>
    <w:p w14:paraId="0E012532" w14:textId="77777777" w:rsidR="009B00A6" w:rsidRDefault="009B00A6" w:rsidP="009B00A6">
      <w:pPr>
        <w:ind w:right="-144" w:hanging="142"/>
        <w:jc w:val="both"/>
        <w:rPr>
          <w:sz w:val="24"/>
          <w:szCs w:val="24"/>
        </w:rPr>
      </w:pPr>
    </w:p>
    <w:p w14:paraId="5CFCA590" w14:textId="77777777" w:rsidR="009B00A6" w:rsidRDefault="009B00A6" w:rsidP="009B00A6">
      <w:pPr>
        <w:ind w:right="-144" w:hanging="142"/>
        <w:jc w:val="both"/>
        <w:rPr>
          <w:sz w:val="24"/>
          <w:szCs w:val="24"/>
        </w:rPr>
      </w:pPr>
    </w:p>
    <w:p w14:paraId="63685A34" w14:textId="77777777" w:rsidR="009B00A6" w:rsidRDefault="009B00A6" w:rsidP="009B00A6">
      <w:pPr>
        <w:ind w:right="-144" w:hanging="142"/>
        <w:jc w:val="both"/>
        <w:rPr>
          <w:sz w:val="24"/>
          <w:szCs w:val="24"/>
        </w:rPr>
      </w:pPr>
    </w:p>
    <w:p w14:paraId="35597560" w14:textId="77777777" w:rsidR="009B00A6" w:rsidRDefault="009B00A6" w:rsidP="009B00A6">
      <w:pPr>
        <w:ind w:right="-144" w:hanging="142"/>
        <w:jc w:val="both"/>
        <w:rPr>
          <w:sz w:val="24"/>
          <w:szCs w:val="24"/>
        </w:rPr>
      </w:pPr>
    </w:p>
    <w:p w14:paraId="43F8C0B6" w14:textId="77777777" w:rsidR="009B00A6" w:rsidRDefault="009B00A6" w:rsidP="009B00A6">
      <w:pPr>
        <w:ind w:right="-144" w:hanging="142"/>
        <w:jc w:val="both"/>
        <w:rPr>
          <w:sz w:val="24"/>
          <w:szCs w:val="24"/>
        </w:rPr>
      </w:pPr>
    </w:p>
    <w:p w14:paraId="3905E1FB" w14:textId="77777777" w:rsidR="009B00A6" w:rsidRDefault="009B00A6" w:rsidP="009B00A6">
      <w:pPr>
        <w:ind w:right="-144" w:hanging="142"/>
        <w:jc w:val="both"/>
        <w:rPr>
          <w:sz w:val="24"/>
          <w:szCs w:val="24"/>
        </w:rPr>
      </w:pPr>
    </w:p>
    <w:p w14:paraId="31BB282F" w14:textId="77777777" w:rsidR="009B00A6" w:rsidRDefault="009B00A6" w:rsidP="009B00A6">
      <w:pPr>
        <w:ind w:right="-144" w:hanging="142"/>
        <w:jc w:val="both"/>
        <w:rPr>
          <w:sz w:val="24"/>
          <w:szCs w:val="24"/>
        </w:rPr>
      </w:pPr>
    </w:p>
    <w:p w14:paraId="74017048" w14:textId="77777777" w:rsidR="009B00A6" w:rsidRDefault="009B00A6" w:rsidP="009B00A6">
      <w:pPr>
        <w:ind w:right="-144"/>
        <w:jc w:val="both"/>
        <w:rPr>
          <w:sz w:val="24"/>
          <w:szCs w:val="24"/>
        </w:rPr>
      </w:pPr>
    </w:p>
    <w:p w14:paraId="763D78DB" w14:textId="77777777" w:rsidR="009B00A6" w:rsidRDefault="009B00A6" w:rsidP="009B00A6">
      <w:pPr>
        <w:ind w:right="-144" w:hanging="142"/>
        <w:jc w:val="both"/>
        <w:rPr>
          <w:sz w:val="24"/>
          <w:szCs w:val="24"/>
        </w:rPr>
      </w:pPr>
    </w:p>
    <w:bookmarkEnd w:id="8"/>
    <w:p w14:paraId="2F526FC2" w14:textId="77777777" w:rsidR="009B00A6" w:rsidRDefault="009B00A6" w:rsidP="009B00A6">
      <w:pPr>
        <w:rPr>
          <w:sz w:val="24"/>
          <w:szCs w:val="24"/>
        </w:rPr>
      </w:pPr>
    </w:p>
    <w:p w14:paraId="0896253F" w14:textId="77777777" w:rsidR="009B00A6" w:rsidRDefault="009B00A6" w:rsidP="009B00A6">
      <w:pPr>
        <w:rPr>
          <w:sz w:val="24"/>
          <w:szCs w:val="24"/>
        </w:rPr>
      </w:pPr>
    </w:p>
    <w:p w14:paraId="031F851B" w14:textId="77777777" w:rsidR="009B00A6" w:rsidRDefault="009B00A6" w:rsidP="009B00A6">
      <w:pPr>
        <w:rPr>
          <w:sz w:val="24"/>
          <w:szCs w:val="24"/>
        </w:rPr>
      </w:pPr>
    </w:p>
    <w:p w14:paraId="6B421E85" w14:textId="77777777" w:rsidR="009B00A6" w:rsidRDefault="009B00A6" w:rsidP="009B00A6">
      <w:pPr>
        <w:rPr>
          <w:sz w:val="24"/>
          <w:szCs w:val="24"/>
        </w:rPr>
      </w:pPr>
    </w:p>
    <w:p w14:paraId="6299B99F" w14:textId="77777777" w:rsidR="009B00A6" w:rsidRDefault="009B00A6" w:rsidP="009B00A6">
      <w:pPr>
        <w:tabs>
          <w:tab w:val="left" w:pos="884"/>
          <w:tab w:val="left" w:pos="1196"/>
        </w:tabs>
        <w:jc w:val="center"/>
        <w:rPr>
          <w:b/>
          <w:sz w:val="24"/>
          <w:szCs w:val="24"/>
        </w:rPr>
      </w:pPr>
      <w:r>
        <w:rPr>
          <w:b/>
          <w:sz w:val="24"/>
          <w:szCs w:val="24"/>
        </w:rPr>
        <w:t>Nota informativă la proiectul de decizie</w:t>
      </w:r>
    </w:p>
    <w:p w14:paraId="3E72E97F" w14:textId="77777777" w:rsidR="009B00A6" w:rsidRDefault="009B00A6" w:rsidP="009B00A6">
      <w:pPr>
        <w:rPr>
          <w:b/>
          <w:sz w:val="24"/>
          <w:szCs w:val="24"/>
        </w:rPr>
      </w:pPr>
      <w:r>
        <w:rPr>
          <w:b/>
          <w:sz w:val="24"/>
          <w:szCs w:val="24"/>
        </w:rPr>
        <w:t xml:space="preserve"> „Cu privire la examinarea demersului IMSP CS Dubăsari privind semnarea acordului de  cofinanţare a p Proiectului „Renovarea Oficiului Medicilor de Familie Doroţcaia”</w:t>
      </w:r>
    </w:p>
    <w:p w14:paraId="597473B8" w14:textId="77777777" w:rsidR="009B00A6" w:rsidRDefault="009B00A6" w:rsidP="009B00A6">
      <w:pPr>
        <w:ind w:right="-144"/>
        <w:jc w:val="both"/>
        <w:rPr>
          <w:b/>
          <w:bCs/>
          <w:sz w:val="24"/>
          <w:szCs w:val="24"/>
        </w:rPr>
      </w:pPr>
    </w:p>
    <w:p w14:paraId="638837BA" w14:textId="77777777" w:rsidR="009B00A6" w:rsidRDefault="009B00A6" w:rsidP="009B00A6">
      <w:pPr>
        <w:tabs>
          <w:tab w:val="left" w:pos="884"/>
          <w:tab w:val="left" w:pos="1196"/>
        </w:tabs>
        <w:jc w:val="center"/>
        <w:rPr>
          <w:b/>
          <w:sz w:val="24"/>
          <w:szCs w:val="24"/>
        </w:rPr>
      </w:pPr>
    </w:p>
    <w:tbl>
      <w:tblPr>
        <w:tblW w:w="492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09"/>
      </w:tblGrid>
      <w:tr w:rsidR="009B00A6" w:rsidRPr="009B00A6" w14:paraId="4758AA5F"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7BCECB42" w14:textId="77777777" w:rsidR="009B00A6" w:rsidRDefault="009B00A6">
            <w:pPr>
              <w:tabs>
                <w:tab w:val="left" w:pos="284"/>
                <w:tab w:val="left" w:pos="1196"/>
              </w:tabs>
              <w:spacing w:line="252" w:lineRule="auto"/>
              <w:jc w:val="both"/>
              <w:rPr>
                <w:b/>
                <w:kern w:val="2"/>
                <w:sz w:val="24"/>
                <w:szCs w:val="24"/>
                <w:lang w:eastAsia="en-US"/>
                <w14:ligatures w14:val="standardContextual"/>
              </w:rPr>
            </w:pPr>
            <w:r>
              <w:rPr>
                <w:b/>
                <w:kern w:val="2"/>
                <w:sz w:val="24"/>
                <w:szCs w:val="24"/>
                <w:lang w:eastAsia="en-US"/>
                <w14:ligatures w14:val="standardContextual"/>
              </w:rPr>
              <w:t>1.Denumirea autorului şi, după caz, a participanţilor la elaborarea proiectului</w:t>
            </w:r>
          </w:p>
        </w:tc>
      </w:tr>
      <w:tr w:rsidR="009B00A6" w:rsidRPr="009B00A6" w14:paraId="4AA2375D"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2F8CE10B" w14:textId="77777777" w:rsidR="009B00A6" w:rsidRDefault="009B00A6">
            <w:pPr>
              <w:tabs>
                <w:tab w:val="left" w:pos="884"/>
                <w:tab w:val="left" w:pos="1196"/>
              </w:tabs>
              <w:spacing w:line="252" w:lineRule="auto"/>
              <w:jc w:val="both"/>
              <w:rPr>
                <w:bCs/>
                <w:kern w:val="2"/>
                <w:sz w:val="24"/>
                <w:szCs w:val="24"/>
                <w:lang w:eastAsia="en-US"/>
                <w14:ligatures w14:val="standardContextual"/>
              </w:rPr>
            </w:pPr>
            <w:r>
              <w:rPr>
                <w:kern w:val="2"/>
                <w:sz w:val="24"/>
                <w:szCs w:val="24"/>
                <w:lang w:eastAsia="en-US"/>
                <w14:ligatures w14:val="standardContextual"/>
              </w:rPr>
              <w:t xml:space="preserve">    Proiectul de decizie este elaborat de primarul localităţii</w:t>
            </w:r>
          </w:p>
        </w:tc>
      </w:tr>
      <w:tr w:rsidR="009B00A6" w:rsidRPr="009B00A6" w14:paraId="55B61CE1"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4C32D8DB" w14:textId="77777777" w:rsidR="009B00A6" w:rsidRDefault="009B00A6">
            <w:pPr>
              <w:tabs>
                <w:tab w:val="left" w:pos="884"/>
                <w:tab w:val="left" w:pos="1196"/>
              </w:tabs>
              <w:spacing w:line="252" w:lineRule="auto"/>
              <w:jc w:val="both"/>
              <w:rPr>
                <w:b/>
                <w:kern w:val="2"/>
                <w:sz w:val="24"/>
                <w:szCs w:val="24"/>
                <w:lang w:eastAsia="en-US"/>
                <w14:ligatures w14:val="standardContextual"/>
              </w:rPr>
            </w:pPr>
            <w:r>
              <w:rPr>
                <w:b/>
                <w:kern w:val="2"/>
                <w:sz w:val="24"/>
                <w:szCs w:val="24"/>
                <w:lang w:eastAsia="en-US"/>
                <w14:ligatures w14:val="standardContextual"/>
              </w:rPr>
              <w:t>2. Condiţiile ce au impus elaborarea proiectului de act normativ şi finalităţile urmărite</w:t>
            </w:r>
          </w:p>
        </w:tc>
      </w:tr>
      <w:tr w:rsidR="009B00A6" w:rsidRPr="009B00A6" w14:paraId="0724A97A"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467EBCFA" w14:textId="77777777" w:rsidR="009B00A6" w:rsidRDefault="009B00A6">
            <w:pPr>
              <w:pStyle w:val="a5"/>
              <w:shd w:val="clear" w:color="auto" w:fill="FFFFFF"/>
              <w:spacing w:before="0" w:beforeAutospacing="0" w:after="0" w:afterAutospacing="0" w:line="252" w:lineRule="auto"/>
              <w:ind w:right="140"/>
              <w:rPr>
                <w:kern w:val="2"/>
                <w:lang w:val="ro-RO" w:eastAsia="en-US"/>
                <w14:ligatures w14:val="standardContextual"/>
              </w:rPr>
            </w:pPr>
            <w:r>
              <w:rPr>
                <w:kern w:val="2"/>
                <w:lang w:val="ro-RO" w:eastAsia="en-US"/>
                <w14:ligatures w14:val="standardContextual"/>
              </w:rPr>
              <w:t xml:space="preserve">     Proiectul de decizie este elaborat în conformitate </w:t>
            </w:r>
            <w:r w:rsidRPr="00CB20B0">
              <w:rPr>
                <w:kern w:val="2"/>
                <w:lang w:val="en-US" w:eastAsia="en-US"/>
                <w14:ligatures w14:val="standardContextual"/>
              </w:rPr>
              <w:t xml:space="preserve">cu art.14 alin.(2) lit.f) al Legii privind administraţia publică locală nr.436/2006, </w:t>
            </w:r>
            <w:r>
              <w:rPr>
                <w:kern w:val="2"/>
                <w:lang w:val="en-US" w:eastAsia="en-US"/>
                <w14:ligatures w14:val="standardContextual"/>
              </w:rPr>
              <w:t>Hotărârea Guvernului Republicii Moldova nr.131/2014 pentru aprobarea Regulamentului cu privire la modul de selectare şi evidenţă a proiectelor în cadrul Programului Activităţilor de Reintegrare a  Ţării</w:t>
            </w:r>
          </w:p>
        </w:tc>
      </w:tr>
      <w:tr w:rsidR="009B00A6" w:rsidRPr="009B00A6" w14:paraId="515C0DDE"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24865AF4" w14:textId="77777777" w:rsidR="009B00A6" w:rsidRDefault="009B00A6">
            <w:pPr>
              <w:tabs>
                <w:tab w:val="left" w:pos="884"/>
                <w:tab w:val="left" w:pos="1196"/>
              </w:tabs>
              <w:spacing w:line="252" w:lineRule="auto"/>
              <w:jc w:val="both"/>
              <w:rPr>
                <w:b/>
                <w:kern w:val="2"/>
                <w:sz w:val="24"/>
                <w:szCs w:val="24"/>
                <w:lang w:eastAsia="en-US"/>
                <w14:ligatures w14:val="standardContextual"/>
              </w:rPr>
            </w:pPr>
            <w:r>
              <w:rPr>
                <w:b/>
                <w:kern w:val="2"/>
                <w:sz w:val="24"/>
                <w:szCs w:val="24"/>
                <w:lang w:eastAsia="en-US"/>
                <w14:ligatures w14:val="standardContextual"/>
              </w:rPr>
              <w:t>3. Principalele prevederi ale proiectului şi evidenţierea elementelor noi</w:t>
            </w:r>
          </w:p>
        </w:tc>
      </w:tr>
      <w:tr w:rsidR="009B00A6" w:rsidRPr="009B00A6" w14:paraId="5F500FC4"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538CE593" w14:textId="77777777" w:rsidR="009B00A6" w:rsidRDefault="009B00A6">
            <w:pPr>
              <w:spacing w:line="252" w:lineRule="auto"/>
              <w:rPr>
                <w:kern w:val="2"/>
                <w:sz w:val="24"/>
                <w:szCs w:val="24"/>
                <w:lang w:eastAsia="en-US"/>
                <w14:ligatures w14:val="standardContextual"/>
              </w:rPr>
            </w:pPr>
            <w:r>
              <w:rPr>
                <w:kern w:val="2"/>
                <w:lang w:val="en-US" w:eastAsia="en-US"/>
                <w14:ligatures w14:val="standardContextual"/>
              </w:rPr>
              <w:t xml:space="preserve">      </w:t>
            </w:r>
            <w:r>
              <w:rPr>
                <w:kern w:val="2"/>
                <w:sz w:val="24"/>
                <w:szCs w:val="24"/>
                <w:lang w:eastAsia="en-US"/>
                <w14:ligatures w14:val="standardContextual"/>
              </w:rPr>
              <w:t>Proiectul de decizie</w:t>
            </w:r>
            <w:r>
              <w:rPr>
                <w:b/>
                <w:kern w:val="2"/>
                <w:sz w:val="24"/>
                <w:szCs w:val="24"/>
                <w:lang w:eastAsia="en-US"/>
                <w14:ligatures w14:val="standardContextual"/>
              </w:rPr>
              <w:t xml:space="preserve"> </w:t>
            </w:r>
            <w:r>
              <w:rPr>
                <w:bCs/>
                <w:kern w:val="2"/>
                <w:sz w:val="24"/>
                <w:szCs w:val="24"/>
                <w:lang w:eastAsia="en-US"/>
                <w14:ligatures w14:val="standardContextual"/>
              </w:rPr>
              <w:t>are drept scop semnarea acordului de parteneriat, încheiat între primăria s.Doroţcaia şi OMF Doroţcaia, pentru participare în cadrul proiectului „Renovarea Oficiului Medicilor de Familie Doroţcaia”, înaintat către Biroul de Reintegrare a Ţării.</w:t>
            </w:r>
          </w:p>
        </w:tc>
      </w:tr>
      <w:tr w:rsidR="009B00A6" w14:paraId="6458FF29"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1D79CA77" w14:textId="77777777" w:rsidR="009B00A6" w:rsidRDefault="009B00A6">
            <w:pPr>
              <w:tabs>
                <w:tab w:val="left" w:pos="884"/>
                <w:tab w:val="left" w:pos="1196"/>
              </w:tabs>
              <w:spacing w:line="252" w:lineRule="auto"/>
              <w:jc w:val="both"/>
              <w:rPr>
                <w:b/>
                <w:kern w:val="2"/>
                <w:sz w:val="24"/>
                <w:szCs w:val="24"/>
                <w:lang w:eastAsia="en-US"/>
                <w14:ligatures w14:val="standardContextual"/>
              </w:rPr>
            </w:pPr>
            <w:r>
              <w:rPr>
                <w:b/>
                <w:kern w:val="2"/>
                <w:sz w:val="24"/>
                <w:szCs w:val="24"/>
                <w:lang w:eastAsia="en-US"/>
                <w14:ligatures w14:val="standardContextual"/>
              </w:rPr>
              <w:t>4. Fundamentarea economico-financiară</w:t>
            </w:r>
          </w:p>
        </w:tc>
      </w:tr>
      <w:tr w:rsidR="009B00A6" w:rsidRPr="009B00A6" w14:paraId="040E6224"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4541B01F" w14:textId="77777777" w:rsidR="009B00A6" w:rsidRDefault="009B00A6">
            <w:pPr>
              <w:pStyle w:val="a6"/>
            </w:pPr>
            <w:r>
              <w:t>Implimentarea proiectul prevede cheltueli suplimentare.</w:t>
            </w:r>
          </w:p>
        </w:tc>
      </w:tr>
      <w:tr w:rsidR="009B00A6" w:rsidRPr="009B00A6" w14:paraId="0E006B35"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36D7C07E" w14:textId="77777777" w:rsidR="009B00A6" w:rsidRDefault="009B00A6">
            <w:pPr>
              <w:tabs>
                <w:tab w:val="left" w:pos="884"/>
                <w:tab w:val="left" w:pos="1196"/>
              </w:tabs>
              <w:spacing w:line="252" w:lineRule="auto"/>
              <w:jc w:val="both"/>
              <w:rPr>
                <w:b/>
                <w:kern w:val="2"/>
                <w:sz w:val="24"/>
                <w:szCs w:val="24"/>
                <w:lang w:eastAsia="ru-MD"/>
                <w14:ligatures w14:val="standardContextual"/>
              </w:rPr>
            </w:pPr>
            <w:r>
              <w:rPr>
                <w:b/>
                <w:kern w:val="2"/>
                <w:sz w:val="24"/>
                <w:szCs w:val="24"/>
                <w:lang w:eastAsia="en-US"/>
                <w14:ligatures w14:val="standardContextual"/>
              </w:rPr>
              <w:t>6. Modul de încorporare a actului în cadrul normativ în vigoare</w:t>
            </w:r>
          </w:p>
        </w:tc>
      </w:tr>
      <w:tr w:rsidR="009B00A6" w:rsidRPr="009B00A6" w14:paraId="245EEE17"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411D8408" w14:textId="77777777" w:rsidR="009B00A6" w:rsidRDefault="009B00A6">
            <w:pPr>
              <w:tabs>
                <w:tab w:val="left" w:pos="884"/>
                <w:tab w:val="left" w:pos="1196"/>
              </w:tabs>
              <w:spacing w:line="252" w:lineRule="auto"/>
              <w:jc w:val="both"/>
              <w:rPr>
                <w:kern w:val="2"/>
                <w:sz w:val="24"/>
                <w:szCs w:val="24"/>
                <w:lang w:eastAsia="en-US"/>
                <w14:ligatures w14:val="standardContextual"/>
              </w:rPr>
            </w:pPr>
            <w:r>
              <w:rPr>
                <w:kern w:val="2"/>
                <w:sz w:val="24"/>
                <w:szCs w:val="24"/>
                <w:lang w:eastAsia="en-US"/>
                <w14:ligatures w14:val="standardContextual"/>
              </w:rPr>
              <w:t>Proiectul de decizie se încorporează în sistemul actelor normative in vigoare.</w:t>
            </w:r>
          </w:p>
        </w:tc>
      </w:tr>
      <w:tr w:rsidR="009B00A6" w:rsidRPr="009B00A6" w14:paraId="0EFD2711"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68E0B142" w14:textId="77777777" w:rsidR="009B00A6" w:rsidRDefault="009B00A6">
            <w:pPr>
              <w:tabs>
                <w:tab w:val="left" w:pos="884"/>
                <w:tab w:val="left" w:pos="1196"/>
              </w:tabs>
              <w:spacing w:line="252" w:lineRule="auto"/>
              <w:jc w:val="both"/>
              <w:rPr>
                <w:b/>
                <w:kern w:val="2"/>
                <w:sz w:val="24"/>
                <w:szCs w:val="24"/>
                <w:lang w:eastAsia="en-US"/>
                <w14:ligatures w14:val="standardContextual"/>
              </w:rPr>
            </w:pPr>
            <w:r>
              <w:rPr>
                <w:b/>
                <w:kern w:val="2"/>
                <w:sz w:val="24"/>
                <w:szCs w:val="24"/>
                <w:lang w:eastAsia="en-US"/>
                <w14:ligatures w14:val="standardContextual"/>
              </w:rPr>
              <w:t>7. Avizarea şi consultarea publică a proiectului</w:t>
            </w:r>
          </w:p>
        </w:tc>
      </w:tr>
      <w:tr w:rsidR="009B00A6" w:rsidRPr="009B00A6" w14:paraId="781F48C0"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20D074D8" w14:textId="77777777" w:rsidR="009B00A6" w:rsidRDefault="009B00A6">
            <w:pPr>
              <w:tabs>
                <w:tab w:val="left" w:pos="884"/>
                <w:tab w:val="left" w:pos="1196"/>
              </w:tabs>
              <w:spacing w:line="252" w:lineRule="auto"/>
              <w:jc w:val="both"/>
              <w:rPr>
                <w:kern w:val="2"/>
                <w:sz w:val="24"/>
                <w:szCs w:val="24"/>
                <w:lang w:eastAsia="en-US"/>
                <w14:ligatures w14:val="standardContextual"/>
              </w:rPr>
            </w:pPr>
            <w:r>
              <w:rPr>
                <w:kern w:val="2"/>
                <w:sz w:val="24"/>
                <w:szCs w:val="24"/>
                <w:lang w:eastAsia="ar-SA"/>
                <w14:ligatures w14:val="standardContextual"/>
              </w:rPr>
              <w:t xml:space="preserve">Proiectul va fi supus consultării publice, conform art.32 din Legea nr.100 din 22 decembrie 2017 cu privire la actele normative, fiind plasat pe pagina Web a primăriei Doroțcaia, </w:t>
            </w:r>
            <w:hyperlink r:id="rId8" w:history="1">
              <w:r>
                <w:rPr>
                  <w:rStyle w:val="a3"/>
                  <w:kern w:val="2"/>
                  <w:szCs w:val="24"/>
                  <w:lang w:eastAsia="en-US"/>
                  <w14:ligatures w14:val="standardContextual"/>
                </w:rPr>
                <w:t>www.primariadorotcaia.md</w:t>
              </w:r>
            </w:hyperlink>
            <w:r>
              <w:rPr>
                <w:color w:val="0563C1"/>
                <w:kern w:val="2"/>
                <w:sz w:val="24"/>
                <w:szCs w:val="24"/>
                <w:u w:val="single"/>
                <w:lang w:eastAsia="ar-SA"/>
                <w14:ligatures w14:val="standardContextual"/>
              </w:rPr>
              <w:t xml:space="preserve"> </w:t>
            </w:r>
          </w:p>
        </w:tc>
      </w:tr>
      <w:tr w:rsidR="009B00A6" w14:paraId="49C16483"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6336D620" w14:textId="77777777" w:rsidR="009B00A6" w:rsidRDefault="009B00A6">
            <w:pPr>
              <w:suppressAutoHyphens/>
              <w:spacing w:before="100" w:beforeAutospacing="1" w:after="100" w:afterAutospacing="1" w:line="252" w:lineRule="auto"/>
              <w:jc w:val="both"/>
              <w:rPr>
                <w:b/>
                <w:kern w:val="2"/>
                <w:sz w:val="24"/>
                <w:szCs w:val="24"/>
                <w:lang w:eastAsia="ar-SA"/>
                <w14:ligatures w14:val="standardContextual"/>
              </w:rPr>
            </w:pPr>
            <w:r>
              <w:rPr>
                <w:b/>
                <w:kern w:val="2"/>
                <w:sz w:val="24"/>
                <w:szCs w:val="24"/>
                <w:lang w:eastAsia="ar-SA"/>
                <w14:ligatures w14:val="standardContextual"/>
              </w:rPr>
              <w:t>7. Constatările expertizei anticorupţi</w:t>
            </w:r>
          </w:p>
        </w:tc>
      </w:tr>
      <w:tr w:rsidR="009B00A6" w:rsidRPr="009B00A6" w14:paraId="15BD4AC8"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1B39DC18" w14:textId="77777777" w:rsidR="009B00A6" w:rsidRDefault="009B00A6">
            <w:pPr>
              <w:suppressAutoHyphens/>
              <w:spacing w:before="100" w:beforeAutospacing="1" w:after="100" w:afterAutospacing="1" w:line="252" w:lineRule="auto"/>
              <w:jc w:val="both"/>
              <w:rPr>
                <w:kern w:val="2"/>
                <w:sz w:val="24"/>
                <w:szCs w:val="24"/>
                <w:lang w:eastAsia="ar-SA"/>
                <w14:ligatures w14:val="standardContextual"/>
              </w:rPr>
            </w:pPr>
            <w:r>
              <w:rPr>
                <w:kern w:val="2"/>
                <w:sz w:val="24"/>
                <w:szCs w:val="24"/>
                <w:lang w:eastAsia="ar-SA"/>
                <w14:ligatures w14:val="standardContextual"/>
              </w:rPr>
              <w:t>Nu este necesară expertiza anticorupție</w:t>
            </w:r>
          </w:p>
        </w:tc>
      </w:tr>
      <w:tr w:rsidR="009B00A6" w14:paraId="55672B04"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19EA87C4" w14:textId="77777777" w:rsidR="009B00A6" w:rsidRDefault="009B00A6">
            <w:pPr>
              <w:suppressAutoHyphens/>
              <w:spacing w:before="100" w:beforeAutospacing="1" w:after="100" w:afterAutospacing="1" w:line="252" w:lineRule="auto"/>
              <w:jc w:val="both"/>
              <w:rPr>
                <w:b/>
                <w:kern w:val="2"/>
                <w:sz w:val="24"/>
                <w:szCs w:val="24"/>
                <w:lang w:eastAsia="ar-SA"/>
                <w14:ligatures w14:val="standardContextual"/>
              </w:rPr>
            </w:pPr>
            <w:r>
              <w:rPr>
                <w:b/>
                <w:kern w:val="2"/>
                <w:sz w:val="24"/>
                <w:szCs w:val="24"/>
                <w:lang w:eastAsia="ar-SA"/>
                <w14:ligatures w14:val="standardContextual"/>
              </w:rPr>
              <w:t>8. Constatările expertizei juridice</w:t>
            </w:r>
          </w:p>
        </w:tc>
      </w:tr>
      <w:tr w:rsidR="009B00A6" w:rsidRPr="009B00A6" w14:paraId="3C7BF108"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71EA16DC" w14:textId="77777777" w:rsidR="009B00A6" w:rsidRDefault="009B00A6">
            <w:pPr>
              <w:suppressAutoHyphens/>
              <w:spacing w:before="100" w:beforeAutospacing="1" w:after="100" w:afterAutospacing="1" w:line="252" w:lineRule="auto"/>
              <w:jc w:val="both"/>
              <w:rPr>
                <w:b/>
                <w:kern w:val="2"/>
                <w:sz w:val="24"/>
                <w:szCs w:val="24"/>
                <w:lang w:eastAsia="ar-SA"/>
                <w14:ligatures w14:val="standardContextual"/>
              </w:rPr>
            </w:pPr>
            <w:r>
              <w:rPr>
                <w:kern w:val="2"/>
                <w:sz w:val="24"/>
                <w:szCs w:val="24"/>
                <w:lang w:eastAsia="ar-SA"/>
                <w14:ligatures w14:val="standardContextual"/>
              </w:rPr>
              <w:t>Proiectul de decizie se încadrează în normele legislației în vigoare.</w:t>
            </w:r>
          </w:p>
        </w:tc>
      </w:tr>
    </w:tbl>
    <w:p w14:paraId="79DA842A" w14:textId="77777777" w:rsidR="009B00A6" w:rsidRDefault="009B00A6" w:rsidP="009B00A6">
      <w:pPr>
        <w:rPr>
          <w:rFonts w:asciiTheme="minorHAnsi" w:eastAsiaTheme="minorEastAsia" w:hAnsiTheme="minorHAnsi" w:cstheme="minorBidi"/>
          <w:sz w:val="24"/>
          <w:szCs w:val="24"/>
          <w:lang w:eastAsia="ru-MD"/>
        </w:rPr>
      </w:pPr>
    </w:p>
    <w:p w14:paraId="4F0D2B4E" w14:textId="77777777" w:rsidR="009B00A6" w:rsidRDefault="009B00A6" w:rsidP="009B00A6">
      <w:pPr>
        <w:rPr>
          <w:b/>
          <w:sz w:val="24"/>
          <w:szCs w:val="24"/>
        </w:rPr>
      </w:pPr>
      <w:r>
        <w:rPr>
          <w:b/>
          <w:sz w:val="24"/>
          <w:szCs w:val="24"/>
        </w:rPr>
        <w:t xml:space="preserve"> </w:t>
      </w:r>
    </w:p>
    <w:p w14:paraId="4743267A" w14:textId="77777777" w:rsidR="009B00A6" w:rsidRDefault="009B00A6" w:rsidP="009B00A6">
      <w:pPr>
        <w:rPr>
          <w:bCs/>
          <w:sz w:val="24"/>
          <w:szCs w:val="24"/>
        </w:rPr>
      </w:pPr>
      <w:r>
        <w:rPr>
          <w:bCs/>
          <w:sz w:val="24"/>
          <w:szCs w:val="24"/>
        </w:rPr>
        <w:t xml:space="preserve">         Secretarul Consiliului local                                                           Diordiev Nina</w:t>
      </w:r>
    </w:p>
    <w:p w14:paraId="7627F9AC" w14:textId="77777777" w:rsidR="009B00A6" w:rsidRDefault="009B00A6" w:rsidP="009B00A6">
      <w:pPr>
        <w:rPr>
          <w:bCs/>
          <w:sz w:val="24"/>
          <w:szCs w:val="24"/>
        </w:rPr>
      </w:pPr>
    </w:p>
    <w:p w14:paraId="76A23624" w14:textId="77777777" w:rsidR="009B00A6" w:rsidRDefault="009B00A6" w:rsidP="009B00A6">
      <w:pPr>
        <w:rPr>
          <w:bCs/>
          <w:sz w:val="24"/>
          <w:szCs w:val="24"/>
        </w:rPr>
      </w:pPr>
    </w:p>
    <w:p w14:paraId="4803EA41" w14:textId="77777777" w:rsidR="009B00A6" w:rsidRDefault="009B00A6" w:rsidP="009B00A6">
      <w:pPr>
        <w:rPr>
          <w:bCs/>
          <w:sz w:val="24"/>
          <w:szCs w:val="24"/>
        </w:rPr>
      </w:pPr>
    </w:p>
    <w:p w14:paraId="593E9E19" w14:textId="77777777" w:rsidR="009B00A6" w:rsidRDefault="009B00A6" w:rsidP="009B00A6">
      <w:pPr>
        <w:rPr>
          <w:bCs/>
          <w:sz w:val="24"/>
          <w:szCs w:val="24"/>
        </w:rPr>
      </w:pPr>
    </w:p>
    <w:p w14:paraId="524400CB" w14:textId="77777777" w:rsidR="009B00A6" w:rsidRDefault="009B00A6" w:rsidP="009B00A6">
      <w:pPr>
        <w:rPr>
          <w:bCs/>
          <w:sz w:val="24"/>
          <w:szCs w:val="24"/>
        </w:rPr>
      </w:pPr>
    </w:p>
    <w:p w14:paraId="15DF522D" w14:textId="77777777" w:rsidR="009B00A6" w:rsidRDefault="009B00A6" w:rsidP="009B00A6">
      <w:pPr>
        <w:rPr>
          <w:bCs/>
          <w:sz w:val="24"/>
          <w:szCs w:val="24"/>
        </w:rPr>
      </w:pPr>
    </w:p>
    <w:p w14:paraId="33604770" w14:textId="77777777" w:rsidR="009B00A6" w:rsidRDefault="009B00A6" w:rsidP="009B00A6">
      <w:pPr>
        <w:rPr>
          <w:bCs/>
          <w:sz w:val="24"/>
          <w:szCs w:val="24"/>
        </w:rPr>
      </w:pPr>
    </w:p>
    <w:p w14:paraId="0FA16B48" w14:textId="77777777" w:rsidR="009B00A6" w:rsidRDefault="009B00A6" w:rsidP="009B00A6">
      <w:pPr>
        <w:rPr>
          <w:bCs/>
          <w:sz w:val="24"/>
          <w:szCs w:val="24"/>
        </w:rPr>
      </w:pPr>
    </w:p>
    <w:p w14:paraId="3E9D6998" w14:textId="77777777" w:rsidR="009B00A6" w:rsidRDefault="009B00A6" w:rsidP="009B00A6">
      <w:pPr>
        <w:rPr>
          <w:bCs/>
          <w:sz w:val="24"/>
          <w:szCs w:val="24"/>
        </w:rPr>
      </w:pPr>
    </w:p>
    <w:p w14:paraId="37E8CE27" w14:textId="77777777" w:rsidR="009B00A6" w:rsidRDefault="009B00A6" w:rsidP="009B00A6">
      <w:pPr>
        <w:rPr>
          <w:bCs/>
          <w:sz w:val="24"/>
          <w:szCs w:val="24"/>
        </w:rPr>
      </w:pPr>
    </w:p>
    <w:p w14:paraId="79397127" w14:textId="77777777" w:rsidR="009B00A6" w:rsidRDefault="009B00A6" w:rsidP="009B00A6">
      <w:pPr>
        <w:rPr>
          <w:bCs/>
          <w:sz w:val="24"/>
          <w:szCs w:val="24"/>
        </w:rPr>
      </w:pPr>
    </w:p>
    <w:p w14:paraId="2BB6CDD8" w14:textId="77777777" w:rsidR="009B00A6" w:rsidRDefault="009B00A6" w:rsidP="009B00A6">
      <w:pPr>
        <w:rPr>
          <w:bCs/>
          <w:sz w:val="24"/>
          <w:szCs w:val="24"/>
        </w:rPr>
      </w:pPr>
    </w:p>
    <w:p w14:paraId="1F03A7DF" w14:textId="77777777" w:rsidR="009B00A6" w:rsidRDefault="009B00A6" w:rsidP="009B00A6">
      <w:pPr>
        <w:rPr>
          <w:bCs/>
          <w:sz w:val="24"/>
          <w:szCs w:val="24"/>
        </w:rPr>
      </w:pPr>
    </w:p>
    <w:p w14:paraId="6A4BC5AA" w14:textId="77777777" w:rsidR="009B00A6" w:rsidRDefault="009B00A6" w:rsidP="009B00A6">
      <w:pPr>
        <w:rPr>
          <w:sz w:val="24"/>
          <w:szCs w:val="24"/>
          <w:lang w:val="en-US"/>
        </w:rPr>
      </w:pPr>
    </w:p>
    <w:p w14:paraId="77EAF8AD" w14:textId="77777777" w:rsidR="009B00A6" w:rsidRDefault="009B00A6" w:rsidP="009B00A6">
      <w:pPr>
        <w:rPr>
          <w:sz w:val="24"/>
          <w:szCs w:val="24"/>
          <w:lang w:val="en-US"/>
        </w:rPr>
      </w:pPr>
    </w:p>
    <w:p w14:paraId="0C52F099" w14:textId="77777777" w:rsidR="009B00A6" w:rsidRDefault="009B00A6" w:rsidP="009B00A6">
      <w:pPr>
        <w:rPr>
          <w:sz w:val="24"/>
          <w:szCs w:val="24"/>
          <w:lang w:val="en-US"/>
        </w:rPr>
      </w:pPr>
    </w:p>
    <w:p w14:paraId="64E4D8D9" w14:textId="77777777" w:rsidR="009B00A6" w:rsidRDefault="009B00A6" w:rsidP="009B00A6">
      <w:pPr>
        <w:rPr>
          <w:sz w:val="24"/>
          <w:szCs w:val="24"/>
          <w:lang w:val="en-US"/>
        </w:rPr>
      </w:pPr>
    </w:p>
    <w:p w14:paraId="3A5FF0AC" w14:textId="77777777" w:rsidR="009B00A6" w:rsidRDefault="009B00A6" w:rsidP="009B00A6">
      <w:pPr>
        <w:rPr>
          <w:sz w:val="24"/>
          <w:szCs w:val="24"/>
          <w:lang w:val="en-US"/>
        </w:rPr>
      </w:pPr>
    </w:p>
    <w:p w14:paraId="0DA0C949" w14:textId="77777777" w:rsidR="009B00A6" w:rsidRDefault="009B00A6" w:rsidP="009B00A6">
      <w:pPr>
        <w:rPr>
          <w:sz w:val="24"/>
          <w:szCs w:val="24"/>
          <w:lang w:val="en-US"/>
        </w:rPr>
      </w:pPr>
    </w:p>
    <w:p w14:paraId="6C569DFA" w14:textId="77777777" w:rsidR="009B00A6" w:rsidRDefault="009B00A6" w:rsidP="009B00A6">
      <w:pPr>
        <w:rPr>
          <w:sz w:val="24"/>
          <w:szCs w:val="24"/>
          <w:lang w:val="en-US"/>
        </w:rPr>
      </w:pPr>
    </w:p>
    <w:p w14:paraId="51F78352" w14:textId="77777777" w:rsidR="009B00A6" w:rsidRDefault="009B00A6" w:rsidP="009B00A6">
      <w:pPr>
        <w:rPr>
          <w:sz w:val="24"/>
          <w:szCs w:val="24"/>
          <w:lang w:val="en-US"/>
        </w:rPr>
      </w:pPr>
    </w:p>
    <w:p w14:paraId="1F75B23D" w14:textId="77777777" w:rsidR="009B00A6" w:rsidRDefault="009B00A6" w:rsidP="009B00A6">
      <w:pPr>
        <w:ind w:left="8222" w:hanging="8222"/>
        <w:rPr>
          <w:b/>
          <w:bCs/>
          <w:sz w:val="24"/>
          <w:szCs w:val="24"/>
        </w:rPr>
      </w:pPr>
      <w:r>
        <w:rPr>
          <w:b/>
          <w:bCs/>
          <w:sz w:val="24"/>
          <w:szCs w:val="24"/>
        </w:rPr>
        <w:t xml:space="preserve">                                                                                                                                                                                                        PROIECT:</w:t>
      </w:r>
    </w:p>
    <w:p w14:paraId="014392A6" w14:textId="77777777" w:rsidR="009B00A6" w:rsidRDefault="009B00A6" w:rsidP="009B00A6">
      <w:pPr>
        <w:ind w:left="1276" w:hanging="1276"/>
        <w:rPr>
          <w:sz w:val="24"/>
          <w:szCs w:val="24"/>
        </w:rPr>
      </w:pPr>
      <w:r>
        <w:rPr>
          <w:sz w:val="24"/>
          <w:szCs w:val="24"/>
        </w:rPr>
        <w:t xml:space="preserve">                                                            DECIZIE nr. 1/8</w:t>
      </w:r>
    </w:p>
    <w:p w14:paraId="185D9E88" w14:textId="77777777" w:rsidR="009B00A6" w:rsidRDefault="009B00A6" w:rsidP="009B00A6">
      <w:pPr>
        <w:rPr>
          <w:sz w:val="24"/>
          <w:szCs w:val="24"/>
        </w:rPr>
      </w:pPr>
      <w:r>
        <w:rPr>
          <w:sz w:val="24"/>
          <w:szCs w:val="24"/>
        </w:rPr>
        <w:t xml:space="preserve">                                                                  din </w:t>
      </w:r>
    </w:p>
    <w:p w14:paraId="5A979209" w14:textId="77777777" w:rsidR="009B00A6" w:rsidRDefault="009B00A6" w:rsidP="009B00A6">
      <w:pPr>
        <w:rPr>
          <w:sz w:val="24"/>
          <w:szCs w:val="24"/>
        </w:rPr>
      </w:pPr>
    </w:p>
    <w:p w14:paraId="03CA4551" w14:textId="77777777" w:rsidR="009B00A6" w:rsidRDefault="009B00A6" w:rsidP="009B00A6">
      <w:pPr>
        <w:rPr>
          <w:sz w:val="24"/>
          <w:szCs w:val="24"/>
        </w:rPr>
      </w:pPr>
    </w:p>
    <w:p w14:paraId="01D1EEB9" w14:textId="77777777" w:rsidR="009B00A6" w:rsidRDefault="009B00A6" w:rsidP="009B00A6">
      <w:pPr>
        <w:rPr>
          <w:sz w:val="24"/>
          <w:szCs w:val="24"/>
          <w:lang w:val="en-US"/>
        </w:rPr>
      </w:pPr>
      <w:r>
        <w:rPr>
          <w:sz w:val="24"/>
          <w:szCs w:val="24"/>
          <w:lang w:val="en-US"/>
        </w:rPr>
        <w:t>Cu privire la licitaţie</w:t>
      </w:r>
    </w:p>
    <w:p w14:paraId="6DBFEED2" w14:textId="77777777" w:rsidR="009B00A6" w:rsidRDefault="009B00A6" w:rsidP="009B00A6">
      <w:pPr>
        <w:rPr>
          <w:sz w:val="24"/>
          <w:szCs w:val="24"/>
          <w:lang w:val="en-US"/>
        </w:rPr>
      </w:pPr>
    </w:p>
    <w:p w14:paraId="7739D04B" w14:textId="77777777" w:rsidR="009B00A6" w:rsidRDefault="009B00A6" w:rsidP="009B00A6">
      <w:pPr>
        <w:rPr>
          <w:sz w:val="24"/>
          <w:szCs w:val="24"/>
          <w:lang w:val="en-US"/>
        </w:rPr>
      </w:pPr>
      <w:r>
        <w:rPr>
          <w:sz w:val="24"/>
          <w:szCs w:val="24"/>
          <w:lang w:val="en-US"/>
        </w:rPr>
        <w:t xml:space="preserve">     În conformitate cu art.4 alin. (1) </w:t>
      </w:r>
      <w:proofErr w:type="gramStart"/>
      <w:r>
        <w:rPr>
          <w:sz w:val="24"/>
          <w:szCs w:val="24"/>
          <w:lang w:val="en-US"/>
        </w:rPr>
        <w:t>lit.g</w:t>
      </w:r>
      <w:proofErr w:type="gramEnd"/>
      <w:r>
        <w:rPr>
          <w:sz w:val="24"/>
          <w:szCs w:val="24"/>
          <w:lang w:val="en-US"/>
        </w:rPr>
        <w:t>) al Legii privind descentralizarea administrativ nr.435/2006, art.14 alin.(2) lit.d), art. 77 al Legii privind administraţia publică locală nr.436/2006,</w:t>
      </w:r>
    </w:p>
    <w:p w14:paraId="7FF8D4A3" w14:textId="77777777" w:rsidR="009B00A6" w:rsidRDefault="009B00A6" w:rsidP="009B00A6">
      <w:pPr>
        <w:rPr>
          <w:sz w:val="24"/>
          <w:szCs w:val="24"/>
          <w:lang w:val="en-US"/>
        </w:rPr>
      </w:pPr>
      <w:r>
        <w:rPr>
          <w:sz w:val="24"/>
          <w:szCs w:val="24"/>
          <w:lang w:val="en-US"/>
        </w:rPr>
        <w:t>Codului Funciar, aprobat prin Legea nr.828/1991, art.4 alin.(9) din Legea nr.1308/1997 privind preţul normativ şi modul de vînzare-cumpărare a pămîntului, în baza Regulamentului privind licitaţiile cu strigare şi cu reducere, aprobat prin Hotărîrea Guvernului nr.136/2009, art. 1308 al Codului Civil al Republiii Moldova nr.1107/2002 privind darea în arendă a terenurilor agricole proprietate a statului sau a unităţii administrative-teritoriale, întru asigurarea bugetului local cu venituri suplimentare şi examinând informaţia prezentată de către dna M.Zavtonien, sp.principal în domeniul RRPF, Conailiul local A DECIS:</w:t>
      </w:r>
    </w:p>
    <w:p w14:paraId="08027A1D" w14:textId="77777777" w:rsidR="009B00A6" w:rsidRDefault="009B00A6" w:rsidP="009B00A6">
      <w:pPr>
        <w:rPr>
          <w:sz w:val="24"/>
          <w:szCs w:val="24"/>
          <w:lang w:val="en-US"/>
        </w:rPr>
      </w:pPr>
    </w:p>
    <w:p w14:paraId="6213589D" w14:textId="77777777" w:rsidR="009B00A6" w:rsidRDefault="009B00A6" w:rsidP="009B00A6">
      <w:pPr>
        <w:rPr>
          <w:sz w:val="24"/>
          <w:szCs w:val="24"/>
          <w:lang w:val="en-US"/>
        </w:rPr>
      </w:pPr>
      <w:r>
        <w:rPr>
          <w:sz w:val="24"/>
          <w:szCs w:val="24"/>
          <w:lang w:val="en-US"/>
        </w:rPr>
        <w:t xml:space="preserve">     1. Se scoate la licitatia cu strigare:</w:t>
      </w:r>
    </w:p>
    <w:p w14:paraId="1B3B7413" w14:textId="77777777" w:rsidR="009B00A6" w:rsidRDefault="009B00A6" w:rsidP="009B00A6">
      <w:pPr>
        <w:rPr>
          <w:b/>
          <w:bCs/>
          <w:i/>
          <w:iCs/>
          <w:sz w:val="24"/>
          <w:szCs w:val="24"/>
          <w:lang w:val="en-US"/>
        </w:rPr>
      </w:pPr>
      <w:r>
        <w:rPr>
          <w:b/>
          <w:bCs/>
          <w:sz w:val="24"/>
          <w:szCs w:val="24"/>
          <w:lang w:val="en-US"/>
        </w:rPr>
        <w:t xml:space="preserve">     </w:t>
      </w:r>
      <w:r>
        <w:rPr>
          <w:b/>
          <w:bCs/>
          <w:i/>
          <w:iCs/>
          <w:sz w:val="24"/>
          <w:szCs w:val="24"/>
          <w:lang w:val="en-US"/>
        </w:rPr>
        <w:t xml:space="preserve">1.1. </w:t>
      </w:r>
      <w:proofErr w:type="gramStart"/>
      <w:r>
        <w:rPr>
          <w:b/>
          <w:bCs/>
          <w:i/>
          <w:iCs/>
          <w:sz w:val="24"/>
          <w:szCs w:val="24"/>
          <w:lang w:val="en-US"/>
        </w:rPr>
        <w:t>pentru</w:t>
      </w:r>
      <w:proofErr w:type="gramEnd"/>
      <w:r>
        <w:rPr>
          <w:b/>
          <w:bCs/>
          <w:i/>
          <w:iCs/>
          <w:sz w:val="24"/>
          <w:szCs w:val="24"/>
          <w:lang w:val="en-US"/>
        </w:rPr>
        <w:t xml:space="preserve"> dreptul de vinzare-cumparare </w:t>
      </w:r>
      <w:r>
        <w:rPr>
          <w:b/>
          <w:bCs/>
          <w:i/>
          <w:iCs/>
          <w:sz w:val="24"/>
          <w:szCs w:val="24"/>
        </w:rPr>
        <w:t>:</w:t>
      </w:r>
    </w:p>
    <w:p w14:paraId="52E0CC1A" w14:textId="77777777" w:rsidR="009B00A6" w:rsidRDefault="009B00A6" w:rsidP="009B00A6">
      <w:pPr>
        <w:rPr>
          <w:b/>
          <w:bCs/>
          <w:i/>
          <w:iCs/>
          <w:sz w:val="24"/>
          <w:szCs w:val="24"/>
        </w:rPr>
      </w:pPr>
    </w:p>
    <w:p w14:paraId="1502DB10" w14:textId="77777777" w:rsidR="009B00A6" w:rsidRDefault="009B00A6" w:rsidP="009B00A6">
      <w:pPr>
        <w:rPr>
          <w:sz w:val="24"/>
          <w:szCs w:val="24"/>
          <w:lang w:val="en-US"/>
        </w:rPr>
      </w:pPr>
      <w:r>
        <w:rPr>
          <w:sz w:val="24"/>
          <w:szCs w:val="24"/>
          <w:lang w:val="en-US"/>
        </w:rPr>
        <w:t xml:space="preserve">     * Lotul nr.1 – teren cu nr. </w:t>
      </w:r>
      <w:proofErr w:type="gramStart"/>
      <w:r>
        <w:rPr>
          <w:sz w:val="24"/>
          <w:szCs w:val="24"/>
          <w:lang w:val="en-US"/>
        </w:rPr>
        <w:t>cadastral</w:t>
      </w:r>
      <w:proofErr w:type="gramEnd"/>
      <w:r>
        <w:rPr>
          <w:sz w:val="24"/>
          <w:szCs w:val="24"/>
          <w:lang w:val="en-US"/>
        </w:rPr>
        <w:t xml:space="preserve"> </w:t>
      </w:r>
      <w:r>
        <w:rPr>
          <w:i/>
          <w:iCs/>
          <w:sz w:val="24"/>
          <w:szCs w:val="24"/>
          <w:lang w:val="en-US"/>
        </w:rPr>
        <w:t>3828113.282</w:t>
      </w:r>
      <w:r>
        <w:rPr>
          <w:sz w:val="24"/>
          <w:szCs w:val="24"/>
          <w:lang w:val="en-US"/>
        </w:rPr>
        <w:t xml:space="preserve">, suprafata – </w:t>
      </w:r>
      <w:r>
        <w:rPr>
          <w:i/>
          <w:iCs/>
          <w:sz w:val="24"/>
          <w:szCs w:val="24"/>
          <w:lang w:val="en-US"/>
        </w:rPr>
        <w:t>0,6333 ha</w:t>
      </w:r>
      <w:r>
        <w:rPr>
          <w:sz w:val="24"/>
          <w:szCs w:val="24"/>
          <w:lang w:val="en-US"/>
        </w:rPr>
        <w:t xml:space="preserve">, destinatia </w:t>
      </w:r>
      <w:r>
        <w:rPr>
          <w:i/>
          <w:iCs/>
          <w:sz w:val="24"/>
          <w:szCs w:val="24"/>
          <w:lang w:val="en-US"/>
        </w:rPr>
        <w:t>agricol</w:t>
      </w:r>
      <w:r>
        <w:rPr>
          <w:sz w:val="24"/>
          <w:szCs w:val="24"/>
          <w:lang w:val="en-US"/>
        </w:rPr>
        <w:t>, modul de  folosinta-</w:t>
      </w:r>
      <w:r>
        <w:rPr>
          <w:i/>
          <w:iCs/>
          <w:sz w:val="24"/>
          <w:szCs w:val="24"/>
          <w:lang w:val="en-US"/>
        </w:rPr>
        <w:t>terenuri degradate</w:t>
      </w:r>
      <w:r>
        <w:rPr>
          <w:sz w:val="24"/>
          <w:szCs w:val="24"/>
          <w:lang w:val="en-US"/>
        </w:rPr>
        <w:t>, pretul initial – 18762lei, conform Raportului de evaluare</w:t>
      </w:r>
    </w:p>
    <w:p w14:paraId="299AB195" w14:textId="77777777" w:rsidR="009B00A6" w:rsidRDefault="009B00A6" w:rsidP="009B00A6">
      <w:pPr>
        <w:rPr>
          <w:sz w:val="24"/>
          <w:szCs w:val="24"/>
          <w:lang w:val="en-US"/>
        </w:rPr>
      </w:pPr>
      <w:r>
        <w:rPr>
          <w:sz w:val="24"/>
          <w:szCs w:val="24"/>
          <w:lang w:val="en-US"/>
        </w:rPr>
        <w:t xml:space="preserve">     * Lotul nr.2 – teren cu nr. </w:t>
      </w:r>
      <w:proofErr w:type="gramStart"/>
      <w:r>
        <w:rPr>
          <w:sz w:val="24"/>
          <w:szCs w:val="24"/>
          <w:lang w:val="en-US"/>
        </w:rPr>
        <w:t>cadastral</w:t>
      </w:r>
      <w:proofErr w:type="gramEnd"/>
      <w:r>
        <w:rPr>
          <w:sz w:val="24"/>
          <w:szCs w:val="24"/>
          <w:lang w:val="en-US"/>
        </w:rPr>
        <w:t xml:space="preserve"> </w:t>
      </w:r>
      <w:r>
        <w:rPr>
          <w:i/>
          <w:iCs/>
          <w:sz w:val="24"/>
          <w:szCs w:val="24"/>
          <w:lang w:val="en-US"/>
        </w:rPr>
        <w:t>3828113.283</w:t>
      </w:r>
      <w:r>
        <w:rPr>
          <w:sz w:val="24"/>
          <w:szCs w:val="24"/>
          <w:lang w:val="en-US"/>
        </w:rPr>
        <w:t xml:space="preserve">, suprafata – </w:t>
      </w:r>
      <w:r>
        <w:rPr>
          <w:i/>
          <w:iCs/>
          <w:sz w:val="24"/>
          <w:szCs w:val="24"/>
          <w:lang w:val="en-US"/>
        </w:rPr>
        <w:t>0,4839ha</w:t>
      </w:r>
      <w:r>
        <w:rPr>
          <w:sz w:val="24"/>
          <w:szCs w:val="24"/>
          <w:lang w:val="en-US"/>
        </w:rPr>
        <w:t xml:space="preserve">, destinatia </w:t>
      </w:r>
      <w:r>
        <w:rPr>
          <w:i/>
          <w:iCs/>
          <w:sz w:val="24"/>
          <w:szCs w:val="24"/>
          <w:lang w:val="en-US"/>
        </w:rPr>
        <w:t>agricol</w:t>
      </w:r>
      <w:r>
        <w:rPr>
          <w:sz w:val="24"/>
          <w:szCs w:val="24"/>
          <w:lang w:val="en-US"/>
        </w:rPr>
        <w:t>, modul de folosinta-</w:t>
      </w:r>
      <w:r>
        <w:rPr>
          <w:i/>
          <w:iCs/>
          <w:sz w:val="24"/>
          <w:szCs w:val="24"/>
          <w:lang w:val="en-US"/>
        </w:rPr>
        <w:t>terenuri degradate</w:t>
      </w:r>
      <w:r>
        <w:rPr>
          <w:sz w:val="24"/>
          <w:szCs w:val="24"/>
          <w:lang w:val="en-US"/>
        </w:rPr>
        <w:t>, pretul initial – 14336lei ,conform Raportului de evaluare</w:t>
      </w:r>
    </w:p>
    <w:p w14:paraId="2E9B6085" w14:textId="77777777" w:rsidR="009B00A6" w:rsidRDefault="009B00A6" w:rsidP="009B00A6">
      <w:pPr>
        <w:rPr>
          <w:sz w:val="24"/>
          <w:szCs w:val="24"/>
          <w:lang w:val="en-US"/>
        </w:rPr>
      </w:pPr>
      <w:r>
        <w:rPr>
          <w:sz w:val="24"/>
          <w:szCs w:val="24"/>
          <w:lang w:val="en-US"/>
        </w:rPr>
        <w:t xml:space="preserve"> </w:t>
      </w:r>
    </w:p>
    <w:p w14:paraId="19D29B6C" w14:textId="77777777" w:rsidR="009B00A6" w:rsidRDefault="009B00A6" w:rsidP="009B00A6">
      <w:pPr>
        <w:rPr>
          <w:b/>
          <w:bCs/>
          <w:i/>
          <w:iCs/>
          <w:sz w:val="24"/>
          <w:szCs w:val="24"/>
        </w:rPr>
      </w:pPr>
      <w:r>
        <w:rPr>
          <w:sz w:val="24"/>
          <w:szCs w:val="24"/>
          <w:lang w:val="en-US"/>
        </w:rPr>
        <w:t xml:space="preserve">    </w:t>
      </w:r>
      <w:r>
        <w:rPr>
          <w:i/>
          <w:iCs/>
          <w:sz w:val="24"/>
          <w:szCs w:val="24"/>
          <w:lang w:val="en-US"/>
        </w:rPr>
        <w:t xml:space="preserve"> </w:t>
      </w:r>
      <w:r>
        <w:rPr>
          <w:b/>
          <w:bCs/>
          <w:i/>
          <w:iCs/>
          <w:sz w:val="24"/>
          <w:szCs w:val="24"/>
          <w:lang w:val="en-US"/>
        </w:rPr>
        <w:t>1.2.  pentru dreptulul de arenda</w:t>
      </w:r>
      <w:r>
        <w:rPr>
          <w:b/>
          <w:bCs/>
          <w:i/>
          <w:iCs/>
          <w:sz w:val="24"/>
          <w:szCs w:val="24"/>
        </w:rPr>
        <w:t>:</w:t>
      </w:r>
    </w:p>
    <w:p w14:paraId="3FA12E30" w14:textId="77777777" w:rsidR="009B00A6" w:rsidRDefault="009B00A6" w:rsidP="009B00A6">
      <w:pPr>
        <w:rPr>
          <w:b/>
          <w:bCs/>
          <w:i/>
          <w:iCs/>
          <w:sz w:val="24"/>
          <w:szCs w:val="24"/>
          <w:lang w:val="en-US"/>
        </w:rPr>
      </w:pPr>
    </w:p>
    <w:tbl>
      <w:tblPr>
        <w:tblStyle w:val="ab"/>
        <w:tblW w:w="9780" w:type="dxa"/>
        <w:tblInd w:w="-5" w:type="dxa"/>
        <w:tblLayout w:type="fixed"/>
        <w:tblLook w:val="04A0" w:firstRow="1" w:lastRow="0" w:firstColumn="1" w:lastColumn="0" w:noHBand="0" w:noVBand="1"/>
      </w:tblPr>
      <w:tblGrid>
        <w:gridCol w:w="1559"/>
        <w:gridCol w:w="1275"/>
        <w:gridCol w:w="1134"/>
        <w:gridCol w:w="1276"/>
        <w:gridCol w:w="1276"/>
        <w:gridCol w:w="1984"/>
        <w:gridCol w:w="1276"/>
      </w:tblGrid>
      <w:tr w:rsidR="009B00A6" w:rsidRPr="009B00A6" w14:paraId="66EA4039" w14:textId="77777777" w:rsidTr="009B00A6">
        <w:tc>
          <w:tcPr>
            <w:tcW w:w="1560" w:type="dxa"/>
            <w:tcBorders>
              <w:top w:val="single" w:sz="4" w:space="0" w:color="auto"/>
              <w:left w:val="single" w:sz="4" w:space="0" w:color="auto"/>
              <w:bottom w:val="single" w:sz="4" w:space="0" w:color="auto"/>
              <w:right w:val="single" w:sz="4" w:space="0" w:color="auto"/>
            </w:tcBorders>
            <w:hideMark/>
          </w:tcPr>
          <w:p w14:paraId="2575CADF" w14:textId="77777777" w:rsidR="009B00A6" w:rsidRDefault="009B00A6">
            <w:pPr>
              <w:rPr>
                <w:sz w:val="24"/>
                <w:szCs w:val="24"/>
                <w:lang w:val="en-US" w:eastAsia="en-US"/>
              </w:rPr>
            </w:pPr>
            <w:r>
              <w:rPr>
                <w:sz w:val="24"/>
                <w:szCs w:val="24"/>
                <w:lang w:val="en-US" w:eastAsia="en-US"/>
              </w:rPr>
              <w:t>Nrumărul cadastral al terenului</w:t>
            </w:r>
          </w:p>
        </w:tc>
        <w:tc>
          <w:tcPr>
            <w:tcW w:w="1275" w:type="dxa"/>
            <w:tcBorders>
              <w:top w:val="single" w:sz="4" w:space="0" w:color="auto"/>
              <w:left w:val="single" w:sz="4" w:space="0" w:color="auto"/>
              <w:bottom w:val="single" w:sz="4" w:space="0" w:color="auto"/>
              <w:right w:val="single" w:sz="4" w:space="0" w:color="auto"/>
            </w:tcBorders>
            <w:hideMark/>
          </w:tcPr>
          <w:p w14:paraId="32F481EA" w14:textId="77777777" w:rsidR="009B00A6" w:rsidRDefault="009B00A6">
            <w:pPr>
              <w:rPr>
                <w:sz w:val="24"/>
                <w:szCs w:val="24"/>
                <w:lang w:val="en-US" w:eastAsia="en-US"/>
              </w:rPr>
            </w:pPr>
            <w:r>
              <w:rPr>
                <w:sz w:val="24"/>
                <w:szCs w:val="24"/>
                <w:lang w:val="en-US" w:eastAsia="en-US"/>
              </w:rPr>
              <w:t>Suprafaţa terenului</w:t>
            </w:r>
          </w:p>
          <w:p w14:paraId="6928AA9F" w14:textId="77777777" w:rsidR="009B00A6" w:rsidRDefault="009B00A6">
            <w:pPr>
              <w:rPr>
                <w:sz w:val="24"/>
                <w:szCs w:val="24"/>
                <w:lang w:val="en-US" w:eastAsia="en-US"/>
              </w:rPr>
            </w:pPr>
            <w:r>
              <w:rPr>
                <w:sz w:val="24"/>
                <w:szCs w:val="24"/>
                <w:lang w:val="en-US" w:eastAsia="en-US"/>
              </w:rPr>
              <w:t xml:space="preserve">   (ha)</w:t>
            </w:r>
          </w:p>
        </w:tc>
        <w:tc>
          <w:tcPr>
            <w:tcW w:w="1134" w:type="dxa"/>
            <w:tcBorders>
              <w:top w:val="single" w:sz="4" w:space="0" w:color="auto"/>
              <w:left w:val="single" w:sz="4" w:space="0" w:color="auto"/>
              <w:bottom w:val="single" w:sz="4" w:space="0" w:color="auto"/>
              <w:right w:val="single" w:sz="4" w:space="0" w:color="auto"/>
            </w:tcBorders>
            <w:hideMark/>
          </w:tcPr>
          <w:p w14:paraId="582693F1" w14:textId="77777777" w:rsidR="009B00A6" w:rsidRDefault="009B00A6">
            <w:pPr>
              <w:rPr>
                <w:sz w:val="24"/>
                <w:szCs w:val="24"/>
                <w:lang w:val="en-US" w:eastAsia="en-US"/>
              </w:rPr>
            </w:pPr>
            <w:r>
              <w:rPr>
                <w:sz w:val="24"/>
                <w:szCs w:val="24"/>
                <w:lang w:val="en-US" w:eastAsia="en-US"/>
              </w:rPr>
              <w:t>Modul de folosinţă</w:t>
            </w:r>
          </w:p>
        </w:tc>
        <w:tc>
          <w:tcPr>
            <w:tcW w:w="1276" w:type="dxa"/>
            <w:tcBorders>
              <w:top w:val="single" w:sz="4" w:space="0" w:color="auto"/>
              <w:left w:val="single" w:sz="4" w:space="0" w:color="auto"/>
              <w:bottom w:val="single" w:sz="4" w:space="0" w:color="auto"/>
              <w:right w:val="single" w:sz="4" w:space="0" w:color="auto"/>
            </w:tcBorders>
            <w:hideMark/>
          </w:tcPr>
          <w:p w14:paraId="5B0659E5" w14:textId="77777777" w:rsidR="009B00A6" w:rsidRDefault="009B00A6">
            <w:pPr>
              <w:rPr>
                <w:sz w:val="24"/>
                <w:szCs w:val="24"/>
                <w:lang w:val="en-US" w:eastAsia="en-US"/>
              </w:rPr>
            </w:pPr>
            <w:r>
              <w:rPr>
                <w:sz w:val="24"/>
                <w:szCs w:val="24"/>
                <w:lang w:val="en-US" w:eastAsia="en-US"/>
              </w:rPr>
              <w:t xml:space="preserve"> Pretul  normativ conform Legii 1308</w:t>
            </w:r>
          </w:p>
          <w:p w14:paraId="1DB37BC3" w14:textId="77777777" w:rsidR="009B00A6" w:rsidRDefault="009B00A6">
            <w:pPr>
              <w:rPr>
                <w:sz w:val="24"/>
                <w:szCs w:val="24"/>
                <w:lang w:val="en-US" w:eastAsia="en-US"/>
              </w:rPr>
            </w:pPr>
            <w:r>
              <w:rPr>
                <w:sz w:val="24"/>
                <w:szCs w:val="24"/>
                <w:lang w:val="en-US" w:eastAsia="en-US"/>
              </w:rPr>
              <w:t xml:space="preserve">   (lei)             </w:t>
            </w:r>
          </w:p>
        </w:tc>
        <w:tc>
          <w:tcPr>
            <w:tcW w:w="1276" w:type="dxa"/>
            <w:tcBorders>
              <w:top w:val="single" w:sz="4" w:space="0" w:color="auto"/>
              <w:left w:val="single" w:sz="4" w:space="0" w:color="auto"/>
              <w:bottom w:val="single" w:sz="4" w:space="0" w:color="auto"/>
              <w:right w:val="single" w:sz="4" w:space="0" w:color="auto"/>
            </w:tcBorders>
            <w:hideMark/>
          </w:tcPr>
          <w:p w14:paraId="099FABF4" w14:textId="77777777" w:rsidR="009B00A6" w:rsidRDefault="009B00A6">
            <w:pPr>
              <w:rPr>
                <w:sz w:val="24"/>
                <w:szCs w:val="24"/>
                <w:lang w:val="en-US" w:eastAsia="en-US"/>
              </w:rPr>
            </w:pPr>
            <w:r>
              <w:rPr>
                <w:sz w:val="24"/>
                <w:szCs w:val="24"/>
                <w:lang w:val="en-US" w:eastAsia="en-US"/>
              </w:rPr>
              <w:t xml:space="preserve">Pretul de  evaluare </w:t>
            </w:r>
          </w:p>
          <w:p w14:paraId="4D946763" w14:textId="77777777" w:rsidR="009B00A6" w:rsidRDefault="009B00A6">
            <w:pPr>
              <w:rPr>
                <w:sz w:val="24"/>
                <w:szCs w:val="24"/>
                <w:lang w:val="en-US" w:eastAsia="en-US"/>
              </w:rPr>
            </w:pPr>
            <w:r>
              <w:rPr>
                <w:sz w:val="24"/>
                <w:szCs w:val="24"/>
                <w:lang w:val="en-US" w:eastAsia="en-US"/>
              </w:rPr>
              <w:t xml:space="preserve">  (lei)</w:t>
            </w:r>
          </w:p>
        </w:tc>
        <w:tc>
          <w:tcPr>
            <w:tcW w:w="1984" w:type="dxa"/>
            <w:tcBorders>
              <w:top w:val="single" w:sz="4" w:space="0" w:color="auto"/>
              <w:left w:val="single" w:sz="4" w:space="0" w:color="auto"/>
              <w:bottom w:val="single" w:sz="4" w:space="0" w:color="auto"/>
              <w:right w:val="single" w:sz="4" w:space="0" w:color="auto"/>
            </w:tcBorders>
            <w:hideMark/>
          </w:tcPr>
          <w:p w14:paraId="514F2033" w14:textId="77777777" w:rsidR="009B00A6" w:rsidRDefault="009B00A6">
            <w:pPr>
              <w:rPr>
                <w:sz w:val="24"/>
                <w:szCs w:val="24"/>
                <w:lang w:val="en-US" w:eastAsia="en-US"/>
              </w:rPr>
            </w:pPr>
            <w:r>
              <w:rPr>
                <w:sz w:val="24"/>
                <w:szCs w:val="24"/>
                <w:lang w:val="en-US" w:eastAsia="en-US"/>
              </w:rPr>
              <w:t>Nu mai mic de 2 % (de la pretul normativ, sau Raportul de eval)  2%, 5%, 10%</w:t>
            </w:r>
          </w:p>
        </w:tc>
        <w:tc>
          <w:tcPr>
            <w:tcW w:w="1276" w:type="dxa"/>
            <w:tcBorders>
              <w:top w:val="single" w:sz="4" w:space="0" w:color="auto"/>
              <w:left w:val="single" w:sz="4" w:space="0" w:color="auto"/>
              <w:bottom w:val="single" w:sz="4" w:space="0" w:color="auto"/>
              <w:right w:val="single" w:sz="4" w:space="0" w:color="auto"/>
            </w:tcBorders>
            <w:hideMark/>
          </w:tcPr>
          <w:p w14:paraId="63931932" w14:textId="77777777" w:rsidR="009B00A6" w:rsidRDefault="009B00A6">
            <w:pPr>
              <w:rPr>
                <w:sz w:val="24"/>
                <w:szCs w:val="24"/>
                <w:lang w:val="en-US" w:eastAsia="en-US"/>
              </w:rPr>
            </w:pPr>
            <w:r>
              <w:rPr>
                <w:sz w:val="24"/>
                <w:szCs w:val="24"/>
                <w:lang w:val="en-US" w:eastAsia="en-US"/>
              </w:rPr>
              <w:t xml:space="preserve">Pretul de scoatere la licitatie </w:t>
            </w:r>
          </w:p>
          <w:p w14:paraId="1D3A76BF" w14:textId="77777777" w:rsidR="009B00A6" w:rsidRDefault="009B00A6">
            <w:pPr>
              <w:rPr>
                <w:sz w:val="24"/>
                <w:szCs w:val="24"/>
                <w:lang w:val="en-US" w:eastAsia="en-US"/>
              </w:rPr>
            </w:pPr>
            <w:r>
              <w:rPr>
                <w:sz w:val="24"/>
                <w:szCs w:val="24"/>
                <w:lang w:val="en-US" w:eastAsia="en-US"/>
              </w:rPr>
              <w:t xml:space="preserve">   (lei)</w:t>
            </w:r>
          </w:p>
        </w:tc>
      </w:tr>
      <w:tr w:rsidR="009B00A6" w14:paraId="711045BA" w14:textId="77777777" w:rsidTr="009B00A6">
        <w:tc>
          <w:tcPr>
            <w:tcW w:w="1560" w:type="dxa"/>
            <w:tcBorders>
              <w:top w:val="single" w:sz="4" w:space="0" w:color="auto"/>
              <w:left w:val="single" w:sz="4" w:space="0" w:color="auto"/>
              <w:bottom w:val="single" w:sz="4" w:space="0" w:color="auto"/>
              <w:right w:val="single" w:sz="4" w:space="0" w:color="auto"/>
            </w:tcBorders>
            <w:hideMark/>
          </w:tcPr>
          <w:p w14:paraId="43AEA572" w14:textId="77777777" w:rsidR="009B00A6" w:rsidRDefault="009B00A6">
            <w:pPr>
              <w:rPr>
                <w:sz w:val="24"/>
                <w:szCs w:val="24"/>
                <w:lang w:val="en-US" w:eastAsia="en-US"/>
              </w:rPr>
            </w:pPr>
            <w:r>
              <w:rPr>
                <w:sz w:val="24"/>
                <w:szCs w:val="24"/>
                <w:lang w:val="en-US" w:eastAsia="en-US"/>
              </w:rPr>
              <w:t>3828308.246</w:t>
            </w:r>
          </w:p>
        </w:tc>
        <w:tc>
          <w:tcPr>
            <w:tcW w:w="1275" w:type="dxa"/>
            <w:tcBorders>
              <w:top w:val="single" w:sz="4" w:space="0" w:color="auto"/>
              <w:left w:val="single" w:sz="4" w:space="0" w:color="auto"/>
              <w:bottom w:val="single" w:sz="4" w:space="0" w:color="auto"/>
              <w:right w:val="single" w:sz="4" w:space="0" w:color="auto"/>
            </w:tcBorders>
            <w:hideMark/>
          </w:tcPr>
          <w:p w14:paraId="1E0DDEFB" w14:textId="77777777" w:rsidR="009B00A6" w:rsidRDefault="009B00A6">
            <w:pPr>
              <w:rPr>
                <w:sz w:val="24"/>
                <w:szCs w:val="24"/>
                <w:lang w:val="en-US" w:eastAsia="en-US"/>
              </w:rPr>
            </w:pPr>
            <w:r>
              <w:rPr>
                <w:sz w:val="24"/>
                <w:szCs w:val="24"/>
                <w:lang w:val="en-US" w:eastAsia="en-US"/>
              </w:rPr>
              <w:t>11,2403</w:t>
            </w:r>
          </w:p>
        </w:tc>
        <w:tc>
          <w:tcPr>
            <w:tcW w:w="1134" w:type="dxa"/>
            <w:tcBorders>
              <w:top w:val="single" w:sz="4" w:space="0" w:color="auto"/>
              <w:left w:val="single" w:sz="4" w:space="0" w:color="auto"/>
              <w:bottom w:val="single" w:sz="4" w:space="0" w:color="auto"/>
              <w:right w:val="single" w:sz="4" w:space="0" w:color="auto"/>
            </w:tcBorders>
            <w:hideMark/>
          </w:tcPr>
          <w:p w14:paraId="1530117D" w14:textId="77777777" w:rsidR="009B00A6" w:rsidRDefault="009B00A6">
            <w:pPr>
              <w:rPr>
                <w:sz w:val="24"/>
                <w:szCs w:val="24"/>
                <w:lang w:val="en-US" w:eastAsia="en-US"/>
              </w:rPr>
            </w:pPr>
            <w:r>
              <w:rPr>
                <w:sz w:val="24"/>
                <w:szCs w:val="24"/>
                <w:lang w:val="en-US" w:eastAsia="en-US"/>
              </w:rPr>
              <w:t>agricol</w:t>
            </w:r>
          </w:p>
        </w:tc>
        <w:tc>
          <w:tcPr>
            <w:tcW w:w="1276" w:type="dxa"/>
            <w:tcBorders>
              <w:top w:val="single" w:sz="4" w:space="0" w:color="auto"/>
              <w:left w:val="single" w:sz="4" w:space="0" w:color="auto"/>
              <w:bottom w:val="single" w:sz="4" w:space="0" w:color="auto"/>
              <w:right w:val="single" w:sz="4" w:space="0" w:color="auto"/>
            </w:tcBorders>
            <w:hideMark/>
          </w:tcPr>
          <w:p w14:paraId="701B94C4" w14:textId="77777777" w:rsidR="009B00A6" w:rsidRDefault="009B00A6">
            <w:pPr>
              <w:rPr>
                <w:sz w:val="24"/>
                <w:szCs w:val="24"/>
                <w:lang w:val="en-US" w:eastAsia="en-US"/>
              </w:rPr>
            </w:pPr>
            <w:r>
              <w:rPr>
                <w:sz w:val="24"/>
                <w:szCs w:val="24"/>
                <w:lang w:val="en-US" w:eastAsia="en-US"/>
              </w:rPr>
              <w:t>224878,92</w:t>
            </w:r>
          </w:p>
        </w:tc>
        <w:tc>
          <w:tcPr>
            <w:tcW w:w="1276" w:type="dxa"/>
            <w:tcBorders>
              <w:top w:val="single" w:sz="4" w:space="0" w:color="auto"/>
              <w:left w:val="single" w:sz="4" w:space="0" w:color="auto"/>
              <w:bottom w:val="single" w:sz="4" w:space="0" w:color="auto"/>
              <w:right w:val="single" w:sz="4" w:space="0" w:color="auto"/>
            </w:tcBorders>
            <w:hideMark/>
          </w:tcPr>
          <w:p w14:paraId="6D27116C" w14:textId="77777777" w:rsidR="009B00A6" w:rsidRDefault="009B00A6">
            <w:pPr>
              <w:rPr>
                <w:sz w:val="24"/>
                <w:szCs w:val="24"/>
                <w:lang w:val="en-US" w:eastAsia="en-US"/>
              </w:rPr>
            </w:pPr>
            <w:r>
              <w:rPr>
                <w:sz w:val="24"/>
                <w:szCs w:val="24"/>
                <w:lang w:val="en-US" w:eastAsia="en-US"/>
              </w:rPr>
              <w:t>509754,00</w:t>
            </w:r>
          </w:p>
        </w:tc>
        <w:tc>
          <w:tcPr>
            <w:tcW w:w="1984" w:type="dxa"/>
            <w:tcBorders>
              <w:top w:val="single" w:sz="4" w:space="0" w:color="auto"/>
              <w:left w:val="single" w:sz="4" w:space="0" w:color="auto"/>
              <w:bottom w:val="single" w:sz="4" w:space="0" w:color="auto"/>
              <w:right w:val="single" w:sz="4" w:space="0" w:color="auto"/>
            </w:tcBorders>
            <w:hideMark/>
          </w:tcPr>
          <w:p w14:paraId="0ED43D92" w14:textId="77777777" w:rsidR="009B00A6" w:rsidRDefault="009B00A6">
            <w:pPr>
              <w:rPr>
                <w:sz w:val="24"/>
                <w:szCs w:val="24"/>
                <w:lang w:val="en-US" w:eastAsia="en-US"/>
              </w:rPr>
            </w:pPr>
            <w:r>
              <w:rPr>
                <w:sz w:val="24"/>
                <w:szCs w:val="24"/>
                <w:lang w:val="en-US" w:eastAsia="en-US"/>
              </w:rPr>
              <w:t xml:space="preserve">      2%</w:t>
            </w:r>
          </w:p>
        </w:tc>
        <w:tc>
          <w:tcPr>
            <w:tcW w:w="1276" w:type="dxa"/>
            <w:tcBorders>
              <w:top w:val="single" w:sz="4" w:space="0" w:color="auto"/>
              <w:left w:val="single" w:sz="4" w:space="0" w:color="auto"/>
              <w:bottom w:val="single" w:sz="4" w:space="0" w:color="auto"/>
              <w:right w:val="single" w:sz="4" w:space="0" w:color="auto"/>
            </w:tcBorders>
            <w:hideMark/>
          </w:tcPr>
          <w:p w14:paraId="7F4ABBB7" w14:textId="77777777" w:rsidR="009B00A6" w:rsidRDefault="009B00A6">
            <w:pPr>
              <w:rPr>
                <w:sz w:val="24"/>
                <w:szCs w:val="24"/>
                <w:lang w:val="en-US" w:eastAsia="en-US"/>
              </w:rPr>
            </w:pPr>
            <w:r>
              <w:rPr>
                <w:sz w:val="24"/>
                <w:szCs w:val="24"/>
                <w:lang w:val="en-US" w:eastAsia="en-US"/>
              </w:rPr>
              <w:t>10195,08</w:t>
            </w:r>
          </w:p>
        </w:tc>
      </w:tr>
      <w:tr w:rsidR="009B00A6" w14:paraId="16683B1C" w14:textId="77777777" w:rsidTr="009B00A6">
        <w:trPr>
          <w:trHeight w:val="242"/>
        </w:trPr>
        <w:tc>
          <w:tcPr>
            <w:tcW w:w="1560" w:type="dxa"/>
            <w:tcBorders>
              <w:top w:val="single" w:sz="4" w:space="0" w:color="auto"/>
              <w:left w:val="single" w:sz="4" w:space="0" w:color="auto"/>
              <w:bottom w:val="single" w:sz="4" w:space="0" w:color="auto"/>
              <w:right w:val="single" w:sz="4" w:space="0" w:color="auto"/>
            </w:tcBorders>
            <w:hideMark/>
          </w:tcPr>
          <w:p w14:paraId="184FE04B" w14:textId="77777777" w:rsidR="009B00A6" w:rsidRDefault="009B00A6">
            <w:pPr>
              <w:rPr>
                <w:sz w:val="24"/>
                <w:szCs w:val="24"/>
                <w:lang w:val="en-US" w:eastAsia="en-US"/>
              </w:rPr>
            </w:pPr>
            <w:r>
              <w:rPr>
                <w:sz w:val="24"/>
                <w:szCs w:val="24"/>
                <w:lang w:val="en-US" w:eastAsia="en-US"/>
              </w:rPr>
              <w:t>3828113.263</w:t>
            </w:r>
          </w:p>
        </w:tc>
        <w:tc>
          <w:tcPr>
            <w:tcW w:w="1275" w:type="dxa"/>
            <w:tcBorders>
              <w:top w:val="single" w:sz="4" w:space="0" w:color="auto"/>
              <w:left w:val="single" w:sz="4" w:space="0" w:color="auto"/>
              <w:bottom w:val="single" w:sz="4" w:space="0" w:color="auto"/>
              <w:right w:val="single" w:sz="4" w:space="0" w:color="auto"/>
            </w:tcBorders>
            <w:hideMark/>
          </w:tcPr>
          <w:p w14:paraId="4B5C4A21" w14:textId="77777777" w:rsidR="009B00A6" w:rsidRDefault="009B00A6">
            <w:pPr>
              <w:rPr>
                <w:sz w:val="24"/>
                <w:szCs w:val="24"/>
                <w:lang w:val="en-US" w:eastAsia="en-US"/>
              </w:rPr>
            </w:pPr>
            <w:r>
              <w:rPr>
                <w:sz w:val="24"/>
                <w:szCs w:val="24"/>
                <w:lang w:val="en-US" w:eastAsia="en-US"/>
              </w:rPr>
              <w:t xml:space="preserve">  0,0229</w:t>
            </w:r>
          </w:p>
        </w:tc>
        <w:tc>
          <w:tcPr>
            <w:tcW w:w="1134" w:type="dxa"/>
            <w:tcBorders>
              <w:top w:val="single" w:sz="4" w:space="0" w:color="auto"/>
              <w:left w:val="single" w:sz="4" w:space="0" w:color="auto"/>
              <w:bottom w:val="single" w:sz="4" w:space="0" w:color="auto"/>
              <w:right w:val="single" w:sz="4" w:space="0" w:color="auto"/>
            </w:tcBorders>
            <w:hideMark/>
          </w:tcPr>
          <w:p w14:paraId="2E94A643" w14:textId="77777777" w:rsidR="009B00A6" w:rsidRDefault="009B00A6">
            <w:pPr>
              <w:rPr>
                <w:sz w:val="24"/>
                <w:szCs w:val="24"/>
                <w:lang w:val="en-US" w:eastAsia="en-US"/>
              </w:rPr>
            </w:pPr>
            <w:r>
              <w:rPr>
                <w:sz w:val="24"/>
                <w:szCs w:val="24"/>
                <w:lang w:val="en-US" w:eastAsia="en-US"/>
              </w:rPr>
              <w:t>p/u constr.</w:t>
            </w:r>
          </w:p>
        </w:tc>
        <w:tc>
          <w:tcPr>
            <w:tcW w:w="1276" w:type="dxa"/>
            <w:tcBorders>
              <w:top w:val="single" w:sz="4" w:space="0" w:color="auto"/>
              <w:left w:val="single" w:sz="4" w:space="0" w:color="auto"/>
              <w:bottom w:val="single" w:sz="4" w:space="0" w:color="auto"/>
              <w:right w:val="single" w:sz="4" w:space="0" w:color="auto"/>
            </w:tcBorders>
            <w:hideMark/>
          </w:tcPr>
          <w:p w14:paraId="17BB1CC1" w14:textId="77777777" w:rsidR="009B00A6" w:rsidRDefault="009B00A6">
            <w:pPr>
              <w:rPr>
                <w:sz w:val="24"/>
                <w:szCs w:val="24"/>
                <w:lang w:val="en-US" w:eastAsia="en-US"/>
              </w:rPr>
            </w:pPr>
            <w:r>
              <w:rPr>
                <w:sz w:val="24"/>
                <w:szCs w:val="24"/>
                <w:lang w:val="en-US" w:eastAsia="en-US"/>
              </w:rPr>
              <w:t xml:space="preserve">    5301,00</w:t>
            </w:r>
          </w:p>
        </w:tc>
        <w:tc>
          <w:tcPr>
            <w:tcW w:w="1276" w:type="dxa"/>
            <w:tcBorders>
              <w:top w:val="single" w:sz="4" w:space="0" w:color="auto"/>
              <w:left w:val="single" w:sz="4" w:space="0" w:color="auto"/>
              <w:bottom w:val="single" w:sz="4" w:space="0" w:color="auto"/>
              <w:right w:val="single" w:sz="4" w:space="0" w:color="auto"/>
            </w:tcBorders>
            <w:hideMark/>
          </w:tcPr>
          <w:p w14:paraId="004AC560" w14:textId="77777777" w:rsidR="009B00A6" w:rsidRDefault="009B00A6">
            <w:pPr>
              <w:rPr>
                <w:sz w:val="24"/>
                <w:szCs w:val="24"/>
                <w:lang w:val="en-US" w:eastAsia="en-US"/>
              </w:rPr>
            </w:pPr>
            <w:r>
              <w:rPr>
                <w:sz w:val="24"/>
                <w:szCs w:val="24"/>
                <w:lang w:val="en-US" w:eastAsia="en-US"/>
              </w:rPr>
              <w:t xml:space="preserve">  16089,00</w:t>
            </w:r>
          </w:p>
        </w:tc>
        <w:tc>
          <w:tcPr>
            <w:tcW w:w="1984" w:type="dxa"/>
            <w:tcBorders>
              <w:top w:val="single" w:sz="4" w:space="0" w:color="auto"/>
              <w:left w:val="single" w:sz="4" w:space="0" w:color="auto"/>
              <w:bottom w:val="single" w:sz="4" w:space="0" w:color="auto"/>
              <w:right w:val="single" w:sz="4" w:space="0" w:color="auto"/>
            </w:tcBorders>
            <w:hideMark/>
          </w:tcPr>
          <w:p w14:paraId="4F829C43" w14:textId="77777777" w:rsidR="009B00A6" w:rsidRDefault="009B00A6">
            <w:pPr>
              <w:rPr>
                <w:sz w:val="24"/>
                <w:szCs w:val="24"/>
                <w:lang w:val="en-US" w:eastAsia="en-US"/>
              </w:rPr>
            </w:pPr>
            <w:r>
              <w:rPr>
                <w:sz w:val="24"/>
                <w:szCs w:val="24"/>
                <w:lang w:val="en-US" w:eastAsia="en-US"/>
              </w:rPr>
              <w:t xml:space="preserve">      2%</w:t>
            </w:r>
          </w:p>
        </w:tc>
        <w:tc>
          <w:tcPr>
            <w:tcW w:w="1276" w:type="dxa"/>
            <w:tcBorders>
              <w:top w:val="single" w:sz="4" w:space="0" w:color="auto"/>
              <w:left w:val="single" w:sz="4" w:space="0" w:color="auto"/>
              <w:bottom w:val="single" w:sz="4" w:space="0" w:color="auto"/>
              <w:right w:val="single" w:sz="4" w:space="0" w:color="auto"/>
            </w:tcBorders>
            <w:hideMark/>
          </w:tcPr>
          <w:p w14:paraId="60B18C82" w14:textId="77777777" w:rsidR="009B00A6" w:rsidRDefault="009B00A6">
            <w:pPr>
              <w:rPr>
                <w:sz w:val="24"/>
                <w:szCs w:val="24"/>
                <w:lang w:val="en-US" w:eastAsia="en-US"/>
              </w:rPr>
            </w:pPr>
            <w:r>
              <w:rPr>
                <w:sz w:val="24"/>
                <w:szCs w:val="24"/>
                <w:lang w:val="en-US" w:eastAsia="en-US"/>
              </w:rPr>
              <w:t xml:space="preserve">    321,78</w:t>
            </w:r>
          </w:p>
        </w:tc>
      </w:tr>
    </w:tbl>
    <w:p w14:paraId="37B05985" w14:textId="77777777" w:rsidR="009B00A6" w:rsidRDefault="009B00A6" w:rsidP="009B00A6">
      <w:pPr>
        <w:rPr>
          <w:sz w:val="24"/>
          <w:szCs w:val="24"/>
        </w:rPr>
      </w:pPr>
    </w:p>
    <w:p w14:paraId="03670D93" w14:textId="77777777" w:rsidR="009B00A6" w:rsidRDefault="009B00A6" w:rsidP="009B00A6">
      <w:pPr>
        <w:rPr>
          <w:sz w:val="24"/>
          <w:szCs w:val="24"/>
          <w:lang w:val="en-US"/>
        </w:rPr>
      </w:pPr>
      <w:r>
        <w:rPr>
          <w:sz w:val="24"/>
          <w:szCs w:val="24"/>
          <w:lang w:val="en-US"/>
        </w:rPr>
        <w:t xml:space="preserve">    3.Se institute comisia   pentru petrecerea licitaţiei, după cum urmează:</w:t>
      </w:r>
    </w:p>
    <w:p w14:paraId="2380741B" w14:textId="77777777" w:rsidR="009B00A6" w:rsidRDefault="009B00A6" w:rsidP="009B00A6">
      <w:pPr>
        <w:rPr>
          <w:sz w:val="24"/>
          <w:szCs w:val="24"/>
          <w:lang w:val="en-US"/>
        </w:rPr>
      </w:pPr>
      <w:r>
        <w:rPr>
          <w:sz w:val="24"/>
          <w:szCs w:val="24"/>
          <w:lang w:val="en-US"/>
        </w:rPr>
        <w:t xml:space="preserve"> Preşedinte:   Berzan Valeriu, primarul localităţii</w:t>
      </w:r>
    </w:p>
    <w:p w14:paraId="11F2F006" w14:textId="77777777" w:rsidR="009B00A6" w:rsidRDefault="009B00A6" w:rsidP="009B00A6">
      <w:pPr>
        <w:rPr>
          <w:sz w:val="24"/>
          <w:szCs w:val="24"/>
          <w:lang w:val="en-US"/>
        </w:rPr>
      </w:pPr>
      <w:r>
        <w:rPr>
          <w:sz w:val="24"/>
          <w:szCs w:val="24"/>
          <w:lang w:val="en-US"/>
        </w:rPr>
        <w:t xml:space="preserve"> Secretar:      Diordiev Nina, secretarul Consiliului local;</w:t>
      </w:r>
    </w:p>
    <w:p w14:paraId="2FEEE335" w14:textId="77777777" w:rsidR="009B00A6" w:rsidRDefault="009B00A6" w:rsidP="009B00A6">
      <w:pPr>
        <w:rPr>
          <w:sz w:val="24"/>
          <w:szCs w:val="24"/>
          <w:lang w:val="en-US"/>
        </w:rPr>
      </w:pPr>
      <w:r>
        <w:rPr>
          <w:sz w:val="24"/>
          <w:szCs w:val="24"/>
          <w:lang w:val="en-US"/>
        </w:rPr>
        <w:t xml:space="preserve"> Membrii      Bacioi Valeriu, consilier local</w:t>
      </w:r>
    </w:p>
    <w:p w14:paraId="7A8F379A" w14:textId="77777777" w:rsidR="009B00A6" w:rsidRDefault="009B00A6" w:rsidP="009B00A6">
      <w:pPr>
        <w:rPr>
          <w:sz w:val="24"/>
          <w:szCs w:val="24"/>
          <w:lang w:val="en-US"/>
        </w:rPr>
      </w:pPr>
      <w:r>
        <w:rPr>
          <w:sz w:val="24"/>
          <w:szCs w:val="24"/>
          <w:lang w:val="en-US"/>
        </w:rPr>
        <w:t xml:space="preserve"> comisiei:      Berzan Zaclita, contabil-şef al primăriei</w:t>
      </w:r>
    </w:p>
    <w:p w14:paraId="6354F67F" w14:textId="77777777" w:rsidR="009B00A6" w:rsidRDefault="009B00A6" w:rsidP="009B00A6">
      <w:pPr>
        <w:rPr>
          <w:sz w:val="24"/>
          <w:szCs w:val="24"/>
          <w:lang w:val="en-US"/>
        </w:rPr>
      </w:pPr>
      <w:r>
        <w:rPr>
          <w:sz w:val="24"/>
          <w:szCs w:val="24"/>
          <w:lang w:val="en-US"/>
        </w:rPr>
        <w:t xml:space="preserve">                     Ctitor Boris, inspector superior</w:t>
      </w:r>
    </w:p>
    <w:p w14:paraId="4D81412D" w14:textId="77777777" w:rsidR="009B00A6" w:rsidRDefault="009B00A6" w:rsidP="009B00A6">
      <w:pPr>
        <w:rPr>
          <w:sz w:val="24"/>
          <w:szCs w:val="24"/>
          <w:lang w:val="en-US"/>
        </w:rPr>
      </w:pPr>
      <w:r>
        <w:rPr>
          <w:sz w:val="24"/>
          <w:szCs w:val="24"/>
          <w:lang w:val="en-US"/>
        </w:rPr>
        <w:t xml:space="preserve">                     Reprezentantul DDF</w:t>
      </w:r>
    </w:p>
    <w:p w14:paraId="72AE296C" w14:textId="77777777" w:rsidR="009B00A6" w:rsidRDefault="009B00A6" w:rsidP="009B00A6">
      <w:pPr>
        <w:rPr>
          <w:sz w:val="24"/>
          <w:szCs w:val="24"/>
          <w:lang w:val="en-US"/>
        </w:rPr>
      </w:pPr>
      <w:r>
        <w:rPr>
          <w:sz w:val="24"/>
          <w:szCs w:val="24"/>
          <w:lang w:val="en-US"/>
        </w:rPr>
        <w:t xml:space="preserve">                     Zavtoniev Maria, sp.principal în domeniul RRPF</w:t>
      </w:r>
    </w:p>
    <w:p w14:paraId="1E77F86A" w14:textId="77777777" w:rsidR="009B00A6" w:rsidRDefault="009B00A6" w:rsidP="009B00A6">
      <w:pPr>
        <w:rPr>
          <w:sz w:val="24"/>
          <w:szCs w:val="24"/>
          <w:lang w:val="en-US"/>
        </w:rPr>
      </w:pPr>
      <w:r>
        <w:rPr>
          <w:sz w:val="24"/>
          <w:szCs w:val="24"/>
          <w:lang w:val="en-US"/>
        </w:rPr>
        <w:t xml:space="preserve">     4. Primăria va organiza licitaţia în confornitate cu legislaţia în vigoare.</w:t>
      </w:r>
    </w:p>
    <w:p w14:paraId="7B81CECD" w14:textId="77777777" w:rsidR="009B00A6" w:rsidRDefault="009B00A6" w:rsidP="009B00A6">
      <w:pPr>
        <w:rPr>
          <w:sz w:val="24"/>
          <w:szCs w:val="24"/>
          <w:lang w:val="en-US"/>
        </w:rPr>
      </w:pPr>
      <w:r>
        <w:rPr>
          <w:sz w:val="24"/>
          <w:szCs w:val="24"/>
          <w:lang w:val="en-US"/>
        </w:rPr>
        <w:t xml:space="preserve">     5. Controlul asupra executării prezentei decizii se pune în sarcina dlui V.Berzan, primarul localităţii.</w:t>
      </w:r>
    </w:p>
    <w:p w14:paraId="3DE77593" w14:textId="77777777" w:rsidR="009B00A6" w:rsidRDefault="009B00A6" w:rsidP="009B00A6">
      <w:pPr>
        <w:rPr>
          <w:sz w:val="24"/>
          <w:szCs w:val="24"/>
          <w:lang w:val="en-US"/>
        </w:rPr>
      </w:pPr>
    </w:p>
    <w:p w14:paraId="73965FD7" w14:textId="77777777" w:rsidR="009B00A6" w:rsidRDefault="009B00A6" w:rsidP="009B00A6">
      <w:pPr>
        <w:rPr>
          <w:sz w:val="24"/>
          <w:szCs w:val="24"/>
          <w:lang w:val="en-US"/>
        </w:rPr>
      </w:pPr>
      <w:r>
        <w:rPr>
          <w:sz w:val="24"/>
          <w:szCs w:val="24"/>
          <w:lang w:val="en-US"/>
        </w:rPr>
        <w:t>Secretarul Consiliului local                                                                       Diordiev Nina</w:t>
      </w:r>
    </w:p>
    <w:p w14:paraId="6AE7BA55" w14:textId="77777777" w:rsidR="009B00A6" w:rsidRDefault="009B00A6" w:rsidP="009B00A6">
      <w:pPr>
        <w:rPr>
          <w:sz w:val="24"/>
          <w:szCs w:val="24"/>
          <w:lang w:val="en-US"/>
        </w:rPr>
      </w:pPr>
      <w:r>
        <w:rPr>
          <w:sz w:val="24"/>
          <w:szCs w:val="24"/>
          <w:lang w:val="en-US"/>
        </w:rPr>
        <w:t>Coordonat:</w:t>
      </w:r>
    </w:p>
    <w:p w14:paraId="56E43933" w14:textId="77777777" w:rsidR="009B00A6" w:rsidRDefault="009B00A6" w:rsidP="009B00A6">
      <w:pPr>
        <w:rPr>
          <w:sz w:val="24"/>
          <w:szCs w:val="24"/>
          <w:lang w:val="en-US"/>
        </w:rPr>
      </w:pPr>
      <w:r>
        <w:rPr>
          <w:sz w:val="24"/>
          <w:szCs w:val="24"/>
          <w:lang w:val="en-US"/>
        </w:rPr>
        <w:lastRenderedPageBreak/>
        <w:t>Sp.principal                                                                                                Zavtoniev Maria</w:t>
      </w:r>
    </w:p>
    <w:p w14:paraId="0C735024" w14:textId="77777777" w:rsidR="009B00A6" w:rsidRDefault="009B00A6" w:rsidP="009B00A6">
      <w:pPr>
        <w:rPr>
          <w:sz w:val="24"/>
          <w:szCs w:val="24"/>
        </w:rPr>
      </w:pPr>
    </w:p>
    <w:p w14:paraId="3ED63D29" w14:textId="77777777" w:rsidR="009B00A6" w:rsidRDefault="009B00A6" w:rsidP="009B00A6">
      <w:pPr>
        <w:rPr>
          <w:sz w:val="24"/>
          <w:szCs w:val="24"/>
          <w:lang w:val="en-US"/>
        </w:rPr>
      </w:pPr>
      <w:r>
        <w:rPr>
          <w:sz w:val="24"/>
          <w:szCs w:val="24"/>
          <w:lang w:val="en-US"/>
        </w:rPr>
        <w:t xml:space="preserve">                                                                  Notă informativă</w:t>
      </w:r>
    </w:p>
    <w:p w14:paraId="3BF51DB2" w14:textId="77777777" w:rsidR="009B00A6" w:rsidRDefault="009B00A6" w:rsidP="009B00A6">
      <w:pPr>
        <w:rPr>
          <w:sz w:val="24"/>
          <w:szCs w:val="24"/>
          <w:u w:val="single"/>
          <w:lang w:val="en-US"/>
        </w:rPr>
      </w:pPr>
      <w:r>
        <w:rPr>
          <w:sz w:val="24"/>
          <w:szCs w:val="24"/>
          <w:lang w:val="en-US"/>
        </w:rPr>
        <w:t xml:space="preserve">                                        </w:t>
      </w:r>
      <w:proofErr w:type="gramStart"/>
      <w:r>
        <w:rPr>
          <w:sz w:val="24"/>
          <w:szCs w:val="24"/>
          <w:lang w:val="en-US"/>
        </w:rPr>
        <w:t>la</w:t>
      </w:r>
      <w:proofErr w:type="gramEnd"/>
      <w:r>
        <w:rPr>
          <w:sz w:val="24"/>
          <w:szCs w:val="24"/>
          <w:lang w:val="en-US"/>
        </w:rPr>
        <w:t xml:space="preserve"> proiectul deciziei </w:t>
      </w:r>
      <w:r>
        <w:rPr>
          <w:sz w:val="24"/>
          <w:szCs w:val="24"/>
          <w:u w:val="single"/>
          <w:lang w:val="en-US"/>
        </w:rPr>
        <w:t>“Cu privire la licitatie ”</w:t>
      </w:r>
    </w:p>
    <w:p w14:paraId="4580FA4C" w14:textId="77777777" w:rsidR="009B00A6" w:rsidRDefault="009B00A6" w:rsidP="009B00A6">
      <w:pPr>
        <w:rPr>
          <w:sz w:val="24"/>
          <w:szCs w:val="24"/>
          <w:u w:val="single"/>
          <w:lang w:val="en-US"/>
        </w:rPr>
      </w:pPr>
    </w:p>
    <w:tbl>
      <w:tblPr>
        <w:tblStyle w:val="ab"/>
        <w:tblW w:w="9750" w:type="dxa"/>
        <w:tblInd w:w="0" w:type="dxa"/>
        <w:tblLayout w:type="fixed"/>
        <w:tblLook w:val="04A0" w:firstRow="1" w:lastRow="0" w:firstColumn="1" w:lastColumn="0" w:noHBand="0" w:noVBand="1"/>
      </w:tblPr>
      <w:tblGrid>
        <w:gridCol w:w="9750"/>
      </w:tblGrid>
      <w:tr w:rsidR="009B00A6" w:rsidRPr="009B00A6" w14:paraId="5F03E71A"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000F1E23" w14:textId="77777777" w:rsidR="009B00A6" w:rsidRDefault="009B00A6">
            <w:pPr>
              <w:numPr>
                <w:ilvl w:val="0"/>
                <w:numId w:val="9"/>
              </w:numPr>
              <w:rPr>
                <w:sz w:val="24"/>
                <w:szCs w:val="24"/>
                <w:lang w:val="en-US" w:eastAsia="en-US"/>
              </w:rPr>
            </w:pPr>
            <w:r>
              <w:rPr>
                <w:sz w:val="24"/>
                <w:szCs w:val="24"/>
                <w:lang w:val="en-US" w:eastAsia="en-US"/>
              </w:rPr>
              <w:t>Denumirea autorului si, dupa caz, a particularitatilor la elaborarea proiectului</w:t>
            </w:r>
          </w:p>
        </w:tc>
      </w:tr>
      <w:tr w:rsidR="009B00A6" w:rsidRPr="009B00A6" w14:paraId="40C0D63A"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33C5A7BD" w14:textId="77777777" w:rsidR="009B00A6" w:rsidRDefault="009B00A6">
            <w:pPr>
              <w:rPr>
                <w:sz w:val="24"/>
                <w:szCs w:val="24"/>
                <w:lang w:eastAsia="en-US"/>
              </w:rPr>
            </w:pPr>
            <w:r>
              <w:rPr>
                <w:sz w:val="24"/>
                <w:szCs w:val="24"/>
                <w:lang w:val="en-US" w:eastAsia="en-US"/>
              </w:rPr>
              <w:t>Specialist în reglamentarea regimului funciar</w:t>
            </w:r>
          </w:p>
        </w:tc>
      </w:tr>
      <w:tr w:rsidR="009B00A6" w:rsidRPr="009B00A6" w14:paraId="022A383D"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40E73D5F" w14:textId="77777777" w:rsidR="009B00A6" w:rsidRDefault="009B00A6">
            <w:pPr>
              <w:numPr>
                <w:ilvl w:val="0"/>
                <w:numId w:val="9"/>
              </w:numPr>
              <w:rPr>
                <w:sz w:val="24"/>
                <w:szCs w:val="24"/>
                <w:lang w:val="en-US" w:eastAsia="en-US"/>
              </w:rPr>
            </w:pPr>
            <w:r>
              <w:rPr>
                <w:sz w:val="24"/>
                <w:szCs w:val="24"/>
                <w:lang w:val="en-US" w:eastAsia="en-US"/>
              </w:rPr>
              <w:t>Condițiile ce au impus elaborarea proiectului de act normative și finalitațile urmărite</w:t>
            </w:r>
          </w:p>
        </w:tc>
      </w:tr>
      <w:tr w:rsidR="009B00A6" w:rsidRPr="009B00A6" w14:paraId="53CA70ED"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28BC1DA8" w14:textId="77777777" w:rsidR="009B00A6" w:rsidRDefault="009B00A6">
            <w:pPr>
              <w:rPr>
                <w:sz w:val="24"/>
                <w:szCs w:val="24"/>
                <w:lang w:eastAsia="en-US"/>
              </w:rPr>
            </w:pPr>
            <w:r>
              <w:rPr>
                <w:sz w:val="24"/>
                <w:szCs w:val="24"/>
                <w:lang w:val="en-US" w:eastAsia="en-US"/>
              </w:rPr>
              <w:t>Prevederile legislatiei în vigoare al Regulamentului privind licitatiile cu strigare si cu reducere</w:t>
            </w:r>
          </w:p>
        </w:tc>
      </w:tr>
      <w:tr w:rsidR="009B00A6" w:rsidRPr="009B00A6" w14:paraId="7A51C96A"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185B1C1A" w14:textId="77777777" w:rsidR="009B00A6" w:rsidRDefault="009B00A6">
            <w:pPr>
              <w:numPr>
                <w:ilvl w:val="0"/>
                <w:numId w:val="9"/>
              </w:numPr>
              <w:rPr>
                <w:sz w:val="24"/>
                <w:szCs w:val="24"/>
                <w:lang w:val="en-US" w:eastAsia="en-US"/>
              </w:rPr>
            </w:pPr>
            <w:r>
              <w:rPr>
                <w:sz w:val="24"/>
                <w:szCs w:val="24"/>
                <w:lang w:val="en-US" w:eastAsia="en-US"/>
              </w:rPr>
              <w:t>Descrierea gradului de compatibilitate pentru proiectele care au ca  scop armonizarea Legislatiei Uniunii Europene</w:t>
            </w:r>
          </w:p>
        </w:tc>
      </w:tr>
      <w:tr w:rsidR="009B00A6" w:rsidRPr="009B00A6" w14:paraId="1EFF37C3"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2EA8DBA6" w14:textId="77777777" w:rsidR="009B00A6" w:rsidRDefault="009B00A6">
            <w:pPr>
              <w:rPr>
                <w:sz w:val="24"/>
                <w:szCs w:val="24"/>
                <w:lang w:val="en-US" w:eastAsia="en-US"/>
              </w:rPr>
            </w:pPr>
            <w:r>
              <w:rPr>
                <w:sz w:val="24"/>
                <w:szCs w:val="24"/>
                <w:lang w:val="en-US" w:eastAsia="en-US"/>
              </w:rPr>
              <w:t>Proiectul de decizie nu contravene Legislatiei Uniunii Europene</w:t>
            </w:r>
          </w:p>
        </w:tc>
      </w:tr>
      <w:tr w:rsidR="009B00A6" w:rsidRPr="009B00A6" w14:paraId="0110554C"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400B001E" w14:textId="77777777" w:rsidR="009B00A6" w:rsidRDefault="009B00A6">
            <w:pPr>
              <w:numPr>
                <w:ilvl w:val="0"/>
                <w:numId w:val="9"/>
              </w:numPr>
              <w:rPr>
                <w:sz w:val="24"/>
                <w:szCs w:val="24"/>
                <w:lang w:val="en-US" w:eastAsia="en-US"/>
              </w:rPr>
            </w:pPr>
            <w:r>
              <w:rPr>
                <w:sz w:val="24"/>
                <w:szCs w:val="24"/>
                <w:lang w:val="en-US" w:eastAsia="en-US"/>
              </w:rPr>
              <w:t>Principalele prevederi ale proiectului și evidențierea elementelor noi</w:t>
            </w:r>
          </w:p>
        </w:tc>
      </w:tr>
      <w:tr w:rsidR="009B00A6" w14:paraId="315665BA"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6AA4E247" w14:textId="77777777" w:rsidR="009B00A6" w:rsidRDefault="009B00A6">
            <w:pPr>
              <w:numPr>
                <w:ilvl w:val="0"/>
                <w:numId w:val="10"/>
              </w:numPr>
              <w:rPr>
                <w:sz w:val="24"/>
                <w:szCs w:val="24"/>
                <w:lang w:val="en-US" w:eastAsia="en-US"/>
              </w:rPr>
            </w:pPr>
            <w:r>
              <w:rPr>
                <w:sz w:val="24"/>
                <w:szCs w:val="24"/>
                <w:lang w:val="en-US" w:eastAsia="en-US"/>
              </w:rPr>
              <w:t xml:space="preserve">Se propune scoaterea la licitatie cu strigare pentru vinzare-cumparare </w:t>
            </w:r>
            <w:r>
              <w:rPr>
                <w:sz w:val="24"/>
                <w:szCs w:val="24"/>
                <w:lang w:eastAsia="en-US"/>
              </w:rPr>
              <w:t>:</w:t>
            </w:r>
          </w:p>
          <w:p w14:paraId="5289BB4C" w14:textId="77777777" w:rsidR="009B00A6" w:rsidRDefault="009B00A6">
            <w:pPr>
              <w:rPr>
                <w:sz w:val="24"/>
                <w:szCs w:val="24"/>
                <w:lang w:val="en-US" w:eastAsia="en-US"/>
              </w:rPr>
            </w:pPr>
            <w:r>
              <w:rPr>
                <w:sz w:val="24"/>
                <w:szCs w:val="24"/>
                <w:lang w:val="en-US" w:eastAsia="en-US"/>
              </w:rPr>
              <w:t xml:space="preserve"> Lot nr.1 – teren cu nr. cadastral </w:t>
            </w:r>
            <w:r>
              <w:rPr>
                <w:i/>
                <w:iCs/>
                <w:sz w:val="24"/>
                <w:szCs w:val="24"/>
                <w:lang w:val="en-US" w:eastAsia="en-US"/>
              </w:rPr>
              <w:t>3828113.282</w:t>
            </w:r>
            <w:r>
              <w:rPr>
                <w:sz w:val="24"/>
                <w:szCs w:val="24"/>
                <w:lang w:val="en-US" w:eastAsia="en-US"/>
              </w:rPr>
              <w:t xml:space="preserve">, suprafata – </w:t>
            </w:r>
            <w:r>
              <w:rPr>
                <w:i/>
                <w:iCs/>
                <w:sz w:val="24"/>
                <w:szCs w:val="24"/>
                <w:lang w:val="en-US" w:eastAsia="en-US"/>
              </w:rPr>
              <w:t>0,6333ha</w:t>
            </w:r>
            <w:r>
              <w:rPr>
                <w:sz w:val="24"/>
                <w:szCs w:val="24"/>
                <w:lang w:val="en-US" w:eastAsia="en-US"/>
              </w:rPr>
              <w:t xml:space="preserve">, destinatia </w:t>
            </w:r>
            <w:r>
              <w:rPr>
                <w:i/>
                <w:iCs/>
                <w:sz w:val="24"/>
                <w:szCs w:val="24"/>
                <w:lang w:val="en-US" w:eastAsia="en-US"/>
              </w:rPr>
              <w:t>agricol</w:t>
            </w:r>
            <w:r>
              <w:rPr>
                <w:sz w:val="24"/>
                <w:szCs w:val="24"/>
                <w:lang w:val="en-US" w:eastAsia="en-US"/>
              </w:rPr>
              <w:t>, modul de folosinta-</w:t>
            </w:r>
            <w:r>
              <w:rPr>
                <w:i/>
                <w:iCs/>
                <w:sz w:val="24"/>
                <w:szCs w:val="24"/>
                <w:lang w:val="en-US" w:eastAsia="en-US"/>
              </w:rPr>
              <w:t>terenuri degradate</w:t>
            </w:r>
            <w:r>
              <w:rPr>
                <w:sz w:val="24"/>
                <w:szCs w:val="24"/>
                <w:lang w:val="en-US" w:eastAsia="en-US"/>
              </w:rPr>
              <w:t>, pretul initial – 18762lei, conform Raportului de evaluare</w:t>
            </w:r>
          </w:p>
          <w:p w14:paraId="08E3416F" w14:textId="77777777" w:rsidR="009B00A6" w:rsidRDefault="009B00A6">
            <w:pPr>
              <w:rPr>
                <w:sz w:val="24"/>
                <w:szCs w:val="24"/>
                <w:lang w:val="en-US" w:eastAsia="en-US"/>
              </w:rPr>
            </w:pPr>
            <w:r>
              <w:rPr>
                <w:sz w:val="24"/>
                <w:szCs w:val="24"/>
                <w:lang w:val="en-US" w:eastAsia="en-US"/>
              </w:rPr>
              <w:t xml:space="preserve">Lot nr.2 – teren cu nr. cadastral </w:t>
            </w:r>
            <w:r>
              <w:rPr>
                <w:i/>
                <w:iCs/>
                <w:sz w:val="24"/>
                <w:szCs w:val="24"/>
                <w:lang w:val="en-US" w:eastAsia="en-US"/>
              </w:rPr>
              <w:t>3828113.283</w:t>
            </w:r>
            <w:r>
              <w:rPr>
                <w:sz w:val="24"/>
                <w:szCs w:val="24"/>
                <w:lang w:val="en-US" w:eastAsia="en-US"/>
              </w:rPr>
              <w:t xml:space="preserve">, suprafata – </w:t>
            </w:r>
            <w:r>
              <w:rPr>
                <w:i/>
                <w:iCs/>
                <w:sz w:val="24"/>
                <w:szCs w:val="24"/>
                <w:lang w:val="en-US" w:eastAsia="en-US"/>
              </w:rPr>
              <w:t>0,4839ha</w:t>
            </w:r>
            <w:r>
              <w:rPr>
                <w:sz w:val="24"/>
                <w:szCs w:val="24"/>
                <w:lang w:val="en-US" w:eastAsia="en-US"/>
              </w:rPr>
              <w:t xml:space="preserve">, destinatia </w:t>
            </w:r>
            <w:r>
              <w:rPr>
                <w:i/>
                <w:iCs/>
                <w:sz w:val="24"/>
                <w:szCs w:val="24"/>
                <w:lang w:val="en-US" w:eastAsia="en-US"/>
              </w:rPr>
              <w:t>agricol</w:t>
            </w:r>
            <w:r>
              <w:rPr>
                <w:sz w:val="24"/>
                <w:szCs w:val="24"/>
                <w:lang w:val="en-US" w:eastAsia="en-US"/>
              </w:rPr>
              <w:t>, modul de folosinta-</w:t>
            </w:r>
            <w:r>
              <w:rPr>
                <w:i/>
                <w:iCs/>
                <w:sz w:val="24"/>
                <w:szCs w:val="24"/>
                <w:lang w:val="en-US" w:eastAsia="en-US"/>
              </w:rPr>
              <w:t>terenuri degradate</w:t>
            </w:r>
            <w:r>
              <w:rPr>
                <w:sz w:val="24"/>
                <w:szCs w:val="24"/>
                <w:lang w:val="en-US" w:eastAsia="en-US"/>
              </w:rPr>
              <w:t>, pretul initial – 14336lei ,conform Raportului de evaluare</w:t>
            </w:r>
          </w:p>
          <w:p w14:paraId="1151E53E" w14:textId="77777777" w:rsidR="009B00A6" w:rsidRDefault="009B00A6">
            <w:pPr>
              <w:rPr>
                <w:sz w:val="24"/>
                <w:szCs w:val="24"/>
                <w:lang w:val="en-US" w:eastAsia="en-US"/>
              </w:rPr>
            </w:pPr>
            <w:r>
              <w:rPr>
                <w:sz w:val="24"/>
                <w:szCs w:val="24"/>
                <w:lang w:val="en-US" w:eastAsia="en-US"/>
              </w:rPr>
              <w:t xml:space="preserve"> </w:t>
            </w:r>
          </w:p>
          <w:p w14:paraId="0DD42B8E" w14:textId="77777777" w:rsidR="009B00A6" w:rsidRDefault="009B00A6">
            <w:pPr>
              <w:rPr>
                <w:sz w:val="24"/>
                <w:szCs w:val="24"/>
                <w:lang w:eastAsia="en-US"/>
              </w:rPr>
            </w:pPr>
            <w:r>
              <w:rPr>
                <w:sz w:val="24"/>
                <w:szCs w:val="24"/>
                <w:lang w:val="en-US" w:eastAsia="en-US"/>
              </w:rPr>
              <w:t xml:space="preserve">     2. Se propune scoaterea la licitatie cu strigare privind obtinerea dreptului de arenda </w:t>
            </w:r>
            <w:r>
              <w:rPr>
                <w:sz w:val="24"/>
                <w:szCs w:val="24"/>
                <w:lang w:eastAsia="en-US"/>
              </w:rPr>
              <w:t>:</w:t>
            </w:r>
          </w:p>
          <w:tbl>
            <w:tblPr>
              <w:tblStyle w:val="ab"/>
              <w:tblW w:w="0" w:type="auto"/>
              <w:tblInd w:w="0" w:type="dxa"/>
              <w:tblLayout w:type="fixed"/>
              <w:tblLook w:val="04A0" w:firstRow="1" w:lastRow="0" w:firstColumn="1" w:lastColumn="0" w:noHBand="0" w:noVBand="1"/>
            </w:tblPr>
            <w:tblGrid>
              <w:gridCol w:w="1435"/>
              <w:gridCol w:w="970"/>
              <w:gridCol w:w="992"/>
              <w:gridCol w:w="1418"/>
              <w:gridCol w:w="1276"/>
              <w:gridCol w:w="2065"/>
              <w:gridCol w:w="1360"/>
            </w:tblGrid>
            <w:tr w:rsidR="009B00A6" w:rsidRPr="009B00A6" w14:paraId="1E75E899" w14:textId="77777777">
              <w:tc>
                <w:tcPr>
                  <w:tcW w:w="1435" w:type="dxa"/>
                  <w:tcBorders>
                    <w:top w:val="single" w:sz="4" w:space="0" w:color="auto"/>
                    <w:left w:val="single" w:sz="4" w:space="0" w:color="auto"/>
                    <w:bottom w:val="single" w:sz="4" w:space="0" w:color="auto"/>
                    <w:right w:val="single" w:sz="4" w:space="0" w:color="auto"/>
                  </w:tcBorders>
                  <w:hideMark/>
                </w:tcPr>
                <w:p w14:paraId="1F97AAA0" w14:textId="77777777" w:rsidR="009B00A6" w:rsidRDefault="009B00A6">
                  <w:pPr>
                    <w:rPr>
                      <w:sz w:val="22"/>
                      <w:szCs w:val="22"/>
                      <w:lang w:val="en-US" w:eastAsia="en-US"/>
                    </w:rPr>
                  </w:pPr>
                  <w:r>
                    <w:rPr>
                      <w:lang w:val="en-US" w:eastAsia="en-US"/>
                    </w:rPr>
                    <w:t>Nr. cadastral al terenului</w:t>
                  </w:r>
                </w:p>
              </w:tc>
              <w:tc>
                <w:tcPr>
                  <w:tcW w:w="970" w:type="dxa"/>
                  <w:tcBorders>
                    <w:top w:val="single" w:sz="4" w:space="0" w:color="auto"/>
                    <w:left w:val="single" w:sz="4" w:space="0" w:color="auto"/>
                    <w:bottom w:val="single" w:sz="4" w:space="0" w:color="auto"/>
                    <w:right w:val="single" w:sz="4" w:space="0" w:color="auto"/>
                  </w:tcBorders>
                  <w:hideMark/>
                </w:tcPr>
                <w:p w14:paraId="18796CE8" w14:textId="77777777" w:rsidR="009B00A6" w:rsidRDefault="009B00A6">
                  <w:pPr>
                    <w:rPr>
                      <w:lang w:val="en-US" w:eastAsia="en-US"/>
                    </w:rPr>
                  </w:pPr>
                  <w:r>
                    <w:rPr>
                      <w:lang w:val="en-US" w:eastAsia="en-US"/>
                    </w:rPr>
                    <w:t>Suprafata terenului/ha</w:t>
                  </w:r>
                </w:p>
              </w:tc>
              <w:tc>
                <w:tcPr>
                  <w:tcW w:w="992" w:type="dxa"/>
                  <w:tcBorders>
                    <w:top w:val="single" w:sz="4" w:space="0" w:color="auto"/>
                    <w:left w:val="single" w:sz="4" w:space="0" w:color="auto"/>
                    <w:bottom w:val="single" w:sz="4" w:space="0" w:color="auto"/>
                    <w:right w:val="single" w:sz="4" w:space="0" w:color="auto"/>
                  </w:tcBorders>
                  <w:hideMark/>
                </w:tcPr>
                <w:p w14:paraId="0553BD47" w14:textId="77777777" w:rsidR="009B00A6" w:rsidRDefault="009B00A6">
                  <w:pPr>
                    <w:rPr>
                      <w:lang w:val="en-US" w:eastAsia="en-US"/>
                    </w:rPr>
                  </w:pPr>
                  <w:r>
                    <w:rPr>
                      <w:lang w:val="en-US" w:eastAsia="en-US"/>
                    </w:rPr>
                    <w:t>Modul de folosinta</w:t>
                  </w:r>
                </w:p>
              </w:tc>
              <w:tc>
                <w:tcPr>
                  <w:tcW w:w="1418" w:type="dxa"/>
                  <w:tcBorders>
                    <w:top w:val="single" w:sz="4" w:space="0" w:color="auto"/>
                    <w:left w:val="single" w:sz="4" w:space="0" w:color="auto"/>
                    <w:bottom w:val="single" w:sz="4" w:space="0" w:color="auto"/>
                    <w:right w:val="single" w:sz="4" w:space="0" w:color="auto"/>
                  </w:tcBorders>
                  <w:hideMark/>
                </w:tcPr>
                <w:p w14:paraId="7890FAB9" w14:textId="77777777" w:rsidR="009B00A6" w:rsidRDefault="009B00A6">
                  <w:pPr>
                    <w:rPr>
                      <w:lang w:val="en-US" w:eastAsia="en-US"/>
                    </w:rPr>
                  </w:pPr>
                  <w:r>
                    <w:rPr>
                      <w:lang w:val="en-US" w:eastAsia="en-US"/>
                    </w:rPr>
                    <w:t>Pretul normativ Conform Legii 1308 / lei</w:t>
                  </w:r>
                </w:p>
              </w:tc>
              <w:tc>
                <w:tcPr>
                  <w:tcW w:w="1276" w:type="dxa"/>
                  <w:tcBorders>
                    <w:top w:val="single" w:sz="4" w:space="0" w:color="auto"/>
                    <w:left w:val="single" w:sz="4" w:space="0" w:color="auto"/>
                    <w:bottom w:val="single" w:sz="4" w:space="0" w:color="auto"/>
                    <w:right w:val="single" w:sz="4" w:space="0" w:color="auto"/>
                  </w:tcBorders>
                  <w:hideMark/>
                </w:tcPr>
                <w:p w14:paraId="6CEF724E" w14:textId="77777777" w:rsidR="009B00A6" w:rsidRDefault="009B00A6">
                  <w:pPr>
                    <w:rPr>
                      <w:lang w:val="en-US" w:eastAsia="en-US"/>
                    </w:rPr>
                  </w:pPr>
                  <w:r>
                    <w:rPr>
                      <w:lang w:val="en-US" w:eastAsia="en-US"/>
                    </w:rPr>
                    <w:t>Pretul de  evaluare lei</w:t>
                  </w:r>
                </w:p>
              </w:tc>
              <w:tc>
                <w:tcPr>
                  <w:tcW w:w="2065" w:type="dxa"/>
                  <w:tcBorders>
                    <w:top w:val="single" w:sz="4" w:space="0" w:color="auto"/>
                    <w:left w:val="single" w:sz="4" w:space="0" w:color="auto"/>
                    <w:bottom w:val="single" w:sz="4" w:space="0" w:color="auto"/>
                    <w:right w:val="single" w:sz="4" w:space="0" w:color="auto"/>
                  </w:tcBorders>
                  <w:hideMark/>
                </w:tcPr>
                <w:p w14:paraId="39011824" w14:textId="77777777" w:rsidR="009B00A6" w:rsidRDefault="009B00A6">
                  <w:pPr>
                    <w:rPr>
                      <w:lang w:val="en-US" w:eastAsia="en-US"/>
                    </w:rPr>
                  </w:pPr>
                  <w:r>
                    <w:rPr>
                      <w:lang w:val="en-US" w:eastAsia="en-US"/>
                    </w:rPr>
                    <w:t>Nu mai mic de 2 % (de la pretul normativ, sau Raport de evaluare) 2%, 5%, 10%</w:t>
                  </w:r>
                </w:p>
              </w:tc>
              <w:tc>
                <w:tcPr>
                  <w:tcW w:w="1360" w:type="dxa"/>
                  <w:tcBorders>
                    <w:top w:val="single" w:sz="4" w:space="0" w:color="auto"/>
                    <w:left w:val="single" w:sz="4" w:space="0" w:color="auto"/>
                    <w:bottom w:val="single" w:sz="4" w:space="0" w:color="auto"/>
                    <w:right w:val="single" w:sz="4" w:space="0" w:color="auto"/>
                  </w:tcBorders>
                  <w:hideMark/>
                </w:tcPr>
                <w:p w14:paraId="7A07F604" w14:textId="77777777" w:rsidR="009B00A6" w:rsidRDefault="009B00A6">
                  <w:pPr>
                    <w:rPr>
                      <w:lang w:val="en-US" w:eastAsia="en-US"/>
                    </w:rPr>
                  </w:pPr>
                  <w:r>
                    <w:rPr>
                      <w:lang w:val="en-US" w:eastAsia="en-US"/>
                    </w:rPr>
                    <w:t>Pretul de scoatere la licitatie /lei</w:t>
                  </w:r>
                </w:p>
              </w:tc>
            </w:tr>
            <w:tr w:rsidR="009B00A6" w14:paraId="05C831A4" w14:textId="77777777">
              <w:tc>
                <w:tcPr>
                  <w:tcW w:w="1435" w:type="dxa"/>
                  <w:tcBorders>
                    <w:top w:val="single" w:sz="4" w:space="0" w:color="auto"/>
                    <w:left w:val="single" w:sz="4" w:space="0" w:color="auto"/>
                    <w:bottom w:val="single" w:sz="4" w:space="0" w:color="auto"/>
                    <w:right w:val="single" w:sz="4" w:space="0" w:color="auto"/>
                  </w:tcBorders>
                  <w:hideMark/>
                </w:tcPr>
                <w:p w14:paraId="2C68F3D9" w14:textId="77777777" w:rsidR="009B00A6" w:rsidRDefault="009B00A6">
                  <w:pPr>
                    <w:rPr>
                      <w:lang w:val="en-US" w:eastAsia="en-US"/>
                    </w:rPr>
                  </w:pPr>
                  <w:r>
                    <w:rPr>
                      <w:lang w:val="en-US" w:eastAsia="en-US"/>
                    </w:rPr>
                    <w:t>3828308.246</w:t>
                  </w:r>
                </w:p>
              </w:tc>
              <w:tc>
                <w:tcPr>
                  <w:tcW w:w="970" w:type="dxa"/>
                  <w:tcBorders>
                    <w:top w:val="single" w:sz="4" w:space="0" w:color="auto"/>
                    <w:left w:val="single" w:sz="4" w:space="0" w:color="auto"/>
                    <w:bottom w:val="single" w:sz="4" w:space="0" w:color="auto"/>
                    <w:right w:val="single" w:sz="4" w:space="0" w:color="auto"/>
                  </w:tcBorders>
                  <w:hideMark/>
                </w:tcPr>
                <w:p w14:paraId="515FA37F" w14:textId="77777777" w:rsidR="009B00A6" w:rsidRDefault="009B00A6">
                  <w:pPr>
                    <w:rPr>
                      <w:lang w:val="en-US" w:eastAsia="en-US"/>
                    </w:rPr>
                  </w:pPr>
                  <w:r>
                    <w:rPr>
                      <w:lang w:val="en-US" w:eastAsia="en-US"/>
                    </w:rPr>
                    <w:t>11,2403</w:t>
                  </w:r>
                </w:p>
              </w:tc>
              <w:tc>
                <w:tcPr>
                  <w:tcW w:w="992" w:type="dxa"/>
                  <w:tcBorders>
                    <w:top w:val="single" w:sz="4" w:space="0" w:color="auto"/>
                    <w:left w:val="single" w:sz="4" w:space="0" w:color="auto"/>
                    <w:bottom w:val="single" w:sz="4" w:space="0" w:color="auto"/>
                    <w:right w:val="single" w:sz="4" w:space="0" w:color="auto"/>
                  </w:tcBorders>
                  <w:hideMark/>
                </w:tcPr>
                <w:p w14:paraId="5D102CE8" w14:textId="77777777" w:rsidR="009B00A6" w:rsidRDefault="009B00A6">
                  <w:pPr>
                    <w:rPr>
                      <w:lang w:val="en-US" w:eastAsia="en-US"/>
                    </w:rPr>
                  </w:pPr>
                  <w:r>
                    <w:rPr>
                      <w:lang w:val="en-US" w:eastAsia="en-US"/>
                    </w:rPr>
                    <w:t>agricol</w:t>
                  </w:r>
                </w:p>
              </w:tc>
              <w:tc>
                <w:tcPr>
                  <w:tcW w:w="1418" w:type="dxa"/>
                  <w:tcBorders>
                    <w:top w:val="single" w:sz="4" w:space="0" w:color="auto"/>
                    <w:left w:val="single" w:sz="4" w:space="0" w:color="auto"/>
                    <w:bottom w:val="single" w:sz="4" w:space="0" w:color="auto"/>
                    <w:right w:val="single" w:sz="4" w:space="0" w:color="auto"/>
                  </w:tcBorders>
                  <w:hideMark/>
                </w:tcPr>
                <w:p w14:paraId="50979E17" w14:textId="77777777" w:rsidR="009B00A6" w:rsidRDefault="009B00A6">
                  <w:pPr>
                    <w:rPr>
                      <w:lang w:val="en-US" w:eastAsia="en-US"/>
                    </w:rPr>
                  </w:pPr>
                  <w:r>
                    <w:rPr>
                      <w:lang w:val="en-US" w:eastAsia="en-US"/>
                    </w:rPr>
                    <w:t>224878,92</w:t>
                  </w:r>
                </w:p>
              </w:tc>
              <w:tc>
                <w:tcPr>
                  <w:tcW w:w="1276" w:type="dxa"/>
                  <w:tcBorders>
                    <w:top w:val="single" w:sz="4" w:space="0" w:color="auto"/>
                    <w:left w:val="single" w:sz="4" w:space="0" w:color="auto"/>
                    <w:bottom w:val="single" w:sz="4" w:space="0" w:color="auto"/>
                    <w:right w:val="single" w:sz="4" w:space="0" w:color="auto"/>
                  </w:tcBorders>
                  <w:hideMark/>
                </w:tcPr>
                <w:p w14:paraId="6398C214" w14:textId="77777777" w:rsidR="009B00A6" w:rsidRDefault="009B00A6">
                  <w:pPr>
                    <w:rPr>
                      <w:lang w:val="en-US" w:eastAsia="en-US"/>
                    </w:rPr>
                  </w:pPr>
                  <w:r>
                    <w:rPr>
                      <w:lang w:val="en-US" w:eastAsia="en-US"/>
                    </w:rPr>
                    <w:t>509754,00</w:t>
                  </w:r>
                </w:p>
              </w:tc>
              <w:tc>
                <w:tcPr>
                  <w:tcW w:w="2065" w:type="dxa"/>
                  <w:tcBorders>
                    <w:top w:val="single" w:sz="4" w:space="0" w:color="auto"/>
                    <w:left w:val="single" w:sz="4" w:space="0" w:color="auto"/>
                    <w:bottom w:val="single" w:sz="4" w:space="0" w:color="auto"/>
                    <w:right w:val="single" w:sz="4" w:space="0" w:color="auto"/>
                  </w:tcBorders>
                  <w:hideMark/>
                </w:tcPr>
                <w:p w14:paraId="765A5E6A" w14:textId="77777777" w:rsidR="009B00A6" w:rsidRDefault="009B00A6">
                  <w:pPr>
                    <w:rPr>
                      <w:lang w:val="en-US" w:eastAsia="en-US"/>
                    </w:rPr>
                  </w:pPr>
                  <w:r>
                    <w:rPr>
                      <w:lang w:val="en-US" w:eastAsia="en-US"/>
                    </w:rPr>
                    <w:t>2%,</w:t>
                  </w:r>
                </w:p>
              </w:tc>
              <w:tc>
                <w:tcPr>
                  <w:tcW w:w="1360" w:type="dxa"/>
                  <w:tcBorders>
                    <w:top w:val="single" w:sz="4" w:space="0" w:color="auto"/>
                    <w:left w:val="single" w:sz="4" w:space="0" w:color="auto"/>
                    <w:bottom w:val="single" w:sz="4" w:space="0" w:color="auto"/>
                    <w:right w:val="single" w:sz="4" w:space="0" w:color="auto"/>
                  </w:tcBorders>
                  <w:hideMark/>
                </w:tcPr>
                <w:p w14:paraId="03E510F5" w14:textId="77777777" w:rsidR="009B00A6" w:rsidRDefault="009B00A6">
                  <w:pPr>
                    <w:rPr>
                      <w:lang w:val="en-US" w:eastAsia="en-US"/>
                    </w:rPr>
                  </w:pPr>
                  <w:r>
                    <w:rPr>
                      <w:lang w:val="en-US" w:eastAsia="en-US"/>
                    </w:rPr>
                    <w:t>10195,08</w:t>
                  </w:r>
                </w:p>
              </w:tc>
            </w:tr>
            <w:tr w:rsidR="009B00A6" w14:paraId="37ED146F" w14:textId="77777777">
              <w:trPr>
                <w:trHeight w:val="242"/>
              </w:trPr>
              <w:tc>
                <w:tcPr>
                  <w:tcW w:w="1435" w:type="dxa"/>
                  <w:tcBorders>
                    <w:top w:val="single" w:sz="4" w:space="0" w:color="auto"/>
                    <w:left w:val="single" w:sz="4" w:space="0" w:color="auto"/>
                    <w:bottom w:val="single" w:sz="4" w:space="0" w:color="auto"/>
                    <w:right w:val="single" w:sz="4" w:space="0" w:color="auto"/>
                  </w:tcBorders>
                  <w:hideMark/>
                </w:tcPr>
                <w:p w14:paraId="6C25219D" w14:textId="77777777" w:rsidR="009B00A6" w:rsidRDefault="009B00A6">
                  <w:pPr>
                    <w:rPr>
                      <w:lang w:val="en-US" w:eastAsia="en-US"/>
                    </w:rPr>
                  </w:pPr>
                  <w:r>
                    <w:rPr>
                      <w:lang w:val="en-US" w:eastAsia="en-US"/>
                    </w:rPr>
                    <w:t>3828113.263</w:t>
                  </w:r>
                </w:p>
              </w:tc>
              <w:tc>
                <w:tcPr>
                  <w:tcW w:w="970" w:type="dxa"/>
                  <w:tcBorders>
                    <w:top w:val="single" w:sz="4" w:space="0" w:color="auto"/>
                    <w:left w:val="single" w:sz="4" w:space="0" w:color="auto"/>
                    <w:bottom w:val="single" w:sz="4" w:space="0" w:color="auto"/>
                    <w:right w:val="single" w:sz="4" w:space="0" w:color="auto"/>
                  </w:tcBorders>
                  <w:hideMark/>
                </w:tcPr>
                <w:p w14:paraId="67877759" w14:textId="77777777" w:rsidR="009B00A6" w:rsidRDefault="009B00A6">
                  <w:pPr>
                    <w:rPr>
                      <w:lang w:val="en-US" w:eastAsia="en-US"/>
                    </w:rPr>
                  </w:pPr>
                  <w:r>
                    <w:rPr>
                      <w:lang w:val="en-US" w:eastAsia="en-US"/>
                    </w:rPr>
                    <w:t xml:space="preserve">  0,0229</w:t>
                  </w:r>
                </w:p>
              </w:tc>
              <w:tc>
                <w:tcPr>
                  <w:tcW w:w="992" w:type="dxa"/>
                  <w:tcBorders>
                    <w:top w:val="single" w:sz="4" w:space="0" w:color="auto"/>
                    <w:left w:val="single" w:sz="4" w:space="0" w:color="auto"/>
                    <w:bottom w:val="single" w:sz="4" w:space="0" w:color="auto"/>
                    <w:right w:val="single" w:sz="4" w:space="0" w:color="auto"/>
                  </w:tcBorders>
                  <w:hideMark/>
                </w:tcPr>
                <w:p w14:paraId="52FA8026" w14:textId="77777777" w:rsidR="009B00A6" w:rsidRDefault="009B00A6">
                  <w:pPr>
                    <w:rPr>
                      <w:lang w:val="en-US" w:eastAsia="en-US"/>
                    </w:rPr>
                  </w:pPr>
                  <w:r>
                    <w:rPr>
                      <w:lang w:val="en-US" w:eastAsia="en-US"/>
                    </w:rPr>
                    <w:t>p/constructii</w:t>
                  </w:r>
                </w:p>
              </w:tc>
              <w:tc>
                <w:tcPr>
                  <w:tcW w:w="1418" w:type="dxa"/>
                  <w:tcBorders>
                    <w:top w:val="single" w:sz="4" w:space="0" w:color="auto"/>
                    <w:left w:val="single" w:sz="4" w:space="0" w:color="auto"/>
                    <w:bottom w:val="single" w:sz="4" w:space="0" w:color="auto"/>
                    <w:right w:val="single" w:sz="4" w:space="0" w:color="auto"/>
                  </w:tcBorders>
                  <w:hideMark/>
                </w:tcPr>
                <w:p w14:paraId="6F132471" w14:textId="77777777" w:rsidR="009B00A6" w:rsidRDefault="009B00A6">
                  <w:pPr>
                    <w:rPr>
                      <w:lang w:val="en-US" w:eastAsia="en-US"/>
                    </w:rPr>
                  </w:pPr>
                  <w:r>
                    <w:rPr>
                      <w:lang w:val="en-US" w:eastAsia="en-US"/>
                    </w:rPr>
                    <w:t xml:space="preserve">    5301,00</w:t>
                  </w:r>
                </w:p>
              </w:tc>
              <w:tc>
                <w:tcPr>
                  <w:tcW w:w="1276" w:type="dxa"/>
                  <w:tcBorders>
                    <w:top w:val="single" w:sz="4" w:space="0" w:color="auto"/>
                    <w:left w:val="single" w:sz="4" w:space="0" w:color="auto"/>
                    <w:bottom w:val="single" w:sz="4" w:space="0" w:color="auto"/>
                    <w:right w:val="single" w:sz="4" w:space="0" w:color="auto"/>
                  </w:tcBorders>
                  <w:hideMark/>
                </w:tcPr>
                <w:p w14:paraId="4C69FFCE" w14:textId="77777777" w:rsidR="009B00A6" w:rsidRDefault="009B00A6">
                  <w:pPr>
                    <w:rPr>
                      <w:lang w:val="en-US" w:eastAsia="en-US"/>
                    </w:rPr>
                  </w:pPr>
                  <w:r>
                    <w:rPr>
                      <w:lang w:val="en-US" w:eastAsia="en-US"/>
                    </w:rPr>
                    <w:t xml:space="preserve">  16089,00</w:t>
                  </w:r>
                </w:p>
              </w:tc>
              <w:tc>
                <w:tcPr>
                  <w:tcW w:w="2065" w:type="dxa"/>
                  <w:tcBorders>
                    <w:top w:val="single" w:sz="4" w:space="0" w:color="auto"/>
                    <w:left w:val="single" w:sz="4" w:space="0" w:color="auto"/>
                    <w:bottom w:val="single" w:sz="4" w:space="0" w:color="auto"/>
                    <w:right w:val="single" w:sz="4" w:space="0" w:color="auto"/>
                  </w:tcBorders>
                  <w:hideMark/>
                </w:tcPr>
                <w:p w14:paraId="19876C50" w14:textId="77777777" w:rsidR="009B00A6" w:rsidRDefault="009B00A6">
                  <w:pPr>
                    <w:rPr>
                      <w:lang w:val="en-US" w:eastAsia="en-US"/>
                    </w:rPr>
                  </w:pPr>
                  <w:r>
                    <w:rPr>
                      <w:lang w:val="en-US" w:eastAsia="en-US"/>
                    </w:rPr>
                    <w:t>2%</w:t>
                  </w:r>
                </w:p>
              </w:tc>
              <w:tc>
                <w:tcPr>
                  <w:tcW w:w="1360" w:type="dxa"/>
                  <w:tcBorders>
                    <w:top w:val="single" w:sz="4" w:space="0" w:color="auto"/>
                    <w:left w:val="single" w:sz="4" w:space="0" w:color="auto"/>
                    <w:bottom w:val="single" w:sz="4" w:space="0" w:color="auto"/>
                    <w:right w:val="single" w:sz="4" w:space="0" w:color="auto"/>
                  </w:tcBorders>
                  <w:hideMark/>
                </w:tcPr>
                <w:p w14:paraId="7B52F0CE" w14:textId="77777777" w:rsidR="009B00A6" w:rsidRDefault="009B00A6">
                  <w:pPr>
                    <w:rPr>
                      <w:lang w:val="en-US" w:eastAsia="en-US"/>
                    </w:rPr>
                  </w:pPr>
                  <w:r>
                    <w:rPr>
                      <w:lang w:val="en-US" w:eastAsia="en-US"/>
                    </w:rPr>
                    <w:t xml:space="preserve">    321,78</w:t>
                  </w:r>
                </w:p>
              </w:tc>
            </w:tr>
          </w:tbl>
          <w:p w14:paraId="1D35BB12" w14:textId="77777777" w:rsidR="009B00A6" w:rsidRDefault="009B00A6">
            <w:pPr>
              <w:rPr>
                <w:rFonts w:asciiTheme="minorHAnsi" w:eastAsiaTheme="minorHAnsi" w:hAnsiTheme="minorHAnsi" w:cstheme="minorBidi"/>
                <w:kern w:val="2"/>
                <w:sz w:val="22"/>
                <w:szCs w:val="22"/>
                <w:lang w:val="ru-RU" w:eastAsia="en-US"/>
                <w14:ligatures w14:val="standardContextual"/>
              </w:rPr>
            </w:pPr>
          </w:p>
        </w:tc>
      </w:tr>
      <w:tr w:rsidR="009B00A6" w14:paraId="60B37EA1"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5A894F49" w14:textId="77777777" w:rsidR="009B00A6" w:rsidRDefault="009B00A6">
            <w:pPr>
              <w:rPr>
                <w:kern w:val="2"/>
                <w:sz w:val="24"/>
                <w:szCs w:val="24"/>
                <w:lang w:eastAsia="en-US"/>
                <w14:ligatures w14:val="standardContextual"/>
              </w:rPr>
            </w:pPr>
            <w:r>
              <w:rPr>
                <w:sz w:val="24"/>
                <w:szCs w:val="24"/>
                <w:lang w:eastAsia="en-US"/>
              </w:rPr>
              <w:t>5.  Fundamentarea economico-financiară</w:t>
            </w:r>
          </w:p>
        </w:tc>
      </w:tr>
      <w:tr w:rsidR="009B00A6" w:rsidRPr="009B00A6" w14:paraId="6C9FEE3F"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610DE1E5" w14:textId="77777777" w:rsidR="009B00A6" w:rsidRDefault="009B00A6">
            <w:pPr>
              <w:rPr>
                <w:i/>
                <w:sz w:val="24"/>
                <w:szCs w:val="24"/>
                <w:lang w:eastAsia="en-US"/>
              </w:rPr>
            </w:pPr>
            <w:r>
              <w:rPr>
                <w:i/>
                <w:sz w:val="24"/>
                <w:szCs w:val="24"/>
                <w:lang w:eastAsia="en-US"/>
              </w:rPr>
              <w:t xml:space="preserve">Proiectul de decizie va fi finantat din </w:t>
            </w:r>
            <w:r>
              <w:rPr>
                <w:iCs/>
                <w:sz w:val="24"/>
                <w:szCs w:val="24"/>
                <w:lang w:eastAsia="en-US"/>
              </w:rPr>
              <w:t>bujetul</w:t>
            </w:r>
            <w:r>
              <w:rPr>
                <w:i/>
                <w:sz w:val="24"/>
                <w:szCs w:val="24"/>
                <w:lang w:eastAsia="en-US"/>
              </w:rPr>
              <w:t xml:space="preserve"> local.</w:t>
            </w:r>
          </w:p>
        </w:tc>
      </w:tr>
      <w:tr w:rsidR="009B00A6" w:rsidRPr="009B00A6" w14:paraId="347BF828"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4E83E1D8" w14:textId="77777777" w:rsidR="009B00A6" w:rsidRDefault="009B00A6">
            <w:pPr>
              <w:rPr>
                <w:sz w:val="24"/>
                <w:szCs w:val="24"/>
                <w:lang w:eastAsia="en-US"/>
              </w:rPr>
            </w:pPr>
            <w:r>
              <w:rPr>
                <w:sz w:val="24"/>
                <w:szCs w:val="24"/>
                <w:lang w:eastAsia="en-US"/>
              </w:rPr>
              <w:t>6.Modul de încorporare a actului în cadrul normativ în vigoare</w:t>
            </w:r>
          </w:p>
        </w:tc>
      </w:tr>
      <w:tr w:rsidR="009B00A6" w:rsidRPr="009B00A6" w14:paraId="7EA832BE"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12EBE476" w14:textId="77777777" w:rsidR="009B00A6" w:rsidRDefault="009B00A6">
            <w:pPr>
              <w:rPr>
                <w:sz w:val="24"/>
                <w:szCs w:val="24"/>
                <w:lang w:val="en-US" w:eastAsia="en-US"/>
              </w:rPr>
            </w:pPr>
            <w:r>
              <w:rPr>
                <w:sz w:val="24"/>
                <w:szCs w:val="24"/>
                <w:lang w:val="en-US" w:eastAsia="en-US"/>
              </w:rPr>
              <w:t xml:space="preserve">       În temeiul art.4 alin</w:t>
            </w:r>
            <w:proofErr w:type="gramStart"/>
            <w:r>
              <w:rPr>
                <w:sz w:val="24"/>
                <w:szCs w:val="24"/>
                <w:lang w:val="en-US" w:eastAsia="en-US"/>
              </w:rPr>
              <w:t>.(</w:t>
            </w:r>
            <w:proofErr w:type="gramEnd"/>
            <w:r>
              <w:rPr>
                <w:sz w:val="24"/>
                <w:szCs w:val="24"/>
                <w:lang w:val="en-US" w:eastAsia="en-US"/>
              </w:rPr>
              <w:t>1) lit.g) din Legea nr.435/2006 privind descentralizarea administrativă, art.14 alin.(2) lit.d) din Legea nr.436/2006 privind administraţia publică locală, Codului Funciar, aprobat prin Legea nr.828/1991, art.4 alin.(9) din Legea nr.1308/1997 privind preţul normativ şi modul de vînzare-cumpărare a pămîntului, în baza Regulamentului privind licitaţiile cu strigare şi cu reducere, aprobat prin Hotărîrea Guvernului nr.136/2009.</w:t>
            </w:r>
          </w:p>
        </w:tc>
      </w:tr>
      <w:tr w:rsidR="009B00A6" w:rsidRPr="009B00A6" w14:paraId="0E7A555E"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15AFA5DA" w14:textId="77777777" w:rsidR="009B00A6" w:rsidRDefault="009B00A6">
            <w:pPr>
              <w:rPr>
                <w:sz w:val="24"/>
                <w:szCs w:val="24"/>
                <w:lang w:val="en-US" w:eastAsia="en-US"/>
              </w:rPr>
            </w:pPr>
            <w:r>
              <w:rPr>
                <w:sz w:val="24"/>
                <w:szCs w:val="24"/>
                <w:lang w:eastAsia="en-US"/>
              </w:rPr>
              <w:t>7.Avizarea şi consultarea publică a proiectului</w:t>
            </w:r>
          </w:p>
        </w:tc>
      </w:tr>
      <w:tr w:rsidR="009B00A6" w:rsidRPr="009B00A6" w14:paraId="0AEA869D"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0629C155" w14:textId="77777777" w:rsidR="009B00A6" w:rsidRDefault="009B00A6">
            <w:pPr>
              <w:rPr>
                <w:sz w:val="24"/>
                <w:szCs w:val="24"/>
                <w:lang w:val="en-US" w:eastAsia="en-US"/>
              </w:rPr>
            </w:pPr>
            <w:r>
              <w:rPr>
                <w:sz w:val="24"/>
                <w:szCs w:val="24"/>
                <w:lang w:val="en-US" w:eastAsia="en-US"/>
              </w:rPr>
              <w:t xml:space="preserve">  </w:t>
            </w:r>
            <w:r>
              <w:rPr>
                <w:i/>
                <w:sz w:val="24"/>
                <w:szCs w:val="24"/>
                <w:lang w:eastAsia="en-US"/>
              </w:rPr>
              <w:t xml:space="preserve">Proiectul se propune comisiei consultative de specialitate pentru probleme administrative, economie, buget și finanțe pentru examinare și avizare și Consiliului Local spre aprobare, totodată va fi supus consultării publice, conform art.32 din Legea nr.100 din 22 decembrie 2017 cu privire la actele normative, fiind plasat pe pagina Web, al primăriei Doroțcaia, </w:t>
            </w:r>
            <w:r>
              <w:rPr>
                <w:i/>
                <w:sz w:val="24"/>
                <w:szCs w:val="24"/>
                <w:u w:val="single"/>
                <w:lang w:eastAsia="en-US"/>
              </w:rPr>
              <w:t>www.primariadorotcaia.md,</w:t>
            </w:r>
            <w:r>
              <w:rPr>
                <w:sz w:val="24"/>
                <w:szCs w:val="24"/>
                <w:lang w:val="en-US" w:eastAsia="en-US"/>
              </w:rPr>
              <w:t xml:space="preserve">  </w:t>
            </w:r>
          </w:p>
        </w:tc>
      </w:tr>
      <w:tr w:rsidR="009B00A6" w14:paraId="0B7D7E2B"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623AF95E" w14:textId="77777777" w:rsidR="009B00A6" w:rsidRDefault="009B00A6">
            <w:pPr>
              <w:rPr>
                <w:kern w:val="2"/>
                <w:sz w:val="24"/>
                <w:szCs w:val="24"/>
                <w:lang w:val="en-US" w:eastAsia="en-US"/>
                <w14:ligatures w14:val="standardContextual"/>
              </w:rPr>
            </w:pPr>
            <w:r>
              <w:rPr>
                <w:sz w:val="24"/>
                <w:szCs w:val="24"/>
                <w:lang w:val="en-US" w:eastAsia="en-US"/>
              </w:rPr>
              <w:t>8.Consultarea expertizei anticorupție</w:t>
            </w:r>
          </w:p>
        </w:tc>
      </w:tr>
      <w:tr w:rsidR="009B00A6" w14:paraId="75059BC7"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685DE420" w14:textId="77777777" w:rsidR="009B00A6" w:rsidRDefault="009B00A6">
            <w:pPr>
              <w:rPr>
                <w:sz w:val="24"/>
                <w:szCs w:val="24"/>
                <w:lang w:val="en-US" w:eastAsia="en-US"/>
              </w:rPr>
            </w:pPr>
            <w:r>
              <w:rPr>
                <w:sz w:val="24"/>
                <w:szCs w:val="24"/>
                <w:lang w:val="en-US" w:eastAsia="en-US"/>
              </w:rPr>
              <w:t>-----------------------------------------</w:t>
            </w:r>
          </w:p>
        </w:tc>
      </w:tr>
      <w:tr w:rsidR="009B00A6" w14:paraId="7E90383A"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733620AB" w14:textId="77777777" w:rsidR="009B00A6" w:rsidRDefault="009B00A6">
            <w:pPr>
              <w:rPr>
                <w:sz w:val="24"/>
                <w:szCs w:val="24"/>
                <w:lang w:val="en-US" w:eastAsia="en-US"/>
              </w:rPr>
            </w:pPr>
            <w:r>
              <w:rPr>
                <w:sz w:val="24"/>
                <w:szCs w:val="24"/>
                <w:lang w:val="en-US" w:eastAsia="en-US"/>
              </w:rPr>
              <w:t>9.Consultarea expertizei de compatibilitate</w:t>
            </w:r>
          </w:p>
        </w:tc>
      </w:tr>
      <w:tr w:rsidR="009B00A6" w14:paraId="4BCF88CC"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7DCA0FDD" w14:textId="77777777" w:rsidR="009B00A6" w:rsidRDefault="009B00A6">
            <w:pPr>
              <w:rPr>
                <w:sz w:val="24"/>
                <w:szCs w:val="24"/>
                <w:lang w:val="en-US" w:eastAsia="en-US"/>
              </w:rPr>
            </w:pPr>
            <w:r>
              <w:rPr>
                <w:sz w:val="24"/>
                <w:szCs w:val="24"/>
                <w:lang w:val="en-US" w:eastAsia="en-US"/>
              </w:rPr>
              <w:t>------------------------------------------------</w:t>
            </w:r>
          </w:p>
        </w:tc>
      </w:tr>
      <w:tr w:rsidR="009B00A6" w14:paraId="1F94F593"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73BFC928" w14:textId="77777777" w:rsidR="009B00A6" w:rsidRDefault="009B00A6">
            <w:pPr>
              <w:rPr>
                <w:sz w:val="24"/>
                <w:szCs w:val="24"/>
                <w:lang w:val="en-US" w:eastAsia="en-US"/>
              </w:rPr>
            </w:pPr>
            <w:r>
              <w:rPr>
                <w:sz w:val="24"/>
                <w:szCs w:val="24"/>
                <w:lang w:val="en-US" w:eastAsia="en-US"/>
              </w:rPr>
              <w:t>10.Consultarile expertizei juridice</w:t>
            </w:r>
          </w:p>
        </w:tc>
      </w:tr>
      <w:tr w:rsidR="009B00A6" w:rsidRPr="009B00A6" w14:paraId="30E3D9E4"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309DCD90" w14:textId="77777777" w:rsidR="009B00A6" w:rsidRDefault="009B00A6">
            <w:pPr>
              <w:rPr>
                <w:kern w:val="2"/>
                <w:sz w:val="24"/>
                <w:szCs w:val="24"/>
                <w:lang w:val="en-US" w:eastAsia="en-US"/>
                <w14:ligatures w14:val="standardContextual"/>
              </w:rPr>
            </w:pPr>
            <w:r>
              <w:rPr>
                <w:i/>
                <w:sz w:val="24"/>
                <w:szCs w:val="24"/>
                <w:lang w:eastAsia="en-US"/>
              </w:rPr>
              <w:t>Proiectul de decizie se încadrează în normele legislației în vigoare</w:t>
            </w:r>
          </w:p>
        </w:tc>
      </w:tr>
      <w:tr w:rsidR="009B00A6" w14:paraId="74D69ED8"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302ACBBB" w14:textId="77777777" w:rsidR="009B00A6" w:rsidRDefault="009B00A6">
            <w:pPr>
              <w:rPr>
                <w:sz w:val="24"/>
                <w:szCs w:val="24"/>
                <w:lang w:val="en-US" w:eastAsia="en-US"/>
              </w:rPr>
            </w:pPr>
            <w:r>
              <w:rPr>
                <w:sz w:val="24"/>
                <w:szCs w:val="24"/>
                <w:lang w:val="en-US" w:eastAsia="en-US"/>
              </w:rPr>
              <w:t>11.Consultarile altor expertize</w:t>
            </w:r>
          </w:p>
        </w:tc>
      </w:tr>
      <w:tr w:rsidR="009B00A6" w14:paraId="478FCE4D" w14:textId="77777777" w:rsidTr="009B00A6">
        <w:tc>
          <w:tcPr>
            <w:tcW w:w="9747" w:type="dxa"/>
            <w:tcBorders>
              <w:top w:val="single" w:sz="4" w:space="0" w:color="auto"/>
              <w:left w:val="single" w:sz="4" w:space="0" w:color="auto"/>
              <w:bottom w:val="single" w:sz="4" w:space="0" w:color="auto"/>
              <w:right w:val="single" w:sz="4" w:space="0" w:color="auto"/>
            </w:tcBorders>
            <w:hideMark/>
          </w:tcPr>
          <w:p w14:paraId="6898C378" w14:textId="77777777" w:rsidR="009B00A6" w:rsidRDefault="009B00A6">
            <w:pPr>
              <w:rPr>
                <w:sz w:val="24"/>
                <w:szCs w:val="24"/>
                <w:lang w:val="en-US" w:eastAsia="en-US"/>
              </w:rPr>
            </w:pPr>
            <w:r>
              <w:rPr>
                <w:sz w:val="24"/>
                <w:szCs w:val="24"/>
                <w:lang w:val="en-US" w:eastAsia="en-US"/>
              </w:rPr>
              <w:t>---------------------</w:t>
            </w:r>
          </w:p>
        </w:tc>
      </w:tr>
    </w:tbl>
    <w:p w14:paraId="72EA358A" w14:textId="77777777" w:rsidR="009B00A6" w:rsidRDefault="009B00A6" w:rsidP="009B00A6">
      <w:pPr>
        <w:rPr>
          <w:sz w:val="24"/>
          <w:szCs w:val="24"/>
          <w:lang w:val="en-US"/>
        </w:rPr>
      </w:pPr>
    </w:p>
    <w:p w14:paraId="1E14D99C" w14:textId="77777777" w:rsidR="009B00A6" w:rsidRDefault="009B00A6" w:rsidP="009B00A6">
      <w:pPr>
        <w:rPr>
          <w:sz w:val="24"/>
          <w:szCs w:val="24"/>
          <w:lang w:val="en-US"/>
        </w:rPr>
      </w:pPr>
      <w:r>
        <w:rPr>
          <w:sz w:val="24"/>
          <w:szCs w:val="24"/>
          <w:lang w:val="en-US"/>
        </w:rPr>
        <w:t>Executor: Sp.PRRPF                                                                                         Maria Zavtoniev</w:t>
      </w:r>
    </w:p>
    <w:p w14:paraId="20ECED7F" w14:textId="77777777" w:rsidR="009B00A6" w:rsidRDefault="009B00A6" w:rsidP="009B00A6">
      <w:pPr>
        <w:rPr>
          <w:sz w:val="24"/>
          <w:szCs w:val="24"/>
          <w:lang w:val="en-US"/>
        </w:rPr>
      </w:pPr>
    </w:p>
    <w:p w14:paraId="3C5FE0FA" w14:textId="77777777" w:rsidR="009B00A6" w:rsidRDefault="009B00A6" w:rsidP="009B00A6">
      <w:pPr>
        <w:rPr>
          <w:sz w:val="24"/>
          <w:szCs w:val="24"/>
          <w:lang w:val="en-US"/>
        </w:rPr>
      </w:pPr>
    </w:p>
    <w:p w14:paraId="4546A75E" w14:textId="77777777" w:rsidR="009B00A6" w:rsidRDefault="009B00A6" w:rsidP="009B00A6">
      <w:pPr>
        <w:rPr>
          <w:b/>
          <w:bCs/>
          <w:sz w:val="24"/>
          <w:szCs w:val="24"/>
          <w:lang w:val="en-US"/>
        </w:rPr>
      </w:pPr>
    </w:p>
    <w:p w14:paraId="428FA51A" w14:textId="77777777" w:rsidR="009B00A6" w:rsidRDefault="009B00A6" w:rsidP="009B00A6">
      <w:pPr>
        <w:rPr>
          <w:b/>
          <w:bCs/>
          <w:sz w:val="24"/>
          <w:szCs w:val="24"/>
        </w:rPr>
      </w:pPr>
      <w:r>
        <w:rPr>
          <w:b/>
          <w:bCs/>
          <w:sz w:val="24"/>
          <w:szCs w:val="24"/>
        </w:rPr>
        <w:lastRenderedPageBreak/>
        <w:t xml:space="preserve">                                                                                                                                             PROIECT:</w:t>
      </w:r>
    </w:p>
    <w:p w14:paraId="1BBDBC20" w14:textId="77777777" w:rsidR="009B00A6" w:rsidRDefault="009B00A6" w:rsidP="009B00A6">
      <w:pPr>
        <w:rPr>
          <w:b/>
          <w:bCs/>
          <w:sz w:val="24"/>
          <w:szCs w:val="24"/>
        </w:rPr>
      </w:pPr>
    </w:p>
    <w:p w14:paraId="58E6DDC2" w14:textId="77777777" w:rsidR="009B00A6" w:rsidRDefault="009B00A6" w:rsidP="009B00A6">
      <w:pPr>
        <w:rPr>
          <w:sz w:val="24"/>
          <w:szCs w:val="24"/>
        </w:rPr>
      </w:pPr>
      <w:r>
        <w:rPr>
          <w:sz w:val="24"/>
          <w:szCs w:val="24"/>
        </w:rPr>
        <w:t xml:space="preserve">                                                            D E C I Z I E nr. 1/9</w:t>
      </w:r>
    </w:p>
    <w:p w14:paraId="2BD635EB" w14:textId="77777777" w:rsidR="009B00A6" w:rsidRDefault="009B00A6" w:rsidP="009B00A6">
      <w:pPr>
        <w:rPr>
          <w:sz w:val="24"/>
          <w:szCs w:val="24"/>
        </w:rPr>
      </w:pPr>
      <w:r>
        <w:rPr>
          <w:sz w:val="24"/>
          <w:szCs w:val="24"/>
        </w:rPr>
        <w:t xml:space="preserve">                                                                  din </w:t>
      </w:r>
    </w:p>
    <w:p w14:paraId="53DF3510" w14:textId="77777777" w:rsidR="009B00A6" w:rsidRDefault="009B00A6" w:rsidP="009B00A6">
      <w:pPr>
        <w:rPr>
          <w:sz w:val="24"/>
          <w:szCs w:val="24"/>
        </w:rPr>
      </w:pPr>
    </w:p>
    <w:p w14:paraId="35038599" w14:textId="77777777" w:rsidR="009B00A6" w:rsidRDefault="009B00A6" w:rsidP="009B00A6">
      <w:pPr>
        <w:ind w:firstLine="142"/>
        <w:jc w:val="center"/>
        <w:rPr>
          <w:lang w:val="en-US"/>
        </w:rPr>
      </w:pPr>
    </w:p>
    <w:p w14:paraId="63290FCD" w14:textId="77777777" w:rsidR="009B00A6" w:rsidRDefault="009B00A6" w:rsidP="009B00A6">
      <w:pPr>
        <w:rPr>
          <w:bCs/>
          <w:sz w:val="24"/>
          <w:szCs w:val="24"/>
          <w:lang w:val="en-US"/>
        </w:rPr>
      </w:pPr>
      <w:r>
        <w:rPr>
          <w:bCs/>
          <w:sz w:val="24"/>
          <w:szCs w:val="24"/>
          <w:lang w:val="en-US"/>
        </w:rPr>
        <w:t>Cu privire la aprobarea Regulamentului cu</w:t>
      </w:r>
    </w:p>
    <w:p w14:paraId="395027C8" w14:textId="77777777" w:rsidR="009B00A6" w:rsidRDefault="009B00A6" w:rsidP="009B00A6">
      <w:pPr>
        <w:rPr>
          <w:bCs/>
          <w:sz w:val="24"/>
          <w:szCs w:val="24"/>
          <w:lang w:val="en-US"/>
        </w:rPr>
      </w:pPr>
      <w:r>
        <w:rPr>
          <w:bCs/>
          <w:sz w:val="24"/>
          <w:szCs w:val="24"/>
          <w:lang w:val="en-US"/>
        </w:rPr>
        <w:t xml:space="preserve">privire la organizarea și implementarea  </w:t>
      </w:r>
    </w:p>
    <w:p w14:paraId="5312E43E" w14:textId="77777777" w:rsidR="009B00A6" w:rsidRDefault="009B00A6" w:rsidP="009B00A6">
      <w:pPr>
        <w:rPr>
          <w:bCs/>
          <w:sz w:val="24"/>
          <w:szCs w:val="24"/>
          <w:lang w:val="en-US"/>
        </w:rPr>
      </w:pPr>
      <w:r>
        <w:rPr>
          <w:bCs/>
          <w:sz w:val="24"/>
          <w:szCs w:val="24"/>
          <w:lang w:val="en-US"/>
        </w:rPr>
        <w:t>Bugetării Participative</w:t>
      </w:r>
    </w:p>
    <w:p w14:paraId="16CB0E65" w14:textId="77777777" w:rsidR="009B00A6" w:rsidRDefault="009B00A6" w:rsidP="009B00A6">
      <w:pPr>
        <w:ind w:firstLine="709"/>
        <w:rPr>
          <w:bCs/>
          <w:sz w:val="24"/>
          <w:szCs w:val="24"/>
          <w:lang w:val="en-US"/>
        </w:rPr>
      </w:pPr>
    </w:p>
    <w:p w14:paraId="06F3F370" w14:textId="77777777" w:rsidR="009B00A6" w:rsidRDefault="009B00A6" w:rsidP="009B00A6">
      <w:pPr>
        <w:ind w:firstLine="709"/>
        <w:rPr>
          <w:bCs/>
          <w:sz w:val="24"/>
          <w:szCs w:val="24"/>
          <w:lang w:val="en-US"/>
        </w:rPr>
      </w:pPr>
    </w:p>
    <w:p w14:paraId="57CED2BF" w14:textId="77777777" w:rsidR="009B00A6" w:rsidRDefault="009B00A6" w:rsidP="009B00A6">
      <w:pPr>
        <w:ind w:right="-142"/>
        <w:rPr>
          <w:rFonts w:eastAsia="Calibri"/>
          <w:sz w:val="24"/>
          <w:szCs w:val="24"/>
        </w:rPr>
      </w:pPr>
      <w:r>
        <w:rPr>
          <w:sz w:val="24"/>
          <w:szCs w:val="24"/>
          <w:lang w:val="en-US"/>
        </w:rPr>
        <w:t xml:space="preserve">     </w:t>
      </w:r>
      <w:r>
        <w:rPr>
          <w:rFonts w:eastAsia="Calibri"/>
          <w:sz w:val="24"/>
          <w:szCs w:val="24"/>
          <w:lang w:val="en-US"/>
        </w:rPr>
        <w:t xml:space="preserve">În conformitate cu art.14 alin. 2) al </w:t>
      </w:r>
      <w:r>
        <w:rPr>
          <w:rFonts w:eastAsia="Calibri"/>
          <w:sz w:val="24"/>
          <w:szCs w:val="24"/>
        </w:rPr>
        <w:t xml:space="preserve">Legii privind administrația publică locală nr. 436/2006, Legea finanțelor publice și responsabilității bugetar-fiscale nr. 181/2014, Legea privind finanțele publice locale nr.397/2003, Legii privind descentralizarea administrativă nr.435/2006, Legea 140/2023 privind protecția specială a copiilor aflați în situații de risc </w:t>
      </w:r>
      <w:r>
        <w:rPr>
          <w:rFonts w:eastAsia="Calibri"/>
          <w:sz w:val="24"/>
          <w:szCs w:val="24"/>
          <w:lang w:val="en-US"/>
        </w:rPr>
        <w:t xml:space="preserve">şi a copiilor separaţi de părinţi, </w:t>
      </w:r>
      <w:r>
        <w:rPr>
          <w:rFonts w:eastAsia="Calibri"/>
          <w:sz w:val="24"/>
          <w:szCs w:val="24"/>
        </w:rPr>
        <w:t>decizia Consiliului local nr.</w:t>
      </w:r>
      <w:r>
        <w:rPr>
          <w:rFonts w:eastAsia="Calibri"/>
          <w:color w:val="FF0000"/>
          <w:sz w:val="24"/>
          <w:szCs w:val="24"/>
        </w:rPr>
        <w:t xml:space="preserve"> </w:t>
      </w:r>
      <w:r>
        <w:rPr>
          <w:rFonts w:eastAsia="Calibri"/>
          <w:sz w:val="24"/>
          <w:szCs w:val="24"/>
        </w:rPr>
        <w:t xml:space="preserve">9/15 din 20.12.2024 „Cu privire la aprobarea bugetului local pentru anul 2025 în lectura a doua”, având în vedere </w:t>
      </w:r>
      <w:r>
        <w:rPr>
          <w:rFonts w:eastAsia="Calibri"/>
          <w:bCs/>
          <w:color w:val="222222"/>
          <w:sz w:val="24"/>
          <w:szCs w:val="24"/>
          <w:shd w:val="clear" w:color="auto" w:fill="FFFFFF"/>
        </w:rPr>
        <w:t>p</w:t>
      </w:r>
      <w:r>
        <w:rPr>
          <w:rFonts w:eastAsia="Calibri"/>
          <w:bCs/>
          <w:color w:val="222222"/>
          <w:sz w:val="24"/>
          <w:szCs w:val="24"/>
          <w:shd w:val="clear" w:color="auto" w:fill="FFFFFF"/>
          <w:lang w:val="en-US"/>
        </w:rPr>
        <w:t xml:space="preserve">roiectul  </w:t>
      </w:r>
      <w:r>
        <w:rPr>
          <w:rFonts w:eastAsia="Calibri"/>
          <w:b/>
          <w:i/>
          <w:iCs/>
          <w:color w:val="222222"/>
          <w:sz w:val="24"/>
          <w:szCs w:val="24"/>
          <w:shd w:val="clear" w:color="auto" w:fill="FFFFFF"/>
          <w:lang w:val="en-US"/>
        </w:rPr>
        <w:t>“Planificarea Comunitară – soluţii complexe pentru servicii sociale în Moldova</w:t>
      </w:r>
      <w:r>
        <w:rPr>
          <w:rFonts w:eastAsia="Calibri"/>
          <w:bCs/>
          <w:color w:val="222222"/>
          <w:sz w:val="24"/>
          <w:szCs w:val="24"/>
          <w:shd w:val="clear" w:color="auto" w:fill="FFFFFF"/>
          <w:lang w:val="en-US"/>
        </w:rPr>
        <w:t xml:space="preserve">”, implementat de People in Need Moldova </w:t>
      </w:r>
      <w:r>
        <w:rPr>
          <w:rFonts w:eastAsia="Calibri"/>
          <w:bCs/>
          <w:sz w:val="24"/>
          <w:szCs w:val="24"/>
          <w:shd w:val="clear" w:color="auto" w:fill="FFFFFF"/>
        </w:rPr>
        <w:t xml:space="preserve">şi  examinând </w:t>
      </w:r>
      <w:r>
        <w:rPr>
          <w:rFonts w:eastAsia="Calibri"/>
          <w:sz w:val="24"/>
          <w:szCs w:val="24"/>
          <w:shd w:val="clear" w:color="auto" w:fill="FFFFFF"/>
          <w:lang w:val="en-US"/>
        </w:rPr>
        <w:t xml:space="preserve">informaţia prezentată de dna V.Bolgari, economist principal, </w:t>
      </w:r>
      <w:r>
        <w:rPr>
          <w:rFonts w:ascii="Arial" w:eastAsia="Calibri" w:hAnsi="Arial" w:cs="Arial"/>
          <w:shd w:val="clear" w:color="auto" w:fill="FFFFFF"/>
          <w:lang w:val="en-US"/>
        </w:rPr>
        <w:t xml:space="preserve"> </w:t>
      </w:r>
      <w:r>
        <w:rPr>
          <w:rFonts w:eastAsia="Calibri"/>
          <w:sz w:val="24"/>
          <w:szCs w:val="24"/>
        </w:rPr>
        <w:t>Consilul local DECIDE</w:t>
      </w:r>
      <w:r>
        <w:rPr>
          <w:rFonts w:eastAsia="Calibri"/>
          <w:sz w:val="24"/>
          <w:szCs w:val="24"/>
          <w:lang w:val="en-US"/>
        </w:rPr>
        <w:t>:</w:t>
      </w:r>
    </w:p>
    <w:p w14:paraId="3477D908" w14:textId="77777777" w:rsidR="009B00A6" w:rsidRDefault="009B00A6" w:rsidP="009B00A6">
      <w:pPr>
        <w:rPr>
          <w:rFonts w:eastAsia="Calibri"/>
          <w:sz w:val="24"/>
          <w:szCs w:val="24"/>
          <w:lang w:val="en-US"/>
        </w:rPr>
      </w:pPr>
    </w:p>
    <w:p w14:paraId="74CDD41B" w14:textId="77777777" w:rsidR="009B00A6" w:rsidRDefault="009B00A6" w:rsidP="009B00A6">
      <w:pPr>
        <w:rPr>
          <w:rFonts w:eastAsiaTheme="minorHAnsi" w:cstheme="minorBidi"/>
          <w:bCs/>
          <w:sz w:val="24"/>
          <w:szCs w:val="24"/>
          <w:lang w:val="en-US"/>
        </w:rPr>
      </w:pPr>
      <w:r>
        <w:rPr>
          <w:rFonts w:eastAsia="Calibri"/>
          <w:sz w:val="24"/>
          <w:szCs w:val="24"/>
          <w:lang w:val="en-US"/>
        </w:rPr>
        <w:t xml:space="preserve">     1. Se aprobă </w:t>
      </w:r>
      <w:r>
        <w:rPr>
          <w:bCs/>
          <w:sz w:val="24"/>
          <w:szCs w:val="24"/>
          <w:lang w:val="en-US"/>
        </w:rPr>
        <w:t xml:space="preserve">Regulamentului cu privire la organizarea și </w:t>
      </w:r>
      <w:proofErr w:type="gramStart"/>
      <w:r>
        <w:rPr>
          <w:bCs/>
          <w:sz w:val="24"/>
          <w:szCs w:val="24"/>
          <w:lang w:val="en-US"/>
        </w:rPr>
        <w:t>implimentarea  Bugetării</w:t>
      </w:r>
      <w:proofErr w:type="gramEnd"/>
      <w:r>
        <w:rPr>
          <w:bCs/>
          <w:sz w:val="24"/>
          <w:szCs w:val="24"/>
          <w:lang w:val="en-US"/>
        </w:rPr>
        <w:t xml:space="preserve"> Participative</w:t>
      </w:r>
    </w:p>
    <w:p w14:paraId="174F0599" w14:textId="77777777" w:rsidR="009B00A6" w:rsidRDefault="009B00A6" w:rsidP="009B00A6">
      <w:pPr>
        <w:rPr>
          <w:rFonts w:eastAsia="Calibri"/>
          <w:sz w:val="24"/>
          <w:szCs w:val="24"/>
          <w:lang w:val="en-US"/>
        </w:rPr>
      </w:pPr>
      <w:r>
        <w:rPr>
          <w:rFonts w:eastAsia="Calibri"/>
          <w:sz w:val="24"/>
          <w:szCs w:val="24"/>
          <w:lang w:val="en-US"/>
        </w:rPr>
        <w:t xml:space="preserve"> (</w:t>
      </w:r>
      <w:proofErr w:type="gramStart"/>
      <w:r>
        <w:rPr>
          <w:rFonts w:eastAsia="Calibri"/>
          <w:sz w:val="24"/>
          <w:szCs w:val="24"/>
          <w:lang w:val="en-US"/>
        </w:rPr>
        <w:t>anexa</w:t>
      </w:r>
      <w:proofErr w:type="gramEnd"/>
      <w:r>
        <w:rPr>
          <w:rFonts w:eastAsia="Calibri"/>
          <w:sz w:val="24"/>
          <w:szCs w:val="24"/>
          <w:lang w:val="en-US"/>
        </w:rPr>
        <w:t xml:space="preserve"> nr.1)</w:t>
      </w:r>
    </w:p>
    <w:p w14:paraId="4D9686BD" w14:textId="77777777" w:rsidR="009B00A6" w:rsidRDefault="009B00A6" w:rsidP="009B00A6">
      <w:pPr>
        <w:ind w:hanging="567"/>
        <w:rPr>
          <w:rFonts w:eastAsia="Calibri"/>
          <w:sz w:val="24"/>
          <w:szCs w:val="24"/>
          <w:lang w:val="en-US"/>
        </w:rPr>
      </w:pPr>
      <w:r>
        <w:rPr>
          <w:rFonts w:eastAsia="Calibri"/>
          <w:sz w:val="24"/>
          <w:szCs w:val="24"/>
          <w:lang w:val="en-US"/>
        </w:rPr>
        <w:t xml:space="preserve">              2.  Responsabil de realizarea </w:t>
      </w:r>
      <w:r>
        <w:rPr>
          <w:bCs/>
          <w:sz w:val="24"/>
          <w:szCs w:val="24"/>
          <w:lang w:val="en-US"/>
        </w:rPr>
        <w:t>Regulamentului cu</w:t>
      </w:r>
      <w:r>
        <w:rPr>
          <w:rFonts w:eastAsia="Calibri"/>
          <w:sz w:val="24"/>
          <w:szCs w:val="24"/>
          <w:lang w:val="en-US"/>
        </w:rPr>
        <w:t xml:space="preserve"> </w:t>
      </w:r>
      <w:r>
        <w:rPr>
          <w:bCs/>
          <w:sz w:val="24"/>
          <w:szCs w:val="24"/>
          <w:lang w:val="en-US"/>
        </w:rPr>
        <w:t>privire la organizarea și implimentarea Bugetării Participative</w:t>
      </w:r>
      <w:r>
        <w:rPr>
          <w:rFonts w:eastAsia="Calibri"/>
          <w:sz w:val="24"/>
          <w:szCs w:val="24"/>
          <w:lang w:val="en-US"/>
        </w:rPr>
        <w:t xml:space="preserve"> se desemnează </w:t>
      </w:r>
      <w:proofErr w:type="gramStart"/>
      <w:r>
        <w:rPr>
          <w:rFonts w:eastAsia="Calibri"/>
          <w:sz w:val="24"/>
          <w:szCs w:val="24"/>
          <w:lang w:val="en-US"/>
        </w:rPr>
        <w:t>dna</w:t>
      </w:r>
      <w:proofErr w:type="gramEnd"/>
      <w:r>
        <w:rPr>
          <w:rFonts w:eastAsia="Calibri"/>
          <w:sz w:val="24"/>
          <w:szCs w:val="24"/>
          <w:lang w:val="en-US"/>
        </w:rPr>
        <w:t xml:space="preserve"> V.Bolgari, economist principal. </w:t>
      </w:r>
    </w:p>
    <w:p w14:paraId="22BBD76E" w14:textId="77777777" w:rsidR="009B00A6" w:rsidRDefault="009B00A6" w:rsidP="009B00A6">
      <w:pPr>
        <w:ind w:hanging="567"/>
        <w:rPr>
          <w:rFonts w:eastAsia="Calibri"/>
          <w:sz w:val="24"/>
          <w:szCs w:val="24"/>
          <w:lang w:val="en-US"/>
        </w:rPr>
      </w:pPr>
    </w:p>
    <w:p w14:paraId="1B44577A" w14:textId="77777777" w:rsidR="009B00A6" w:rsidRDefault="009B00A6" w:rsidP="009B00A6">
      <w:pPr>
        <w:ind w:hanging="567"/>
        <w:rPr>
          <w:rFonts w:eastAsia="Calibri"/>
          <w:sz w:val="24"/>
          <w:szCs w:val="24"/>
          <w:lang w:val="en-US"/>
        </w:rPr>
      </w:pPr>
      <w:r>
        <w:rPr>
          <w:rFonts w:eastAsia="Calibri"/>
          <w:sz w:val="24"/>
          <w:szCs w:val="24"/>
          <w:lang w:val="en-US"/>
        </w:rPr>
        <w:t xml:space="preserve">              3. Controlul asupra executării prezentei decizii se pune în sarcina dlui V.Berzan, primarul localităţii.</w:t>
      </w:r>
    </w:p>
    <w:p w14:paraId="27DCA5DC" w14:textId="77777777" w:rsidR="009B00A6" w:rsidRDefault="009B00A6" w:rsidP="009B00A6">
      <w:pPr>
        <w:ind w:hanging="567"/>
        <w:rPr>
          <w:rFonts w:eastAsia="Calibri"/>
          <w:sz w:val="24"/>
          <w:szCs w:val="24"/>
          <w:lang w:val="en-US"/>
        </w:rPr>
      </w:pPr>
    </w:p>
    <w:p w14:paraId="56D3A7C9" w14:textId="77777777" w:rsidR="009B00A6" w:rsidRDefault="009B00A6" w:rsidP="009B00A6">
      <w:pPr>
        <w:rPr>
          <w:rFonts w:eastAsia="Calibri"/>
          <w:sz w:val="24"/>
          <w:szCs w:val="24"/>
          <w:lang w:val="en-US"/>
        </w:rPr>
      </w:pPr>
      <w:r>
        <w:rPr>
          <w:rFonts w:eastAsia="Calibri"/>
          <w:sz w:val="24"/>
          <w:szCs w:val="24"/>
          <w:lang w:val="en-US"/>
        </w:rPr>
        <w:t xml:space="preserve">    4. Prezenta decizie întra în vigoare la data publicării în RSAL.</w:t>
      </w:r>
    </w:p>
    <w:p w14:paraId="10D8B312" w14:textId="77777777" w:rsidR="009B00A6" w:rsidRDefault="009B00A6" w:rsidP="009B00A6">
      <w:pPr>
        <w:rPr>
          <w:rFonts w:eastAsia="Calibri"/>
          <w:sz w:val="24"/>
          <w:szCs w:val="24"/>
          <w:lang w:val="en-US"/>
        </w:rPr>
      </w:pPr>
    </w:p>
    <w:p w14:paraId="645A8657" w14:textId="77777777" w:rsidR="009B00A6" w:rsidRDefault="009B00A6" w:rsidP="009B00A6">
      <w:pPr>
        <w:ind w:firstLine="709"/>
        <w:rPr>
          <w:rFonts w:eastAsia="Calibri"/>
          <w:sz w:val="24"/>
          <w:szCs w:val="24"/>
        </w:rPr>
      </w:pPr>
    </w:p>
    <w:p w14:paraId="7FE09869" w14:textId="77777777" w:rsidR="009B00A6" w:rsidRDefault="009B00A6" w:rsidP="009B00A6">
      <w:pPr>
        <w:ind w:firstLine="709"/>
        <w:rPr>
          <w:rFonts w:eastAsia="Calibri"/>
          <w:sz w:val="24"/>
          <w:szCs w:val="24"/>
        </w:rPr>
      </w:pPr>
    </w:p>
    <w:p w14:paraId="6643E80E" w14:textId="77777777" w:rsidR="009B00A6" w:rsidRDefault="009B00A6" w:rsidP="009B00A6">
      <w:pPr>
        <w:ind w:firstLine="709"/>
        <w:rPr>
          <w:rFonts w:eastAsia="Calibri"/>
          <w:sz w:val="24"/>
          <w:szCs w:val="24"/>
        </w:rPr>
      </w:pPr>
    </w:p>
    <w:p w14:paraId="562A614A" w14:textId="77777777" w:rsidR="009B00A6" w:rsidRDefault="009B00A6" w:rsidP="009B00A6">
      <w:pPr>
        <w:rPr>
          <w:rFonts w:eastAsia="Calibri"/>
          <w:sz w:val="24"/>
          <w:szCs w:val="24"/>
          <w:lang w:val="en-US"/>
        </w:rPr>
      </w:pPr>
      <w:r>
        <w:rPr>
          <w:rFonts w:eastAsia="Calibri"/>
          <w:sz w:val="24"/>
          <w:szCs w:val="24"/>
          <w:lang w:val="en-US"/>
        </w:rPr>
        <w:t xml:space="preserve"> Secretarul Consiliului local                                                           Diordiev Nina                                                                                                                    </w:t>
      </w:r>
    </w:p>
    <w:p w14:paraId="32E3258E" w14:textId="77777777" w:rsidR="009B00A6" w:rsidRDefault="009B00A6" w:rsidP="009B00A6">
      <w:pPr>
        <w:rPr>
          <w:rFonts w:eastAsia="Calibri"/>
          <w:sz w:val="24"/>
          <w:szCs w:val="24"/>
          <w:lang w:val="en-US"/>
        </w:rPr>
      </w:pPr>
    </w:p>
    <w:p w14:paraId="4F2491FA" w14:textId="77777777" w:rsidR="009B00A6" w:rsidRDefault="009B00A6" w:rsidP="009B00A6">
      <w:pPr>
        <w:rPr>
          <w:rFonts w:eastAsia="Calibri"/>
          <w:sz w:val="24"/>
          <w:szCs w:val="24"/>
          <w:lang w:val="en-US"/>
        </w:rPr>
      </w:pPr>
      <w:r>
        <w:rPr>
          <w:rFonts w:eastAsia="Calibri"/>
          <w:sz w:val="24"/>
          <w:szCs w:val="24"/>
          <w:lang w:val="en-US"/>
        </w:rPr>
        <w:t xml:space="preserve"> Coordonat:</w:t>
      </w:r>
    </w:p>
    <w:p w14:paraId="4900F20C" w14:textId="77777777" w:rsidR="009B00A6" w:rsidRDefault="009B00A6" w:rsidP="009B00A6">
      <w:pPr>
        <w:rPr>
          <w:rFonts w:eastAsia="Calibri"/>
          <w:sz w:val="24"/>
          <w:szCs w:val="24"/>
          <w:lang w:val="en-US"/>
        </w:rPr>
      </w:pPr>
      <w:r>
        <w:rPr>
          <w:rFonts w:eastAsia="Calibri"/>
          <w:sz w:val="24"/>
          <w:szCs w:val="24"/>
          <w:lang w:val="en-US"/>
        </w:rPr>
        <w:t xml:space="preserve"> Economist principal                                                                       Bolgari Valentina</w:t>
      </w:r>
    </w:p>
    <w:p w14:paraId="4452821D" w14:textId="77777777" w:rsidR="009B00A6" w:rsidRDefault="009B00A6" w:rsidP="009B00A6">
      <w:pPr>
        <w:rPr>
          <w:rFonts w:eastAsia="Calibri"/>
          <w:sz w:val="24"/>
          <w:szCs w:val="24"/>
          <w:lang w:val="en-US"/>
        </w:rPr>
      </w:pPr>
    </w:p>
    <w:p w14:paraId="2C565E84" w14:textId="77777777" w:rsidR="009B00A6" w:rsidRDefault="009B00A6" w:rsidP="009B00A6">
      <w:pPr>
        <w:rPr>
          <w:rFonts w:eastAsia="Calibri"/>
          <w:sz w:val="24"/>
          <w:szCs w:val="24"/>
          <w:lang w:val="en-US"/>
        </w:rPr>
      </w:pPr>
    </w:p>
    <w:p w14:paraId="0874A87A" w14:textId="77777777" w:rsidR="009B00A6" w:rsidRDefault="009B00A6" w:rsidP="009B00A6">
      <w:pPr>
        <w:rPr>
          <w:rFonts w:eastAsia="Calibri"/>
          <w:sz w:val="24"/>
          <w:szCs w:val="24"/>
          <w:lang w:val="en-US"/>
        </w:rPr>
      </w:pPr>
    </w:p>
    <w:p w14:paraId="7E6FFE79" w14:textId="77777777" w:rsidR="009B00A6" w:rsidRDefault="009B00A6" w:rsidP="009B00A6">
      <w:pPr>
        <w:ind w:firstLine="709"/>
        <w:rPr>
          <w:rFonts w:eastAsia="Calibri"/>
          <w:sz w:val="24"/>
          <w:szCs w:val="24"/>
          <w:lang w:val="en-US"/>
        </w:rPr>
      </w:pPr>
    </w:p>
    <w:p w14:paraId="298263F7" w14:textId="77777777" w:rsidR="009B00A6" w:rsidRDefault="009B00A6" w:rsidP="009B00A6">
      <w:pPr>
        <w:ind w:firstLine="709"/>
        <w:rPr>
          <w:rFonts w:eastAsia="Calibri"/>
          <w:sz w:val="24"/>
          <w:szCs w:val="24"/>
        </w:rPr>
      </w:pPr>
    </w:p>
    <w:p w14:paraId="0A41C5E3" w14:textId="77777777" w:rsidR="009B00A6" w:rsidRDefault="009B00A6" w:rsidP="009B00A6">
      <w:pPr>
        <w:ind w:firstLine="709"/>
        <w:rPr>
          <w:rFonts w:eastAsia="Calibri"/>
          <w:sz w:val="24"/>
          <w:szCs w:val="24"/>
        </w:rPr>
      </w:pPr>
    </w:p>
    <w:p w14:paraId="18515010" w14:textId="77777777" w:rsidR="009B00A6" w:rsidRDefault="009B00A6" w:rsidP="009B00A6">
      <w:pPr>
        <w:ind w:firstLine="709"/>
        <w:rPr>
          <w:rFonts w:eastAsia="Calibri"/>
          <w:sz w:val="24"/>
          <w:szCs w:val="24"/>
        </w:rPr>
      </w:pPr>
    </w:p>
    <w:p w14:paraId="02792AF1" w14:textId="77777777" w:rsidR="009B00A6" w:rsidRDefault="009B00A6" w:rsidP="009B00A6">
      <w:pPr>
        <w:ind w:firstLine="709"/>
        <w:rPr>
          <w:rFonts w:eastAsia="Calibri"/>
          <w:sz w:val="24"/>
          <w:szCs w:val="24"/>
        </w:rPr>
      </w:pPr>
    </w:p>
    <w:p w14:paraId="7D710AB5" w14:textId="77777777" w:rsidR="009B00A6" w:rsidRDefault="009B00A6" w:rsidP="009B00A6">
      <w:pPr>
        <w:ind w:firstLine="709"/>
        <w:rPr>
          <w:rFonts w:eastAsia="Calibri"/>
          <w:sz w:val="24"/>
          <w:szCs w:val="24"/>
        </w:rPr>
      </w:pPr>
    </w:p>
    <w:p w14:paraId="74B4B392" w14:textId="77777777" w:rsidR="009B00A6" w:rsidRDefault="009B00A6" w:rsidP="009B00A6">
      <w:pPr>
        <w:ind w:firstLine="709"/>
        <w:rPr>
          <w:rFonts w:eastAsia="Calibri"/>
          <w:sz w:val="24"/>
          <w:szCs w:val="24"/>
        </w:rPr>
      </w:pPr>
    </w:p>
    <w:p w14:paraId="5359D582" w14:textId="77777777" w:rsidR="009B00A6" w:rsidRDefault="009B00A6" w:rsidP="009B00A6">
      <w:pPr>
        <w:ind w:firstLine="709"/>
        <w:rPr>
          <w:rFonts w:eastAsia="Calibri"/>
          <w:sz w:val="24"/>
          <w:szCs w:val="24"/>
        </w:rPr>
      </w:pPr>
    </w:p>
    <w:p w14:paraId="3860C49A" w14:textId="77777777" w:rsidR="009B00A6" w:rsidRDefault="009B00A6" w:rsidP="009B00A6">
      <w:pPr>
        <w:ind w:firstLine="709"/>
        <w:rPr>
          <w:rFonts w:eastAsia="Calibri"/>
          <w:sz w:val="24"/>
          <w:szCs w:val="24"/>
        </w:rPr>
      </w:pPr>
    </w:p>
    <w:p w14:paraId="736322C1" w14:textId="77777777" w:rsidR="009B00A6" w:rsidRDefault="009B00A6" w:rsidP="009B00A6">
      <w:pPr>
        <w:ind w:firstLine="709"/>
        <w:rPr>
          <w:rFonts w:eastAsia="Calibri"/>
          <w:sz w:val="24"/>
          <w:szCs w:val="24"/>
        </w:rPr>
      </w:pPr>
    </w:p>
    <w:p w14:paraId="3D394C03" w14:textId="77777777" w:rsidR="009B00A6" w:rsidRDefault="009B00A6" w:rsidP="009B00A6">
      <w:pPr>
        <w:ind w:firstLine="709"/>
        <w:rPr>
          <w:rFonts w:eastAsia="Calibri"/>
          <w:sz w:val="24"/>
          <w:szCs w:val="24"/>
        </w:rPr>
      </w:pPr>
    </w:p>
    <w:p w14:paraId="5A25D958" w14:textId="77777777" w:rsidR="009B00A6" w:rsidRDefault="009B00A6" w:rsidP="009B00A6">
      <w:pPr>
        <w:ind w:firstLine="709"/>
        <w:rPr>
          <w:rFonts w:eastAsia="Calibri"/>
          <w:sz w:val="24"/>
          <w:szCs w:val="24"/>
        </w:rPr>
      </w:pPr>
      <w:r>
        <w:rPr>
          <w:rFonts w:eastAsia="Calibri"/>
          <w:sz w:val="24"/>
          <w:szCs w:val="24"/>
        </w:rPr>
        <w:t xml:space="preserve">                                                        </w:t>
      </w:r>
    </w:p>
    <w:p w14:paraId="790FDF08" w14:textId="77777777" w:rsidR="009B00A6" w:rsidRDefault="009B00A6" w:rsidP="009B00A6">
      <w:pPr>
        <w:ind w:firstLine="709"/>
        <w:rPr>
          <w:rFonts w:eastAsia="Calibri"/>
          <w:sz w:val="24"/>
          <w:szCs w:val="24"/>
        </w:rPr>
      </w:pPr>
    </w:p>
    <w:p w14:paraId="70EC1C7B" w14:textId="77777777" w:rsidR="009B00A6" w:rsidRDefault="009B00A6" w:rsidP="009B00A6">
      <w:pPr>
        <w:ind w:firstLine="709"/>
        <w:rPr>
          <w:rFonts w:eastAsia="Calibri"/>
          <w:sz w:val="24"/>
          <w:szCs w:val="24"/>
        </w:rPr>
      </w:pPr>
    </w:p>
    <w:p w14:paraId="2D0D8E26" w14:textId="77777777" w:rsidR="009B00A6" w:rsidRDefault="009B00A6" w:rsidP="009B00A6">
      <w:pPr>
        <w:rPr>
          <w:rFonts w:eastAsiaTheme="minorHAnsi" w:cstheme="minorBidi"/>
          <w:sz w:val="24"/>
          <w:szCs w:val="24"/>
          <w:lang w:eastAsia="en-US"/>
        </w:rPr>
      </w:pPr>
    </w:p>
    <w:p w14:paraId="7C131E32" w14:textId="77777777" w:rsidR="009B00A6" w:rsidRDefault="009B00A6" w:rsidP="009B00A6">
      <w:pPr>
        <w:rPr>
          <w:rFonts w:eastAsiaTheme="minorHAnsi" w:cstheme="minorBidi"/>
          <w:lang w:eastAsia="en-US"/>
        </w:rPr>
      </w:pPr>
      <w:r>
        <w:rPr>
          <w:rFonts w:eastAsiaTheme="minorHAnsi" w:cstheme="minorBidi"/>
          <w:lang w:eastAsia="en-US"/>
        </w:rPr>
        <w:lastRenderedPageBreak/>
        <w:t xml:space="preserve">                                                                                                                                                                        Anexa nr.1</w:t>
      </w:r>
    </w:p>
    <w:p w14:paraId="047A4E91" w14:textId="77777777" w:rsidR="009B00A6" w:rsidRDefault="009B00A6" w:rsidP="009B00A6">
      <w:pPr>
        <w:rPr>
          <w:rFonts w:eastAsiaTheme="minorHAnsi" w:cstheme="minorBidi"/>
          <w:lang w:eastAsia="en-US"/>
        </w:rPr>
      </w:pPr>
      <w:r>
        <w:rPr>
          <w:rFonts w:eastAsiaTheme="minorHAnsi" w:cstheme="minorBidi"/>
          <w:lang w:eastAsia="en-US"/>
        </w:rPr>
        <w:t xml:space="preserve">                                                                                                                                                   la decizia nr.1/9 din____</w:t>
      </w:r>
    </w:p>
    <w:p w14:paraId="6324C174" w14:textId="77777777" w:rsidR="009B00A6" w:rsidRDefault="009B00A6" w:rsidP="009B00A6">
      <w:pPr>
        <w:rPr>
          <w:rFonts w:eastAsiaTheme="minorHAnsi" w:cstheme="minorBidi"/>
          <w:lang w:eastAsia="en-US"/>
        </w:rPr>
      </w:pPr>
    </w:p>
    <w:p w14:paraId="141E6280" w14:textId="77777777" w:rsidR="009B00A6" w:rsidRDefault="009B00A6" w:rsidP="009B00A6">
      <w:pPr>
        <w:jc w:val="center"/>
        <w:rPr>
          <w:b/>
        </w:rPr>
      </w:pPr>
      <w:r>
        <w:rPr>
          <w:b/>
        </w:rPr>
        <w:t>REGULAMENTUL</w:t>
      </w:r>
    </w:p>
    <w:p w14:paraId="6CB5766E" w14:textId="77777777" w:rsidR="009B00A6" w:rsidRDefault="009B00A6" w:rsidP="009B00A6">
      <w:pPr>
        <w:jc w:val="center"/>
        <w:rPr>
          <w:b/>
        </w:rPr>
      </w:pPr>
      <w:bookmarkStart w:id="9" w:name="_Hlk58500244"/>
      <w:r>
        <w:rPr>
          <w:b/>
        </w:rPr>
        <w:t xml:space="preserve">cu privire la organizarea și implementarea Bugetării Participative </w:t>
      </w:r>
      <w:bookmarkEnd w:id="9"/>
    </w:p>
    <w:p w14:paraId="088D4111" w14:textId="77777777" w:rsidR="009B00A6" w:rsidRDefault="009B00A6" w:rsidP="009B00A6">
      <w:pPr>
        <w:jc w:val="center"/>
        <w:rPr>
          <w:b/>
        </w:rPr>
      </w:pPr>
    </w:p>
    <w:p w14:paraId="2E05DA41" w14:textId="77777777" w:rsidR="009B00A6" w:rsidRDefault="009B00A6" w:rsidP="009B00A6">
      <w:pPr>
        <w:pStyle w:val="2"/>
        <w:spacing w:after="0"/>
        <w:rPr>
          <w:sz w:val="20"/>
        </w:rPr>
      </w:pPr>
      <w:r>
        <w:rPr>
          <w:sz w:val="20"/>
        </w:rPr>
        <w:t>1. Dispoziții generale</w:t>
      </w:r>
    </w:p>
    <w:p w14:paraId="3192C87B" w14:textId="77777777" w:rsidR="009B00A6" w:rsidRDefault="009B00A6" w:rsidP="009B00A6">
      <w:pPr>
        <w:rPr>
          <w:lang w:eastAsia="ar-SA"/>
        </w:rPr>
      </w:pPr>
    </w:p>
    <w:p w14:paraId="6721DA7E" w14:textId="77777777" w:rsidR="009B00A6" w:rsidRDefault="009B00A6" w:rsidP="009B00A6">
      <w:pPr>
        <w:jc w:val="both"/>
      </w:pPr>
      <w:r>
        <w:t xml:space="preserve">1.1. Regulamentul are drept scop stabilirea cadrului general și a procedurii de elaborare, depunere, evaluare, selectare, implementare și monitorizare a proiectelor de interes public inițiate de locuitorii </w:t>
      </w:r>
      <w:r>
        <w:rPr>
          <w:b/>
        </w:rPr>
        <w:t>satului Doroțcaia</w:t>
      </w:r>
      <w:r>
        <w:t xml:space="preserve">, prin implicarea lor directă în procesul de </w:t>
      </w:r>
      <w:r>
        <w:rPr>
          <w:b/>
        </w:rPr>
        <w:t>Bugetare Participativă</w:t>
      </w:r>
      <w:r>
        <w:t>.</w:t>
      </w:r>
    </w:p>
    <w:p w14:paraId="18C7FC60" w14:textId="77777777" w:rsidR="009B00A6" w:rsidRDefault="009B00A6" w:rsidP="009B00A6">
      <w:pPr>
        <w:jc w:val="both"/>
      </w:pPr>
      <w:r>
        <w:t xml:space="preserve">1.2. </w:t>
      </w:r>
      <w:r>
        <w:rPr>
          <w:b/>
          <w:bCs/>
        </w:rPr>
        <w:t>Programul de „Bugetare Participativă</w:t>
      </w:r>
      <w:r>
        <w:t xml:space="preserve">”, numit în continuare </w:t>
      </w:r>
      <w:r>
        <w:rPr>
          <w:b/>
          <w:bCs/>
        </w:rPr>
        <w:t>Program</w:t>
      </w:r>
      <w:r>
        <w:t xml:space="preserve">, își propune implicarea locuitorilor din satul Doroțcaia, în procesul de luare a deciziilor privind  alocarea și cheltuirea eficientă a unei părți din bugetul local. Procesul presupune asumarea de către cetățeni a unui rol de participant activ în definirea și abordarea problemelor comunității din care fac parte. Programul presupune că Primăria va crea toate condițiile necesare pentru selectarea prin vot direct a propunerilor de proiecte parvenite de la cetățeni și implementarea lor  în sat. </w:t>
      </w:r>
    </w:p>
    <w:p w14:paraId="4B29B83B" w14:textId="77777777" w:rsidR="009B00A6" w:rsidRDefault="009B00A6" w:rsidP="009B00A6">
      <w:pPr>
        <w:jc w:val="both"/>
        <w:rPr>
          <w:bCs/>
        </w:rPr>
      </w:pPr>
      <w:r>
        <w:rPr>
          <w:bCs/>
        </w:rPr>
        <w:t xml:space="preserve">1.3. Noțiuni și termeni utilizați: </w:t>
      </w:r>
    </w:p>
    <w:p w14:paraId="1A8D829B" w14:textId="77777777" w:rsidR="009B00A6" w:rsidRDefault="009B00A6" w:rsidP="009B00A6">
      <w:pPr>
        <w:ind w:left="851"/>
        <w:jc w:val="both"/>
      </w:pPr>
      <w:r>
        <w:rPr>
          <w:b/>
        </w:rPr>
        <w:t>Bugetare participativă</w:t>
      </w:r>
      <w:r>
        <w:t xml:space="preserve"> – proces deschis și transparent prin care cetățenii se implică în mod direct în identificarea problemelor și constrângerilor de dezvoltare ale comunității, formulează soluții sub formă de proiecte și iau decizia asupra proiectelor câștigătoare în limitele și condițiile stabilite de prezentul regulament.</w:t>
      </w:r>
    </w:p>
    <w:p w14:paraId="41D83F9D" w14:textId="77777777" w:rsidR="009B00A6" w:rsidRDefault="009B00A6" w:rsidP="009B00A6">
      <w:pPr>
        <w:ind w:left="851"/>
        <w:jc w:val="both"/>
      </w:pPr>
      <w:r>
        <w:rPr>
          <w:b/>
        </w:rPr>
        <w:t xml:space="preserve">Inițiative civice (proiecte) </w:t>
      </w:r>
      <w:r>
        <w:t>– propuneri inițiate de cetățenii comunității în scopul rezolvării unor probleme comune ale locuitorilor</w:t>
      </w:r>
      <w:r>
        <w:rPr>
          <w:lang w:val="en-US"/>
        </w:rPr>
        <w:t xml:space="preserve"> </w:t>
      </w:r>
      <w:r>
        <w:t>într-o perioadă de timp, cu costuri și resurse determinate.</w:t>
      </w:r>
    </w:p>
    <w:p w14:paraId="200D3291" w14:textId="77777777" w:rsidR="009B00A6" w:rsidRDefault="009B00A6" w:rsidP="009B00A6">
      <w:pPr>
        <w:ind w:left="851"/>
        <w:jc w:val="both"/>
      </w:pPr>
      <w:r>
        <w:rPr>
          <w:b/>
        </w:rPr>
        <w:t>Liderul/inițiatorul de proiect</w:t>
      </w:r>
      <w:r>
        <w:t xml:space="preserve"> – persoana care reprezintă proiectul (inițiativa civică) în fața autorităților și comunității.</w:t>
      </w:r>
    </w:p>
    <w:p w14:paraId="3559B7EC" w14:textId="77777777" w:rsidR="009B00A6" w:rsidRDefault="009B00A6" w:rsidP="009B00A6">
      <w:pPr>
        <w:ind w:left="851"/>
        <w:jc w:val="both"/>
      </w:pPr>
      <w:r>
        <w:rPr>
          <w:b/>
        </w:rPr>
        <w:t>Beneficiari</w:t>
      </w:r>
      <w:r>
        <w:t xml:space="preserve"> (beneficiari direcți)– grup de persoane care vor beneficia de rezultatele proiectului propus. </w:t>
      </w:r>
    </w:p>
    <w:p w14:paraId="4DF1AB01" w14:textId="77777777" w:rsidR="009B00A6" w:rsidRDefault="009B00A6" w:rsidP="009B00A6">
      <w:pPr>
        <w:ind w:left="851"/>
        <w:jc w:val="both"/>
      </w:pPr>
      <w:r>
        <w:rPr>
          <w:b/>
        </w:rPr>
        <w:t xml:space="preserve">Proiect eligibil – </w:t>
      </w:r>
      <w:r>
        <w:rPr>
          <w:bCs/>
        </w:rPr>
        <w:t>proiect care întrunește condițiile pentru a fi luat în considerare/selectat.</w:t>
      </w:r>
    </w:p>
    <w:p w14:paraId="4B3A3023" w14:textId="77777777" w:rsidR="009B00A6" w:rsidRDefault="009B00A6" w:rsidP="009B00A6">
      <w:r>
        <w:t xml:space="preserve">1.4 Programul de BP are următoarele </w:t>
      </w:r>
      <w:r>
        <w:rPr>
          <w:b/>
          <w:bCs/>
        </w:rPr>
        <w:t>obiective</w:t>
      </w:r>
      <w:r>
        <w:rPr>
          <w:bCs/>
        </w:rPr>
        <w:t xml:space="preserve">: </w:t>
      </w:r>
    </w:p>
    <w:p w14:paraId="12558257" w14:textId="77777777" w:rsidR="009B00A6" w:rsidRDefault="009B00A6" w:rsidP="009B00A6">
      <w:pPr>
        <w:pStyle w:val="aa"/>
        <w:numPr>
          <w:ilvl w:val="0"/>
          <w:numId w:val="11"/>
        </w:numPr>
        <w:shd w:val="clear" w:color="auto" w:fill="FFFFFF"/>
        <w:jc w:val="both"/>
      </w:pPr>
      <w:r>
        <w:t>Creșterea eficienței utilizării bugetului local prin implicarea cetățenilor în procesul de planificare și dezvoltare rurală la nivel decizional, prin dezvoltarea inițiativelor civice;</w:t>
      </w:r>
    </w:p>
    <w:p w14:paraId="7575EBFD" w14:textId="77777777" w:rsidR="009B00A6" w:rsidRDefault="009B00A6" w:rsidP="009B00A6">
      <w:pPr>
        <w:pStyle w:val="aa"/>
        <w:numPr>
          <w:ilvl w:val="0"/>
          <w:numId w:val="11"/>
        </w:numPr>
        <w:shd w:val="clear" w:color="auto" w:fill="FFFFFF"/>
        <w:jc w:val="both"/>
        <w:rPr>
          <w:u w:val="single"/>
        </w:rPr>
      </w:pPr>
      <w:r>
        <w:t>Îmbunătățirea dialogului dintre cetățeni și Primăria satului Doroțcaia;</w:t>
      </w:r>
    </w:p>
    <w:p w14:paraId="47EB4571" w14:textId="77777777" w:rsidR="009B00A6" w:rsidRDefault="009B00A6" w:rsidP="009B00A6">
      <w:pPr>
        <w:pStyle w:val="aa"/>
        <w:numPr>
          <w:ilvl w:val="0"/>
          <w:numId w:val="11"/>
        </w:numPr>
        <w:shd w:val="clear" w:color="auto" w:fill="FFFFFF"/>
        <w:tabs>
          <w:tab w:val="left" w:pos="990"/>
          <w:tab w:val="left" w:pos="1080"/>
        </w:tabs>
        <w:jc w:val="both"/>
      </w:pPr>
      <w:r>
        <w:t>Creșterea transparenței activității administrației publice locale;</w:t>
      </w:r>
    </w:p>
    <w:p w14:paraId="27D3D5B2" w14:textId="77777777" w:rsidR="009B00A6" w:rsidRDefault="009B00A6" w:rsidP="009B00A6">
      <w:pPr>
        <w:pStyle w:val="aa"/>
        <w:numPr>
          <w:ilvl w:val="0"/>
          <w:numId w:val="11"/>
        </w:numPr>
        <w:shd w:val="clear" w:color="auto" w:fill="FFFFFF"/>
        <w:tabs>
          <w:tab w:val="left" w:pos="990"/>
        </w:tabs>
        <w:jc w:val="both"/>
      </w:pPr>
      <w:r>
        <w:t>Stimularea democrației participative și creșterea încrederii cetățenilor în aleșii locali.</w:t>
      </w:r>
    </w:p>
    <w:p w14:paraId="04B9D8BF" w14:textId="77777777" w:rsidR="009B00A6" w:rsidRDefault="009B00A6" w:rsidP="009B00A6">
      <w:pPr>
        <w:pStyle w:val="aa"/>
        <w:shd w:val="clear" w:color="auto" w:fill="FFFFFF"/>
        <w:tabs>
          <w:tab w:val="left" w:pos="990"/>
        </w:tabs>
        <w:jc w:val="both"/>
      </w:pPr>
    </w:p>
    <w:p w14:paraId="68BCCB03" w14:textId="77777777" w:rsidR="009B00A6" w:rsidRDefault="009B00A6" w:rsidP="009B00A6">
      <w:pPr>
        <w:jc w:val="center"/>
        <w:rPr>
          <w:b/>
        </w:rPr>
      </w:pPr>
      <w:r>
        <w:rPr>
          <w:b/>
        </w:rPr>
        <w:t xml:space="preserve">2. Grupul de Lucru </w:t>
      </w:r>
    </w:p>
    <w:p w14:paraId="2DC511B3" w14:textId="77777777" w:rsidR="009B00A6" w:rsidRDefault="009B00A6" w:rsidP="009B00A6">
      <w:pPr>
        <w:jc w:val="center"/>
        <w:rPr>
          <w:b/>
        </w:rPr>
      </w:pPr>
    </w:p>
    <w:p w14:paraId="7C44D12C" w14:textId="77777777" w:rsidR="009B00A6" w:rsidRDefault="009B00A6" w:rsidP="009B00A6">
      <w:pPr>
        <w:jc w:val="both"/>
      </w:pPr>
      <w:r>
        <w:t xml:space="preserve">2.1 Pentru implementarea Programului, prin Dispoziția primarului va fi constituit un Grup de Lucru din 5 persoane. Grupul de lucru va avea o componență numerică impară și va include în mod obligatoriu consilieri locali, angajați ai primăriei și reprezentanți ai societății civile. </w:t>
      </w:r>
    </w:p>
    <w:p w14:paraId="77197A52" w14:textId="77777777" w:rsidR="009B00A6" w:rsidRDefault="009B00A6" w:rsidP="009B00A6">
      <w:pPr>
        <w:jc w:val="both"/>
      </w:pPr>
      <w:r>
        <w:t xml:space="preserve">2.2 Grupul de Lucru va exercita următoarele sarcini/responsabilități: </w:t>
      </w:r>
    </w:p>
    <w:p w14:paraId="27768703" w14:textId="77777777" w:rsidR="009B00A6" w:rsidRDefault="009B00A6" w:rsidP="009B00A6">
      <w:pPr>
        <w:pStyle w:val="aa"/>
        <w:numPr>
          <w:ilvl w:val="0"/>
          <w:numId w:val="12"/>
        </w:numPr>
        <w:jc w:val="both"/>
      </w:pPr>
      <w:r>
        <w:t>Organizarea și monitorizarea desfășurării procesului de bugetare participativă;</w:t>
      </w:r>
    </w:p>
    <w:p w14:paraId="0926553C" w14:textId="77777777" w:rsidR="009B00A6" w:rsidRDefault="009B00A6" w:rsidP="009B00A6">
      <w:pPr>
        <w:pStyle w:val="aa"/>
        <w:numPr>
          <w:ilvl w:val="0"/>
          <w:numId w:val="12"/>
        </w:numPr>
        <w:jc w:val="both"/>
      </w:pPr>
      <w:r>
        <w:t>Recepționarea și păstrarea cererilor de înscriere și participare la concurs, a tuturor materialelor și documentelor pe hârtie sau în formă electronică.</w:t>
      </w:r>
    </w:p>
    <w:p w14:paraId="1EA09BCA" w14:textId="77777777" w:rsidR="009B00A6" w:rsidRDefault="009B00A6" w:rsidP="009B00A6">
      <w:pPr>
        <w:pStyle w:val="aa"/>
        <w:numPr>
          <w:ilvl w:val="0"/>
          <w:numId w:val="12"/>
        </w:numPr>
        <w:jc w:val="both"/>
      </w:pPr>
      <w:r>
        <w:t>Verificarea conformității propunerilor de proiecte cu exigentele prezentului regulament și cu alte reglementări legale în vigoare;</w:t>
      </w:r>
    </w:p>
    <w:p w14:paraId="128568AE" w14:textId="77777777" w:rsidR="009B00A6" w:rsidRDefault="009B00A6" w:rsidP="009B00A6">
      <w:pPr>
        <w:pStyle w:val="aa"/>
        <w:numPr>
          <w:ilvl w:val="0"/>
          <w:numId w:val="12"/>
        </w:numPr>
        <w:tabs>
          <w:tab w:val="left" w:pos="630"/>
          <w:tab w:val="left" w:pos="900"/>
          <w:tab w:val="left" w:pos="1080"/>
        </w:tabs>
        <w:jc w:val="both"/>
      </w:pPr>
      <w:r>
        <w:t>Efectuarea analizei financiare, tehnice și juridice a propunerilor de proiect depuse;</w:t>
      </w:r>
    </w:p>
    <w:p w14:paraId="230D9BF3" w14:textId="77777777" w:rsidR="009B00A6" w:rsidRDefault="009B00A6" w:rsidP="009B00A6">
      <w:pPr>
        <w:ind w:firstLine="360"/>
        <w:jc w:val="both"/>
        <w:rPr>
          <w:color w:val="000000" w:themeColor="text1"/>
        </w:rPr>
      </w:pPr>
      <w:r>
        <w:t>Formularea recomandărilor privind îmbunătățirea/ modificarea proiectelor pentru  a fi incluse în lista de votare; Comunicarea</w:t>
      </w:r>
      <w:r>
        <w:rPr>
          <w:color w:val="000000" w:themeColor="text1"/>
        </w:rPr>
        <w:t xml:space="preserve"> cu </w:t>
      </w:r>
      <w:r>
        <w:t xml:space="preserve">liderul/inițiatorul proiectului pentru solicitarea informației adăugătoare și efectuarea unor modificări în proiectele propuse, </w:t>
      </w:r>
      <w:r>
        <w:rPr>
          <w:color w:val="000000" w:themeColor="text1"/>
        </w:rPr>
        <w:t>astfel ca propunerea de proiect să corespundă cerințelor prezentului regulament și să poată fi acceptată pentru includerea în lista de votare.</w:t>
      </w:r>
    </w:p>
    <w:p w14:paraId="5C2490B8" w14:textId="77777777" w:rsidR="009B00A6" w:rsidRDefault="009B00A6" w:rsidP="009B00A6">
      <w:pPr>
        <w:jc w:val="both"/>
        <w:rPr>
          <w:color w:val="000000" w:themeColor="text1"/>
        </w:rPr>
      </w:pPr>
    </w:p>
    <w:p w14:paraId="01D0BBB6" w14:textId="77777777" w:rsidR="009B00A6" w:rsidRDefault="009B00A6" w:rsidP="009B00A6">
      <w:pPr>
        <w:jc w:val="center"/>
        <w:rPr>
          <w:b/>
        </w:rPr>
      </w:pPr>
      <w:r>
        <w:rPr>
          <w:b/>
        </w:rPr>
        <w:t>3. Prioritățile de finanțare/ domeniile de intervenție</w:t>
      </w:r>
    </w:p>
    <w:p w14:paraId="3FBDF8ED" w14:textId="77777777" w:rsidR="009B00A6" w:rsidRDefault="009B00A6" w:rsidP="009B00A6">
      <w:pPr>
        <w:jc w:val="center"/>
        <w:rPr>
          <w:b/>
        </w:rPr>
      </w:pPr>
    </w:p>
    <w:p w14:paraId="760384B2" w14:textId="77777777" w:rsidR="009B00A6" w:rsidRDefault="009B00A6" w:rsidP="009B00A6">
      <w:pPr>
        <w:jc w:val="both"/>
      </w:pPr>
      <w:r>
        <w:t>3.1 În cadrul programului vor fi susținute proiectele din următoarele domenii:</w:t>
      </w:r>
    </w:p>
    <w:p w14:paraId="0006A764" w14:textId="77777777" w:rsidR="009B00A6" w:rsidRDefault="009B00A6" w:rsidP="009B00A6">
      <w:pPr>
        <w:pStyle w:val="aa"/>
        <w:numPr>
          <w:ilvl w:val="0"/>
          <w:numId w:val="13"/>
        </w:numPr>
        <w:jc w:val="both"/>
      </w:pPr>
      <w:r>
        <w:t xml:space="preserve">Reabilitarea/crearea zonelor de odihnă și a locurilor de joacă pentru copii; </w:t>
      </w:r>
    </w:p>
    <w:p w14:paraId="1A504B39" w14:textId="77777777" w:rsidR="009B00A6" w:rsidRDefault="009B00A6" w:rsidP="009B00A6">
      <w:pPr>
        <w:pStyle w:val="aa"/>
        <w:numPr>
          <w:ilvl w:val="0"/>
          <w:numId w:val="13"/>
        </w:numPr>
        <w:tabs>
          <w:tab w:val="left" w:pos="900"/>
          <w:tab w:val="left" w:pos="1170"/>
        </w:tabs>
        <w:jc w:val="both"/>
      </w:pPr>
      <w:r>
        <w:t>Dezvoltarea infrastructurii stradale accesibilizate (alei, trotuare, scuaruri, zone pietonale etc.);</w:t>
      </w:r>
    </w:p>
    <w:p w14:paraId="15627D69" w14:textId="77777777" w:rsidR="009B00A6" w:rsidRDefault="009B00A6" w:rsidP="009B00A6">
      <w:pPr>
        <w:pStyle w:val="aa"/>
        <w:numPr>
          <w:ilvl w:val="0"/>
          <w:numId w:val="13"/>
        </w:numPr>
        <w:tabs>
          <w:tab w:val="left" w:pos="900"/>
          <w:tab w:val="left" w:pos="1170"/>
        </w:tabs>
        <w:jc w:val="both"/>
      </w:pPr>
      <w:r>
        <w:t>Dezvoltarea și diversificarea activităților socio-culturale, sănătate, educaționale și sportive;</w:t>
      </w:r>
    </w:p>
    <w:p w14:paraId="7E71F303" w14:textId="77777777" w:rsidR="009B00A6" w:rsidRDefault="009B00A6" w:rsidP="009B00A6">
      <w:pPr>
        <w:pStyle w:val="aa"/>
        <w:numPr>
          <w:ilvl w:val="0"/>
          <w:numId w:val="13"/>
        </w:numPr>
        <w:tabs>
          <w:tab w:val="left" w:pos="990"/>
        </w:tabs>
        <w:jc w:val="both"/>
        <w:rPr>
          <w:b/>
          <w:bCs/>
          <w:i/>
          <w:iCs/>
        </w:rPr>
      </w:pPr>
      <w:r>
        <w:rPr>
          <w:bCs/>
        </w:rPr>
        <w:t>Alte domenii în corespundere cu prioritățile documentelor de planificare strategică locale aprobate.</w:t>
      </w:r>
    </w:p>
    <w:p w14:paraId="7484A7E0" w14:textId="77777777" w:rsidR="009B00A6" w:rsidRDefault="009B00A6" w:rsidP="009B00A6">
      <w:pPr>
        <w:jc w:val="both"/>
      </w:pPr>
      <w:r>
        <w:t>3.2 Se interzice alocarea mijloacelor financiare din bugetul local prin Program pentru:</w:t>
      </w:r>
    </w:p>
    <w:p w14:paraId="202938D5" w14:textId="77777777" w:rsidR="009B00A6" w:rsidRDefault="009B00A6" w:rsidP="009B00A6">
      <w:pPr>
        <w:pStyle w:val="aa"/>
        <w:numPr>
          <w:ilvl w:val="0"/>
          <w:numId w:val="14"/>
        </w:numPr>
        <w:jc w:val="both"/>
      </w:pPr>
      <w:r>
        <w:t>Obținerea unor profituri financiare directe sau indirecte:</w:t>
      </w:r>
    </w:p>
    <w:p w14:paraId="687611FA" w14:textId="77777777" w:rsidR="009B00A6" w:rsidRDefault="009B00A6" w:rsidP="009B00A6">
      <w:pPr>
        <w:pStyle w:val="aa"/>
        <w:numPr>
          <w:ilvl w:val="0"/>
          <w:numId w:val="14"/>
        </w:numPr>
        <w:tabs>
          <w:tab w:val="left" w:pos="900"/>
        </w:tabs>
        <w:jc w:val="both"/>
      </w:pPr>
      <w:r>
        <w:t>Reabilitarea obiectelor din proprietate privată;</w:t>
      </w:r>
    </w:p>
    <w:p w14:paraId="149C926B" w14:textId="77777777" w:rsidR="009B00A6" w:rsidRDefault="009B00A6" w:rsidP="009B00A6">
      <w:pPr>
        <w:pStyle w:val="aa"/>
        <w:numPr>
          <w:ilvl w:val="0"/>
          <w:numId w:val="14"/>
        </w:numPr>
        <w:tabs>
          <w:tab w:val="left" w:pos="900"/>
        </w:tabs>
        <w:jc w:val="both"/>
        <w:rPr>
          <w:rStyle w:val="ac"/>
          <w:b w:val="0"/>
          <w:bCs w:val="0"/>
        </w:rPr>
      </w:pPr>
      <w:r>
        <w:t>Finanțarea edificiilor religioase și alte servicii conexe</w:t>
      </w:r>
      <w:r>
        <w:rPr>
          <w:rStyle w:val="ac"/>
          <w:shd w:val="clear" w:color="auto" w:fill="FFFFFF"/>
        </w:rPr>
        <w:t>;</w:t>
      </w:r>
    </w:p>
    <w:p w14:paraId="55A9CA3E" w14:textId="77777777" w:rsidR="009B00A6" w:rsidRDefault="009B00A6" w:rsidP="009B00A6">
      <w:pPr>
        <w:pStyle w:val="aa"/>
        <w:numPr>
          <w:ilvl w:val="0"/>
          <w:numId w:val="14"/>
        </w:numPr>
        <w:tabs>
          <w:tab w:val="left" w:pos="900"/>
        </w:tabs>
        <w:jc w:val="both"/>
      </w:pPr>
      <w:r>
        <w:t xml:space="preserve">Activități cu scop comercial, publicitar, de natură politică sau etnică. </w:t>
      </w:r>
    </w:p>
    <w:p w14:paraId="6DC08F47" w14:textId="77777777" w:rsidR="009B00A6" w:rsidRDefault="009B00A6" w:rsidP="009B00A6">
      <w:pPr>
        <w:pStyle w:val="aa"/>
        <w:numPr>
          <w:ilvl w:val="0"/>
          <w:numId w:val="14"/>
        </w:numPr>
        <w:tabs>
          <w:tab w:val="left" w:pos="900"/>
        </w:tabs>
        <w:jc w:val="both"/>
      </w:pPr>
      <w:r>
        <w:t>Finanțarea obiectivelor care nu sunt proprietate publică și nu se află în subordinea Consiliului local Doroțcaia.</w:t>
      </w:r>
    </w:p>
    <w:p w14:paraId="0F458012" w14:textId="77777777" w:rsidR="009B00A6" w:rsidRDefault="009B00A6" w:rsidP="009B00A6">
      <w:pPr>
        <w:pStyle w:val="aa"/>
        <w:tabs>
          <w:tab w:val="left" w:pos="900"/>
        </w:tabs>
        <w:jc w:val="both"/>
      </w:pPr>
    </w:p>
    <w:p w14:paraId="784EEDF4" w14:textId="77777777" w:rsidR="009B00A6" w:rsidRDefault="009B00A6" w:rsidP="009B00A6">
      <w:pPr>
        <w:jc w:val="center"/>
        <w:rPr>
          <w:b/>
        </w:rPr>
      </w:pPr>
      <w:r>
        <w:rPr>
          <w:b/>
        </w:rPr>
        <w:lastRenderedPageBreak/>
        <w:t>4. Valoarea bugetului</w:t>
      </w:r>
    </w:p>
    <w:p w14:paraId="070BAB6C" w14:textId="77777777" w:rsidR="009B00A6" w:rsidRDefault="009B00A6" w:rsidP="009B00A6">
      <w:pPr>
        <w:jc w:val="both"/>
      </w:pPr>
      <w:r>
        <w:t>4.1 Valoarea bugetului pentru un an calendaristic, destinat proiectelor din cadrul Programului de Bugetare Participativă va fi aprobat anual de către Consiliul local Doroțcaia.</w:t>
      </w:r>
    </w:p>
    <w:p w14:paraId="65BBF26C" w14:textId="77777777" w:rsidR="009B00A6" w:rsidRDefault="009B00A6" w:rsidP="009B00A6">
      <w:pPr>
        <w:jc w:val="both"/>
      </w:pPr>
      <w:r>
        <w:t>4.3 Valoarea minimă și maximă a unui proiect pentru fiecare domeniu de intervenție va fi stabilită și aprobată anual de către Primar împreună cu Grupul de lucru, după aprobarea de către Consiliul Local a Bugetului pentru Programul de Bugetare participativă.</w:t>
      </w:r>
    </w:p>
    <w:p w14:paraId="76500F2B" w14:textId="77777777" w:rsidR="009B00A6" w:rsidRDefault="009B00A6" w:rsidP="009B00A6">
      <w:pPr>
        <w:jc w:val="both"/>
      </w:pPr>
      <w:r>
        <w:t xml:space="preserve">4.4  Selectarea proiectelor câștigătoare va avea loc în limita bugetului anual planificat. </w:t>
      </w:r>
    </w:p>
    <w:p w14:paraId="7862E113" w14:textId="77777777" w:rsidR="009B00A6" w:rsidRDefault="009B00A6" w:rsidP="009B00A6">
      <w:pPr>
        <w:jc w:val="both"/>
        <w:rPr>
          <w:color w:val="000000" w:themeColor="text1"/>
        </w:rPr>
      </w:pPr>
      <w:r>
        <w:rPr>
          <w:color w:val="000000" w:themeColor="text1"/>
        </w:rPr>
        <w:t xml:space="preserve">4.5 Durata implementării proiectelor nu va depăși anul bugetar pentru care au fost votate proiectele din Programul de Bugetare Participare. </w:t>
      </w:r>
    </w:p>
    <w:p w14:paraId="04618ADF" w14:textId="77777777" w:rsidR="009B00A6" w:rsidRDefault="009B00A6" w:rsidP="009B00A6">
      <w:pPr>
        <w:jc w:val="both"/>
      </w:pPr>
      <w:r>
        <w:t>4.6. În cazul în care suma mijloacelor financiare necesare pentru implementarea proiectelor validate de Grupul de Lucru nu depășește valoarea bugetului aprobat pentru Program, nu vor fi organizate alte etape de selecție a proiectelor.</w:t>
      </w:r>
    </w:p>
    <w:p w14:paraId="2D192EF5" w14:textId="77777777" w:rsidR="009B00A6" w:rsidRDefault="009B00A6" w:rsidP="009B00A6">
      <w:pPr>
        <w:jc w:val="both"/>
      </w:pPr>
      <w:r>
        <w:t>4.7 Nu se acceptă finanțarea parțială a proiectelor.</w:t>
      </w:r>
    </w:p>
    <w:p w14:paraId="3A2B2B58" w14:textId="77777777" w:rsidR="009B00A6" w:rsidRDefault="009B00A6" w:rsidP="009B00A6">
      <w:pPr>
        <w:jc w:val="both"/>
      </w:pPr>
      <w:r>
        <w:t xml:space="preserve"> </w:t>
      </w:r>
    </w:p>
    <w:p w14:paraId="252AAD9B" w14:textId="77777777" w:rsidR="009B00A6" w:rsidRDefault="009B00A6" w:rsidP="009B00A6">
      <w:pPr>
        <w:jc w:val="center"/>
        <w:rPr>
          <w:b/>
        </w:rPr>
      </w:pPr>
      <w:r>
        <w:rPr>
          <w:b/>
        </w:rPr>
        <w:t>5. Calendarul procesului de bugetare participativă</w:t>
      </w:r>
    </w:p>
    <w:p w14:paraId="7152D697" w14:textId="77777777" w:rsidR="009B00A6" w:rsidRDefault="009B00A6" w:rsidP="009B00A6">
      <w:pPr>
        <w:jc w:val="center"/>
        <w:rPr>
          <w:b/>
        </w:rPr>
      </w:pPr>
    </w:p>
    <w:p w14:paraId="11FF6368" w14:textId="77777777" w:rsidR="009B00A6" w:rsidRDefault="009B00A6" w:rsidP="009B00A6">
      <w:pPr>
        <w:pStyle w:val="aa"/>
        <w:ind w:left="0"/>
      </w:pPr>
      <w:r>
        <w:t>5.1. Calendarul activităților pentru implementarea procesului de Bugetare Participativă este stipulat în tabelul de mai jos:</w:t>
      </w:r>
    </w:p>
    <w:tbl>
      <w:tblPr>
        <w:tblStyle w:val="ab"/>
        <w:tblW w:w="9634" w:type="dxa"/>
        <w:tblInd w:w="0" w:type="dxa"/>
        <w:tblLook w:val="04A0" w:firstRow="1" w:lastRow="0" w:firstColumn="1" w:lastColumn="0" w:noHBand="0" w:noVBand="1"/>
      </w:tblPr>
      <w:tblGrid>
        <w:gridCol w:w="799"/>
        <w:gridCol w:w="7134"/>
        <w:gridCol w:w="1701"/>
      </w:tblGrid>
      <w:tr w:rsidR="009B00A6" w14:paraId="6993F9FB" w14:textId="77777777" w:rsidTr="009B00A6">
        <w:tc>
          <w:tcPr>
            <w:tcW w:w="799" w:type="dxa"/>
            <w:tcBorders>
              <w:top w:val="single" w:sz="4" w:space="0" w:color="auto"/>
              <w:left w:val="single" w:sz="4" w:space="0" w:color="auto"/>
              <w:bottom w:val="single" w:sz="4" w:space="0" w:color="auto"/>
              <w:right w:val="single" w:sz="4" w:space="0" w:color="auto"/>
            </w:tcBorders>
            <w:vAlign w:val="center"/>
            <w:hideMark/>
          </w:tcPr>
          <w:p w14:paraId="0D954CB3" w14:textId="77777777" w:rsidR="009B00A6" w:rsidRDefault="009B00A6">
            <w:pPr>
              <w:jc w:val="center"/>
              <w:rPr>
                <w:b/>
                <w:bCs/>
                <w:lang w:eastAsia="en-US"/>
              </w:rPr>
            </w:pPr>
            <w:r>
              <w:rPr>
                <w:b/>
                <w:bCs/>
                <w:lang w:eastAsia="en-US"/>
              </w:rPr>
              <w:t>Nr. ord.</w:t>
            </w:r>
          </w:p>
        </w:tc>
        <w:tc>
          <w:tcPr>
            <w:tcW w:w="7134" w:type="dxa"/>
            <w:tcBorders>
              <w:top w:val="single" w:sz="4" w:space="0" w:color="auto"/>
              <w:left w:val="single" w:sz="4" w:space="0" w:color="auto"/>
              <w:bottom w:val="single" w:sz="4" w:space="0" w:color="auto"/>
              <w:right w:val="single" w:sz="4" w:space="0" w:color="auto"/>
            </w:tcBorders>
            <w:vAlign w:val="center"/>
            <w:hideMark/>
          </w:tcPr>
          <w:p w14:paraId="33AC202E" w14:textId="77777777" w:rsidR="009B00A6" w:rsidRDefault="009B00A6">
            <w:pPr>
              <w:tabs>
                <w:tab w:val="left" w:pos="166"/>
                <w:tab w:val="left" w:pos="256"/>
              </w:tabs>
              <w:jc w:val="center"/>
              <w:rPr>
                <w:b/>
                <w:bCs/>
                <w:lang w:eastAsia="en-US"/>
              </w:rPr>
            </w:pPr>
            <w:r>
              <w:rPr>
                <w:b/>
                <w:bCs/>
                <w:lang w:eastAsia="en-US"/>
              </w:rPr>
              <w:t>Descriere etape concurs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5B648B" w14:textId="77777777" w:rsidR="009B00A6" w:rsidRDefault="009B00A6">
            <w:pPr>
              <w:jc w:val="center"/>
              <w:rPr>
                <w:b/>
                <w:bCs/>
                <w:lang w:eastAsia="en-US"/>
              </w:rPr>
            </w:pPr>
            <w:r>
              <w:rPr>
                <w:b/>
                <w:bCs/>
                <w:lang w:eastAsia="en-US"/>
              </w:rPr>
              <w:t xml:space="preserve">Termeni / </w:t>
            </w:r>
          </w:p>
          <w:p w14:paraId="662D0E8C" w14:textId="77777777" w:rsidR="009B00A6" w:rsidRDefault="009B00A6">
            <w:pPr>
              <w:jc w:val="center"/>
              <w:rPr>
                <w:b/>
                <w:bCs/>
                <w:lang w:eastAsia="en-US"/>
              </w:rPr>
            </w:pPr>
            <w:r>
              <w:rPr>
                <w:b/>
                <w:bCs/>
                <w:lang w:eastAsia="en-US"/>
              </w:rPr>
              <w:t>Data limită</w:t>
            </w:r>
          </w:p>
        </w:tc>
      </w:tr>
      <w:tr w:rsidR="009B00A6" w14:paraId="15936EFC" w14:textId="77777777" w:rsidTr="009B00A6">
        <w:tc>
          <w:tcPr>
            <w:tcW w:w="799" w:type="dxa"/>
            <w:tcBorders>
              <w:top w:val="single" w:sz="4" w:space="0" w:color="auto"/>
              <w:left w:val="single" w:sz="4" w:space="0" w:color="auto"/>
              <w:bottom w:val="single" w:sz="4" w:space="0" w:color="auto"/>
              <w:right w:val="single" w:sz="4" w:space="0" w:color="auto"/>
            </w:tcBorders>
          </w:tcPr>
          <w:p w14:paraId="6CEA0C50" w14:textId="77777777" w:rsidR="009B00A6" w:rsidRDefault="009B00A6">
            <w:pPr>
              <w:pStyle w:val="aa"/>
              <w:numPr>
                <w:ilvl w:val="0"/>
                <w:numId w:val="15"/>
              </w:numPr>
              <w:ind w:left="426" w:firstLine="0"/>
              <w:jc w:val="center"/>
              <w:rPr>
                <w:lang w:eastAsia="en-US"/>
              </w:rPr>
            </w:pPr>
          </w:p>
        </w:tc>
        <w:tc>
          <w:tcPr>
            <w:tcW w:w="7134" w:type="dxa"/>
            <w:tcBorders>
              <w:top w:val="single" w:sz="4" w:space="0" w:color="auto"/>
              <w:left w:val="single" w:sz="4" w:space="0" w:color="auto"/>
              <w:bottom w:val="single" w:sz="4" w:space="0" w:color="auto"/>
              <w:right w:val="single" w:sz="4" w:space="0" w:color="auto"/>
            </w:tcBorders>
            <w:vAlign w:val="center"/>
            <w:hideMark/>
          </w:tcPr>
          <w:p w14:paraId="69E75C1C" w14:textId="77777777" w:rsidR="009B00A6" w:rsidRDefault="009B00A6">
            <w:pPr>
              <w:pStyle w:val="aa"/>
              <w:tabs>
                <w:tab w:val="left" w:pos="166"/>
                <w:tab w:val="left" w:pos="256"/>
              </w:tabs>
              <w:ind w:left="0"/>
              <w:rPr>
                <w:lang w:eastAsia="en-US"/>
              </w:rPr>
            </w:pPr>
            <w:r>
              <w:rPr>
                <w:lang w:eastAsia="en-US"/>
              </w:rPr>
              <w:t xml:space="preserve">Publicarea anunțului privind lansarea apelului de concurs al proiectelor BP cu prezentarea Listei documentelor necesare prin intermediul site-ului </w:t>
            </w:r>
            <w:r>
              <w:rPr>
                <w:b/>
                <w:bCs/>
                <w:u w:val="single"/>
                <w:lang w:eastAsia="en-US"/>
              </w:rPr>
              <w:t>primăriei (</w:t>
            </w:r>
            <w:hyperlink r:id="rId9" w:history="1">
              <w:r>
                <w:rPr>
                  <w:rStyle w:val="a3"/>
                  <w:lang w:eastAsia="en-US"/>
                </w:rPr>
                <w:t>http://www.primariadorotcaia.md/</w:t>
              </w:r>
            </w:hyperlink>
            <w:r>
              <w:rPr>
                <w:lang w:eastAsia="en-US"/>
              </w:rPr>
              <w:t xml:space="preserve">), rețelelor de socializare și a mass-mediei locale. Campanii de informare a cetățenilor (afișare în locuri publice) etc. </w:t>
            </w:r>
          </w:p>
        </w:tc>
        <w:tc>
          <w:tcPr>
            <w:tcW w:w="1701" w:type="dxa"/>
            <w:tcBorders>
              <w:top w:val="single" w:sz="4" w:space="0" w:color="auto"/>
              <w:left w:val="single" w:sz="4" w:space="0" w:color="auto"/>
              <w:bottom w:val="single" w:sz="4" w:space="0" w:color="auto"/>
              <w:right w:val="single" w:sz="4" w:space="0" w:color="auto"/>
            </w:tcBorders>
            <w:hideMark/>
          </w:tcPr>
          <w:p w14:paraId="6BC59288" w14:textId="77777777" w:rsidR="009B00A6" w:rsidRDefault="009B00A6">
            <w:pPr>
              <w:jc w:val="center"/>
              <w:rPr>
                <w:lang w:eastAsia="en-US"/>
              </w:rPr>
            </w:pPr>
            <w:r>
              <w:rPr>
                <w:lang w:eastAsia="en-US"/>
              </w:rPr>
              <w:t>01-15 februarie</w:t>
            </w:r>
          </w:p>
        </w:tc>
      </w:tr>
      <w:tr w:rsidR="009B00A6" w14:paraId="13DEE738" w14:textId="77777777" w:rsidTr="009B00A6">
        <w:tc>
          <w:tcPr>
            <w:tcW w:w="799" w:type="dxa"/>
            <w:tcBorders>
              <w:top w:val="single" w:sz="4" w:space="0" w:color="auto"/>
              <w:left w:val="single" w:sz="4" w:space="0" w:color="auto"/>
              <w:bottom w:val="single" w:sz="4" w:space="0" w:color="auto"/>
              <w:right w:val="single" w:sz="4" w:space="0" w:color="auto"/>
            </w:tcBorders>
          </w:tcPr>
          <w:p w14:paraId="54156B86" w14:textId="77777777" w:rsidR="009B00A6" w:rsidRDefault="009B00A6">
            <w:pPr>
              <w:pStyle w:val="aa"/>
              <w:numPr>
                <w:ilvl w:val="0"/>
                <w:numId w:val="15"/>
              </w:numPr>
              <w:ind w:left="426" w:firstLine="0"/>
              <w:jc w:val="center"/>
              <w:rPr>
                <w:lang w:eastAsia="en-US"/>
              </w:rPr>
            </w:pPr>
          </w:p>
        </w:tc>
        <w:tc>
          <w:tcPr>
            <w:tcW w:w="7134" w:type="dxa"/>
            <w:tcBorders>
              <w:top w:val="single" w:sz="4" w:space="0" w:color="auto"/>
              <w:left w:val="single" w:sz="4" w:space="0" w:color="auto"/>
              <w:bottom w:val="single" w:sz="4" w:space="0" w:color="auto"/>
              <w:right w:val="single" w:sz="4" w:space="0" w:color="auto"/>
            </w:tcBorders>
            <w:vAlign w:val="center"/>
            <w:hideMark/>
          </w:tcPr>
          <w:p w14:paraId="54CAD370" w14:textId="77777777" w:rsidR="009B00A6" w:rsidRDefault="009B00A6">
            <w:pPr>
              <w:pStyle w:val="aa"/>
              <w:tabs>
                <w:tab w:val="left" w:pos="166"/>
                <w:tab w:val="left" w:pos="256"/>
              </w:tabs>
              <w:ind w:left="0"/>
              <w:rPr>
                <w:lang w:eastAsia="en-US"/>
              </w:rPr>
            </w:pPr>
            <w:r>
              <w:rPr>
                <w:lang w:eastAsia="en-US"/>
              </w:rPr>
              <w:t xml:space="preserve">Elaborarea și depunerea propunerilor de proiecte în baza formularului de aplicare model (Anexa 1). Ideea de proiect  se discută în rândul beneficiarilor, se elaborează, se completează lista susținătorilor și se depune. </w:t>
            </w:r>
          </w:p>
        </w:tc>
        <w:tc>
          <w:tcPr>
            <w:tcW w:w="1701" w:type="dxa"/>
            <w:tcBorders>
              <w:top w:val="single" w:sz="4" w:space="0" w:color="auto"/>
              <w:left w:val="single" w:sz="4" w:space="0" w:color="auto"/>
              <w:bottom w:val="single" w:sz="4" w:space="0" w:color="auto"/>
              <w:right w:val="single" w:sz="4" w:space="0" w:color="auto"/>
            </w:tcBorders>
            <w:hideMark/>
          </w:tcPr>
          <w:p w14:paraId="041E4EC7" w14:textId="77777777" w:rsidR="009B00A6" w:rsidRDefault="009B00A6">
            <w:pPr>
              <w:rPr>
                <w:lang w:eastAsia="en-US"/>
              </w:rPr>
            </w:pPr>
            <w:r>
              <w:rPr>
                <w:lang w:eastAsia="en-US"/>
              </w:rPr>
              <w:t xml:space="preserve">    15 februarie – </w:t>
            </w:r>
          </w:p>
          <w:p w14:paraId="19C0C8AA" w14:textId="77777777" w:rsidR="009B00A6" w:rsidRDefault="009B00A6">
            <w:pPr>
              <w:jc w:val="center"/>
              <w:rPr>
                <w:lang w:eastAsia="en-US"/>
              </w:rPr>
            </w:pPr>
            <w:r>
              <w:rPr>
                <w:lang w:eastAsia="en-US"/>
              </w:rPr>
              <w:t>31 Martie</w:t>
            </w:r>
          </w:p>
        </w:tc>
      </w:tr>
      <w:tr w:rsidR="009B00A6" w14:paraId="1D55713E" w14:textId="77777777" w:rsidTr="009B00A6">
        <w:tc>
          <w:tcPr>
            <w:tcW w:w="799" w:type="dxa"/>
            <w:tcBorders>
              <w:top w:val="single" w:sz="4" w:space="0" w:color="auto"/>
              <w:left w:val="single" w:sz="4" w:space="0" w:color="auto"/>
              <w:bottom w:val="single" w:sz="4" w:space="0" w:color="auto"/>
              <w:right w:val="single" w:sz="4" w:space="0" w:color="auto"/>
            </w:tcBorders>
          </w:tcPr>
          <w:p w14:paraId="6959116E" w14:textId="77777777" w:rsidR="009B00A6" w:rsidRDefault="009B00A6">
            <w:pPr>
              <w:pStyle w:val="aa"/>
              <w:numPr>
                <w:ilvl w:val="0"/>
                <w:numId w:val="15"/>
              </w:numPr>
              <w:ind w:left="426" w:firstLine="0"/>
              <w:jc w:val="center"/>
              <w:rPr>
                <w:lang w:eastAsia="en-US"/>
              </w:rPr>
            </w:pPr>
          </w:p>
        </w:tc>
        <w:tc>
          <w:tcPr>
            <w:tcW w:w="7134" w:type="dxa"/>
            <w:tcBorders>
              <w:top w:val="single" w:sz="4" w:space="0" w:color="auto"/>
              <w:left w:val="single" w:sz="4" w:space="0" w:color="auto"/>
              <w:bottom w:val="single" w:sz="4" w:space="0" w:color="auto"/>
              <w:right w:val="single" w:sz="4" w:space="0" w:color="auto"/>
            </w:tcBorders>
            <w:vAlign w:val="center"/>
            <w:hideMark/>
          </w:tcPr>
          <w:p w14:paraId="18FE8ABF" w14:textId="77777777" w:rsidR="009B00A6" w:rsidRDefault="009B00A6">
            <w:pPr>
              <w:pStyle w:val="aa"/>
              <w:tabs>
                <w:tab w:val="left" w:pos="166"/>
                <w:tab w:val="left" w:pos="256"/>
              </w:tabs>
              <w:ind w:left="0"/>
              <w:rPr>
                <w:bCs/>
                <w:lang w:eastAsia="en-US"/>
              </w:rPr>
            </w:pPr>
            <w:r>
              <w:rPr>
                <w:lang w:eastAsia="en-US"/>
              </w:rPr>
              <w:t>Analiza tehnică și juridică a  propunerilor de proiecte depuse. Discutarea și ajustarea proiectelor în conformitate cu obiecțiile și propunerile Grupului de lucru.</w:t>
            </w:r>
          </w:p>
        </w:tc>
        <w:tc>
          <w:tcPr>
            <w:tcW w:w="1701" w:type="dxa"/>
            <w:tcBorders>
              <w:top w:val="single" w:sz="4" w:space="0" w:color="auto"/>
              <w:left w:val="single" w:sz="4" w:space="0" w:color="auto"/>
              <w:bottom w:val="single" w:sz="4" w:space="0" w:color="auto"/>
              <w:right w:val="single" w:sz="4" w:space="0" w:color="auto"/>
            </w:tcBorders>
            <w:hideMark/>
          </w:tcPr>
          <w:p w14:paraId="781D766F" w14:textId="77777777" w:rsidR="009B00A6" w:rsidRDefault="009B00A6">
            <w:pPr>
              <w:jc w:val="center"/>
              <w:rPr>
                <w:lang w:eastAsia="en-US"/>
              </w:rPr>
            </w:pPr>
            <w:r>
              <w:rPr>
                <w:lang w:eastAsia="en-US"/>
              </w:rPr>
              <w:t>2-15 aprilie</w:t>
            </w:r>
          </w:p>
        </w:tc>
      </w:tr>
      <w:tr w:rsidR="009B00A6" w14:paraId="315EFE95" w14:textId="77777777" w:rsidTr="009B00A6">
        <w:tc>
          <w:tcPr>
            <w:tcW w:w="799" w:type="dxa"/>
            <w:tcBorders>
              <w:top w:val="single" w:sz="4" w:space="0" w:color="auto"/>
              <w:left w:val="single" w:sz="4" w:space="0" w:color="auto"/>
              <w:bottom w:val="single" w:sz="4" w:space="0" w:color="auto"/>
              <w:right w:val="single" w:sz="4" w:space="0" w:color="auto"/>
            </w:tcBorders>
          </w:tcPr>
          <w:p w14:paraId="71E6272B" w14:textId="77777777" w:rsidR="009B00A6" w:rsidRDefault="009B00A6">
            <w:pPr>
              <w:pStyle w:val="aa"/>
              <w:numPr>
                <w:ilvl w:val="0"/>
                <w:numId w:val="15"/>
              </w:numPr>
              <w:ind w:left="426" w:firstLine="0"/>
              <w:jc w:val="center"/>
              <w:rPr>
                <w:color w:val="000000" w:themeColor="text1"/>
                <w:lang w:eastAsia="en-US"/>
              </w:rPr>
            </w:pPr>
          </w:p>
        </w:tc>
        <w:tc>
          <w:tcPr>
            <w:tcW w:w="7134" w:type="dxa"/>
            <w:tcBorders>
              <w:top w:val="single" w:sz="4" w:space="0" w:color="auto"/>
              <w:left w:val="single" w:sz="4" w:space="0" w:color="auto"/>
              <w:bottom w:val="single" w:sz="4" w:space="0" w:color="auto"/>
              <w:right w:val="single" w:sz="4" w:space="0" w:color="auto"/>
            </w:tcBorders>
            <w:vAlign w:val="center"/>
            <w:hideMark/>
          </w:tcPr>
          <w:p w14:paraId="2579A00C" w14:textId="77777777" w:rsidR="009B00A6" w:rsidRDefault="009B00A6">
            <w:pPr>
              <w:pStyle w:val="aa"/>
              <w:tabs>
                <w:tab w:val="left" w:pos="166"/>
                <w:tab w:val="left" w:pos="256"/>
              </w:tabs>
              <w:ind w:left="0"/>
              <w:rPr>
                <w:color w:val="000000" w:themeColor="text1"/>
                <w:lang w:eastAsia="en-US"/>
              </w:rPr>
            </w:pPr>
            <w:r>
              <w:rPr>
                <w:color w:val="000000" w:themeColor="text1"/>
                <w:lang w:eastAsia="en-US"/>
              </w:rPr>
              <w:t>Publicarea listei proiectelor eligibile/validate și a listei proiectelor respinse de Grupul de Lucru.</w:t>
            </w:r>
          </w:p>
        </w:tc>
        <w:tc>
          <w:tcPr>
            <w:tcW w:w="1701" w:type="dxa"/>
            <w:tcBorders>
              <w:top w:val="single" w:sz="4" w:space="0" w:color="auto"/>
              <w:left w:val="single" w:sz="4" w:space="0" w:color="auto"/>
              <w:bottom w:val="single" w:sz="4" w:space="0" w:color="auto"/>
              <w:right w:val="single" w:sz="4" w:space="0" w:color="auto"/>
            </w:tcBorders>
            <w:hideMark/>
          </w:tcPr>
          <w:p w14:paraId="45FDB6EA" w14:textId="77777777" w:rsidR="009B00A6" w:rsidRDefault="009B00A6">
            <w:pPr>
              <w:jc w:val="center"/>
              <w:rPr>
                <w:color w:val="000000" w:themeColor="text1"/>
                <w:lang w:eastAsia="en-US"/>
              </w:rPr>
            </w:pPr>
            <w:r>
              <w:rPr>
                <w:color w:val="000000" w:themeColor="text1"/>
                <w:lang w:eastAsia="en-US"/>
              </w:rPr>
              <w:t>16 aprilie</w:t>
            </w:r>
          </w:p>
        </w:tc>
      </w:tr>
      <w:tr w:rsidR="009B00A6" w14:paraId="7F06954D" w14:textId="77777777" w:rsidTr="009B00A6">
        <w:tc>
          <w:tcPr>
            <w:tcW w:w="799" w:type="dxa"/>
            <w:tcBorders>
              <w:top w:val="single" w:sz="4" w:space="0" w:color="auto"/>
              <w:left w:val="single" w:sz="4" w:space="0" w:color="auto"/>
              <w:bottom w:val="single" w:sz="4" w:space="0" w:color="auto"/>
              <w:right w:val="single" w:sz="4" w:space="0" w:color="auto"/>
            </w:tcBorders>
          </w:tcPr>
          <w:p w14:paraId="24597039" w14:textId="77777777" w:rsidR="009B00A6" w:rsidRDefault="009B00A6">
            <w:pPr>
              <w:pStyle w:val="aa"/>
              <w:numPr>
                <w:ilvl w:val="0"/>
                <w:numId w:val="15"/>
              </w:numPr>
              <w:ind w:left="426" w:firstLine="0"/>
              <w:jc w:val="center"/>
              <w:rPr>
                <w:lang w:eastAsia="en-US"/>
              </w:rPr>
            </w:pPr>
          </w:p>
        </w:tc>
        <w:tc>
          <w:tcPr>
            <w:tcW w:w="7134" w:type="dxa"/>
            <w:tcBorders>
              <w:top w:val="single" w:sz="4" w:space="0" w:color="auto"/>
              <w:left w:val="single" w:sz="4" w:space="0" w:color="auto"/>
              <w:bottom w:val="single" w:sz="4" w:space="0" w:color="auto"/>
              <w:right w:val="single" w:sz="4" w:space="0" w:color="auto"/>
            </w:tcBorders>
            <w:vAlign w:val="center"/>
            <w:hideMark/>
          </w:tcPr>
          <w:p w14:paraId="1633093C" w14:textId="77777777" w:rsidR="009B00A6" w:rsidRDefault="009B00A6">
            <w:pPr>
              <w:pStyle w:val="aa"/>
              <w:tabs>
                <w:tab w:val="left" w:pos="166"/>
                <w:tab w:val="left" w:pos="256"/>
              </w:tabs>
              <w:ind w:left="0"/>
              <w:rPr>
                <w:lang w:eastAsia="en-US"/>
              </w:rPr>
            </w:pPr>
            <w:r>
              <w:rPr>
                <w:lang w:eastAsia="en-US"/>
              </w:rPr>
              <w:t>În decurs de 3 zile după publicarea Listei proiectelor validate, liderul/inițiatorul proiectului poate depune contestație și solicita clarificări.</w:t>
            </w:r>
          </w:p>
        </w:tc>
        <w:tc>
          <w:tcPr>
            <w:tcW w:w="1701" w:type="dxa"/>
            <w:tcBorders>
              <w:top w:val="single" w:sz="4" w:space="0" w:color="auto"/>
              <w:left w:val="single" w:sz="4" w:space="0" w:color="auto"/>
              <w:bottom w:val="single" w:sz="4" w:space="0" w:color="auto"/>
              <w:right w:val="single" w:sz="4" w:space="0" w:color="auto"/>
            </w:tcBorders>
            <w:hideMark/>
          </w:tcPr>
          <w:p w14:paraId="3EF6040F" w14:textId="77777777" w:rsidR="009B00A6" w:rsidRDefault="009B00A6">
            <w:pPr>
              <w:jc w:val="center"/>
              <w:rPr>
                <w:lang w:eastAsia="en-US"/>
              </w:rPr>
            </w:pPr>
            <w:r>
              <w:rPr>
                <w:lang w:eastAsia="en-US"/>
              </w:rPr>
              <w:t>16-19 aprilie</w:t>
            </w:r>
          </w:p>
        </w:tc>
      </w:tr>
      <w:tr w:rsidR="009B00A6" w14:paraId="6946DC7C" w14:textId="77777777" w:rsidTr="009B00A6">
        <w:tc>
          <w:tcPr>
            <w:tcW w:w="799" w:type="dxa"/>
            <w:tcBorders>
              <w:top w:val="single" w:sz="4" w:space="0" w:color="auto"/>
              <w:left w:val="single" w:sz="4" w:space="0" w:color="auto"/>
              <w:bottom w:val="single" w:sz="4" w:space="0" w:color="auto"/>
              <w:right w:val="single" w:sz="4" w:space="0" w:color="auto"/>
            </w:tcBorders>
          </w:tcPr>
          <w:p w14:paraId="3A9AB3B8" w14:textId="77777777" w:rsidR="009B00A6" w:rsidRDefault="009B00A6">
            <w:pPr>
              <w:pStyle w:val="aa"/>
              <w:numPr>
                <w:ilvl w:val="0"/>
                <w:numId w:val="15"/>
              </w:numPr>
              <w:ind w:left="426" w:firstLine="0"/>
              <w:jc w:val="center"/>
              <w:rPr>
                <w:lang w:eastAsia="en-US"/>
              </w:rPr>
            </w:pPr>
          </w:p>
        </w:tc>
        <w:tc>
          <w:tcPr>
            <w:tcW w:w="7134" w:type="dxa"/>
            <w:tcBorders>
              <w:top w:val="single" w:sz="4" w:space="0" w:color="auto"/>
              <w:left w:val="single" w:sz="4" w:space="0" w:color="auto"/>
              <w:bottom w:val="single" w:sz="4" w:space="0" w:color="auto"/>
              <w:right w:val="single" w:sz="4" w:space="0" w:color="auto"/>
            </w:tcBorders>
            <w:vAlign w:val="center"/>
            <w:hideMark/>
          </w:tcPr>
          <w:p w14:paraId="5BED605A" w14:textId="77777777" w:rsidR="009B00A6" w:rsidRDefault="009B00A6">
            <w:pPr>
              <w:pStyle w:val="aa"/>
              <w:tabs>
                <w:tab w:val="left" w:pos="166"/>
                <w:tab w:val="left" w:pos="256"/>
              </w:tabs>
              <w:ind w:left="0"/>
              <w:rPr>
                <w:lang w:eastAsia="en-US"/>
              </w:rPr>
            </w:pPr>
            <w:r>
              <w:rPr>
                <w:lang w:eastAsia="en-US"/>
              </w:rPr>
              <w:t xml:space="preserve">Analiza contestațiilor recepționate  și răspunsul la contestații </w:t>
            </w:r>
          </w:p>
        </w:tc>
        <w:tc>
          <w:tcPr>
            <w:tcW w:w="1701" w:type="dxa"/>
            <w:tcBorders>
              <w:top w:val="single" w:sz="4" w:space="0" w:color="auto"/>
              <w:left w:val="single" w:sz="4" w:space="0" w:color="auto"/>
              <w:bottom w:val="single" w:sz="4" w:space="0" w:color="auto"/>
              <w:right w:val="single" w:sz="4" w:space="0" w:color="auto"/>
            </w:tcBorders>
            <w:hideMark/>
          </w:tcPr>
          <w:p w14:paraId="3C96339D" w14:textId="77777777" w:rsidR="009B00A6" w:rsidRDefault="009B00A6">
            <w:pPr>
              <w:jc w:val="center"/>
              <w:rPr>
                <w:lang w:eastAsia="en-US"/>
              </w:rPr>
            </w:pPr>
            <w:r>
              <w:rPr>
                <w:lang w:eastAsia="en-US"/>
              </w:rPr>
              <w:t>20-25 aprilie</w:t>
            </w:r>
          </w:p>
        </w:tc>
      </w:tr>
      <w:tr w:rsidR="009B00A6" w14:paraId="1702DC7D" w14:textId="77777777" w:rsidTr="009B00A6">
        <w:tc>
          <w:tcPr>
            <w:tcW w:w="799" w:type="dxa"/>
            <w:tcBorders>
              <w:top w:val="single" w:sz="4" w:space="0" w:color="auto"/>
              <w:left w:val="single" w:sz="4" w:space="0" w:color="auto"/>
              <w:bottom w:val="single" w:sz="4" w:space="0" w:color="auto"/>
              <w:right w:val="single" w:sz="4" w:space="0" w:color="auto"/>
            </w:tcBorders>
          </w:tcPr>
          <w:p w14:paraId="5E8561B4" w14:textId="77777777" w:rsidR="009B00A6" w:rsidRDefault="009B00A6">
            <w:pPr>
              <w:pStyle w:val="aa"/>
              <w:numPr>
                <w:ilvl w:val="0"/>
                <w:numId w:val="15"/>
              </w:numPr>
              <w:ind w:left="426" w:firstLine="0"/>
              <w:jc w:val="center"/>
              <w:rPr>
                <w:lang w:eastAsia="en-US"/>
              </w:rPr>
            </w:pPr>
          </w:p>
        </w:tc>
        <w:tc>
          <w:tcPr>
            <w:tcW w:w="7134" w:type="dxa"/>
            <w:tcBorders>
              <w:top w:val="single" w:sz="4" w:space="0" w:color="auto"/>
              <w:left w:val="single" w:sz="4" w:space="0" w:color="auto"/>
              <w:bottom w:val="single" w:sz="4" w:space="0" w:color="auto"/>
              <w:right w:val="single" w:sz="4" w:space="0" w:color="auto"/>
            </w:tcBorders>
            <w:vAlign w:val="center"/>
            <w:hideMark/>
          </w:tcPr>
          <w:p w14:paraId="3E021C5E" w14:textId="77777777" w:rsidR="009B00A6" w:rsidRDefault="009B00A6">
            <w:pPr>
              <w:pStyle w:val="aa"/>
              <w:tabs>
                <w:tab w:val="left" w:pos="166"/>
                <w:tab w:val="left" w:pos="256"/>
              </w:tabs>
              <w:ind w:left="0"/>
              <w:rPr>
                <w:lang w:eastAsia="en-US"/>
              </w:rPr>
            </w:pPr>
            <w:r>
              <w:rPr>
                <w:lang w:eastAsia="en-US"/>
              </w:rPr>
              <w:t>Comunicarea publică a rezultatelor selecției: pe site-ul primăriei</w:t>
            </w:r>
            <w:r>
              <w:rPr>
                <w:lang w:val="en-US" w:eastAsia="en-US"/>
              </w:rPr>
              <w:t xml:space="preserve"> </w:t>
            </w:r>
            <w:r>
              <w:rPr>
                <w:lang w:eastAsia="en-US"/>
              </w:rPr>
              <w:t>(publicarea listei definitive a proiectelor eligibile/validate) și rețele de socializare</w:t>
            </w:r>
          </w:p>
        </w:tc>
        <w:tc>
          <w:tcPr>
            <w:tcW w:w="1701" w:type="dxa"/>
            <w:tcBorders>
              <w:top w:val="single" w:sz="4" w:space="0" w:color="auto"/>
              <w:left w:val="single" w:sz="4" w:space="0" w:color="auto"/>
              <w:bottom w:val="single" w:sz="4" w:space="0" w:color="auto"/>
              <w:right w:val="single" w:sz="4" w:space="0" w:color="auto"/>
            </w:tcBorders>
            <w:hideMark/>
          </w:tcPr>
          <w:p w14:paraId="72072427" w14:textId="77777777" w:rsidR="009B00A6" w:rsidRDefault="009B00A6">
            <w:pPr>
              <w:jc w:val="center"/>
              <w:rPr>
                <w:lang w:eastAsia="en-US"/>
              </w:rPr>
            </w:pPr>
            <w:r>
              <w:rPr>
                <w:lang w:eastAsia="en-US"/>
              </w:rPr>
              <w:t>26 aprilie</w:t>
            </w:r>
          </w:p>
        </w:tc>
      </w:tr>
      <w:tr w:rsidR="009B00A6" w14:paraId="404B774F" w14:textId="77777777" w:rsidTr="009B00A6">
        <w:tc>
          <w:tcPr>
            <w:tcW w:w="799" w:type="dxa"/>
            <w:tcBorders>
              <w:top w:val="single" w:sz="4" w:space="0" w:color="auto"/>
              <w:left w:val="single" w:sz="4" w:space="0" w:color="auto"/>
              <w:bottom w:val="single" w:sz="4" w:space="0" w:color="auto"/>
              <w:right w:val="single" w:sz="4" w:space="0" w:color="auto"/>
            </w:tcBorders>
          </w:tcPr>
          <w:p w14:paraId="63D165AC" w14:textId="77777777" w:rsidR="009B00A6" w:rsidRDefault="009B00A6">
            <w:pPr>
              <w:pStyle w:val="aa"/>
              <w:numPr>
                <w:ilvl w:val="0"/>
                <w:numId w:val="15"/>
              </w:numPr>
              <w:ind w:left="426" w:firstLine="0"/>
              <w:jc w:val="center"/>
              <w:rPr>
                <w:lang w:eastAsia="en-US"/>
              </w:rPr>
            </w:pPr>
          </w:p>
        </w:tc>
        <w:tc>
          <w:tcPr>
            <w:tcW w:w="7134" w:type="dxa"/>
            <w:tcBorders>
              <w:top w:val="single" w:sz="4" w:space="0" w:color="auto"/>
              <w:left w:val="single" w:sz="4" w:space="0" w:color="auto"/>
              <w:bottom w:val="single" w:sz="4" w:space="0" w:color="auto"/>
              <w:right w:val="single" w:sz="4" w:space="0" w:color="auto"/>
            </w:tcBorders>
            <w:vAlign w:val="center"/>
            <w:hideMark/>
          </w:tcPr>
          <w:p w14:paraId="73367583" w14:textId="77777777" w:rsidR="009B00A6" w:rsidRDefault="009B00A6">
            <w:pPr>
              <w:tabs>
                <w:tab w:val="left" w:pos="166"/>
                <w:tab w:val="left" w:pos="256"/>
              </w:tabs>
              <w:rPr>
                <w:lang w:eastAsia="en-US"/>
              </w:rPr>
            </w:pPr>
            <w:r>
              <w:rPr>
                <w:lang w:eastAsia="en-US"/>
              </w:rPr>
              <w:t>Votarea proiectelor și selecția finală</w:t>
            </w:r>
          </w:p>
        </w:tc>
        <w:tc>
          <w:tcPr>
            <w:tcW w:w="1701" w:type="dxa"/>
            <w:tcBorders>
              <w:top w:val="single" w:sz="4" w:space="0" w:color="auto"/>
              <w:left w:val="single" w:sz="4" w:space="0" w:color="auto"/>
              <w:bottom w:val="single" w:sz="4" w:space="0" w:color="auto"/>
              <w:right w:val="single" w:sz="4" w:space="0" w:color="auto"/>
            </w:tcBorders>
            <w:hideMark/>
          </w:tcPr>
          <w:p w14:paraId="0B47105D" w14:textId="77777777" w:rsidR="009B00A6" w:rsidRDefault="009B00A6">
            <w:pPr>
              <w:jc w:val="center"/>
              <w:rPr>
                <w:lang w:eastAsia="en-US"/>
              </w:rPr>
            </w:pPr>
            <w:r>
              <w:rPr>
                <w:lang w:eastAsia="en-US"/>
              </w:rPr>
              <w:t>1 mai - 15 mai</w:t>
            </w:r>
          </w:p>
        </w:tc>
      </w:tr>
      <w:tr w:rsidR="009B00A6" w14:paraId="311ACB53" w14:textId="77777777" w:rsidTr="009B00A6">
        <w:tc>
          <w:tcPr>
            <w:tcW w:w="799" w:type="dxa"/>
            <w:tcBorders>
              <w:top w:val="single" w:sz="4" w:space="0" w:color="auto"/>
              <w:left w:val="single" w:sz="4" w:space="0" w:color="auto"/>
              <w:bottom w:val="single" w:sz="4" w:space="0" w:color="auto"/>
              <w:right w:val="single" w:sz="4" w:space="0" w:color="auto"/>
            </w:tcBorders>
          </w:tcPr>
          <w:p w14:paraId="2A2CDC08" w14:textId="77777777" w:rsidR="009B00A6" w:rsidRDefault="009B00A6">
            <w:pPr>
              <w:pStyle w:val="aa"/>
              <w:numPr>
                <w:ilvl w:val="0"/>
                <w:numId w:val="15"/>
              </w:numPr>
              <w:ind w:left="426" w:firstLine="0"/>
              <w:jc w:val="center"/>
              <w:rPr>
                <w:lang w:eastAsia="en-US"/>
              </w:rPr>
            </w:pPr>
          </w:p>
        </w:tc>
        <w:tc>
          <w:tcPr>
            <w:tcW w:w="7134" w:type="dxa"/>
            <w:tcBorders>
              <w:top w:val="single" w:sz="4" w:space="0" w:color="auto"/>
              <w:left w:val="single" w:sz="4" w:space="0" w:color="auto"/>
              <w:bottom w:val="single" w:sz="4" w:space="0" w:color="auto"/>
              <w:right w:val="single" w:sz="4" w:space="0" w:color="auto"/>
            </w:tcBorders>
            <w:vAlign w:val="center"/>
            <w:hideMark/>
          </w:tcPr>
          <w:p w14:paraId="1601D994" w14:textId="77777777" w:rsidR="009B00A6" w:rsidRDefault="009B00A6">
            <w:pPr>
              <w:pStyle w:val="aa"/>
              <w:tabs>
                <w:tab w:val="left" w:pos="166"/>
                <w:tab w:val="left" w:pos="256"/>
              </w:tabs>
              <w:ind w:left="0"/>
              <w:rPr>
                <w:lang w:eastAsia="en-US"/>
              </w:rPr>
            </w:pPr>
            <w:r>
              <w:rPr>
                <w:lang w:eastAsia="en-US"/>
              </w:rPr>
              <w:t>Publicarea listei proiectelor câștigătoare și înștiințarea liderului/inițiatorului proiectului</w:t>
            </w:r>
          </w:p>
        </w:tc>
        <w:tc>
          <w:tcPr>
            <w:tcW w:w="1701" w:type="dxa"/>
            <w:tcBorders>
              <w:top w:val="single" w:sz="4" w:space="0" w:color="auto"/>
              <w:left w:val="single" w:sz="4" w:space="0" w:color="auto"/>
              <w:bottom w:val="single" w:sz="4" w:space="0" w:color="auto"/>
              <w:right w:val="single" w:sz="4" w:space="0" w:color="auto"/>
            </w:tcBorders>
            <w:hideMark/>
          </w:tcPr>
          <w:p w14:paraId="6004BEDB" w14:textId="77777777" w:rsidR="009B00A6" w:rsidRDefault="009B00A6">
            <w:pPr>
              <w:jc w:val="center"/>
              <w:rPr>
                <w:lang w:eastAsia="en-US"/>
              </w:rPr>
            </w:pPr>
            <w:r>
              <w:rPr>
                <w:lang w:eastAsia="en-US"/>
              </w:rPr>
              <w:t>15 mai</w:t>
            </w:r>
          </w:p>
        </w:tc>
      </w:tr>
      <w:tr w:rsidR="009B00A6" w14:paraId="2F2CCFD3" w14:textId="77777777" w:rsidTr="009B00A6">
        <w:tc>
          <w:tcPr>
            <w:tcW w:w="799" w:type="dxa"/>
            <w:tcBorders>
              <w:top w:val="single" w:sz="4" w:space="0" w:color="auto"/>
              <w:left w:val="single" w:sz="4" w:space="0" w:color="auto"/>
              <w:bottom w:val="single" w:sz="4" w:space="0" w:color="auto"/>
              <w:right w:val="single" w:sz="4" w:space="0" w:color="auto"/>
            </w:tcBorders>
          </w:tcPr>
          <w:p w14:paraId="6BF6FAFA" w14:textId="77777777" w:rsidR="009B00A6" w:rsidRDefault="009B00A6">
            <w:pPr>
              <w:pStyle w:val="aa"/>
              <w:numPr>
                <w:ilvl w:val="0"/>
                <w:numId w:val="15"/>
              </w:numPr>
              <w:ind w:left="426" w:firstLine="0"/>
              <w:jc w:val="center"/>
              <w:rPr>
                <w:lang w:eastAsia="en-US"/>
              </w:rPr>
            </w:pPr>
          </w:p>
        </w:tc>
        <w:tc>
          <w:tcPr>
            <w:tcW w:w="7134" w:type="dxa"/>
            <w:tcBorders>
              <w:top w:val="single" w:sz="4" w:space="0" w:color="auto"/>
              <w:left w:val="single" w:sz="4" w:space="0" w:color="auto"/>
              <w:bottom w:val="single" w:sz="4" w:space="0" w:color="auto"/>
              <w:right w:val="single" w:sz="4" w:space="0" w:color="auto"/>
            </w:tcBorders>
            <w:vAlign w:val="center"/>
            <w:hideMark/>
          </w:tcPr>
          <w:p w14:paraId="7D074220" w14:textId="77777777" w:rsidR="009B00A6" w:rsidRDefault="009B00A6">
            <w:pPr>
              <w:pStyle w:val="aa"/>
              <w:tabs>
                <w:tab w:val="left" w:pos="166"/>
                <w:tab w:val="left" w:pos="256"/>
              </w:tabs>
              <w:ind w:left="0"/>
              <w:rPr>
                <w:lang w:eastAsia="en-US"/>
              </w:rPr>
            </w:pPr>
            <w:r>
              <w:rPr>
                <w:lang w:eastAsia="en-US"/>
              </w:rPr>
              <w:t>Implementarea proiectelor</w:t>
            </w:r>
          </w:p>
        </w:tc>
        <w:tc>
          <w:tcPr>
            <w:tcW w:w="1701" w:type="dxa"/>
            <w:tcBorders>
              <w:top w:val="single" w:sz="4" w:space="0" w:color="auto"/>
              <w:left w:val="single" w:sz="4" w:space="0" w:color="auto"/>
              <w:bottom w:val="single" w:sz="4" w:space="0" w:color="auto"/>
              <w:right w:val="single" w:sz="4" w:space="0" w:color="auto"/>
            </w:tcBorders>
            <w:hideMark/>
          </w:tcPr>
          <w:p w14:paraId="1A80C8D4" w14:textId="77777777" w:rsidR="009B00A6" w:rsidRDefault="009B00A6">
            <w:pPr>
              <w:jc w:val="center"/>
              <w:rPr>
                <w:lang w:eastAsia="en-US"/>
              </w:rPr>
            </w:pPr>
            <w:r>
              <w:rPr>
                <w:lang w:eastAsia="en-US"/>
              </w:rPr>
              <w:t xml:space="preserve">01 iunie  – </w:t>
            </w:r>
          </w:p>
          <w:p w14:paraId="59A52297" w14:textId="77777777" w:rsidR="009B00A6" w:rsidRDefault="009B00A6">
            <w:pPr>
              <w:jc w:val="center"/>
              <w:rPr>
                <w:lang w:eastAsia="en-US"/>
              </w:rPr>
            </w:pPr>
            <w:r>
              <w:rPr>
                <w:lang w:eastAsia="en-US"/>
              </w:rPr>
              <w:t>01 decembrie</w:t>
            </w:r>
          </w:p>
        </w:tc>
      </w:tr>
      <w:tr w:rsidR="009B00A6" w14:paraId="1DEAE309" w14:textId="77777777" w:rsidTr="009B00A6">
        <w:tc>
          <w:tcPr>
            <w:tcW w:w="799" w:type="dxa"/>
            <w:tcBorders>
              <w:top w:val="single" w:sz="4" w:space="0" w:color="auto"/>
              <w:left w:val="single" w:sz="4" w:space="0" w:color="auto"/>
              <w:bottom w:val="single" w:sz="4" w:space="0" w:color="auto"/>
              <w:right w:val="single" w:sz="4" w:space="0" w:color="auto"/>
            </w:tcBorders>
          </w:tcPr>
          <w:p w14:paraId="652DAABD" w14:textId="77777777" w:rsidR="009B00A6" w:rsidRDefault="009B00A6">
            <w:pPr>
              <w:pStyle w:val="aa"/>
              <w:numPr>
                <w:ilvl w:val="0"/>
                <w:numId w:val="15"/>
              </w:numPr>
              <w:ind w:left="426" w:firstLine="0"/>
              <w:jc w:val="center"/>
              <w:rPr>
                <w:lang w:eastAsia="en-US"/>
              </w:rPr>
            </w:pPr>
          </w:p>
        </w:tc>
        <w:tc>
          <w:tcPr>
            <w:tcW w:w="7134" w:type="dxa"/>
            <w:tcBorders>
              <w:top w:val="single" w:sz="4" w:space="0" w:color="auto"/>
              <w:left w:val="single" w:sz="4" w:space="0" w:color="auto"/>
              <w:bottom w:val="single" w:sz="4" w:space="0" w:color="auto"/>
              <w:right w:val="single" w:sz="4" w:space="0" w:color="auto"/>
            </w:tcBorders>
            <w:vAlign w:val="center"/>
            <w:hideMark/>
          </w:tcPr>
          <w:p w14:paraId="23FC13BE" w14:textId="77777777" w:rsidR="009B00A6" w:rsidRDefault="009B00A6">
            <w:pPr>
              <w:pStyle w:val="aa"/>
              <w:tabs>
                <w:tab w:val="left" w:pos="166"/>
                <w:tab w:val="left" w:pos="256"/>
              </w:tabs>
              <w:ind w:left="0"/>
              <w:rPr>
                <w:lang w:eastAsia="en-US"/>
              </w:rPr>
            </w:pPr>
            <w:r>
              <w:rPr>
                <w:lang w:eastAsia="en-US"/>
              </w:rPr>
              <w:t>Raportarea rezultatelor proiectului</w:t>
            </w:r>
          </w:p>
        </w:tc>
        <w:tc>
          <w:tcPr>
            <w:tcW w:w="1701" w:type="dxa"/>
            <w:tcBorders>
              <w:top w:val="single" w:sz="4" w:space="0" w:color="auto"/>
              <w:left w:val="single" w:sz="4" w:space="0" w:color="auto"/>
              <w:bottom w:val="single" w:sz="4" w:space="0" w:color="auto"/>
              <w:right w:val="single" w:sz="4" w:space="0" w:color="auto"/>
            </w:tcBorders>
            <w:hideMark/>
          </w:tcPr>
          <w:p w14:paraId="188E15E6" w14:textId="77777777" w:rsidR="009B00A6" w:rsidRDefault="009B00A6">
            <w:pPr>
              <w:jc w:val="center"/>
              <w:rPr>
                <w:lang w:eastAsia="en-US"/>
              </w:rPr>
            </w:pPr>
            <w:r>
              <w:rPr>
                <w:lang w:eastAsia="en-US"/>
              </w:rPr>
              <w:t>10 decembrie</w:t>
            </w:r>
          </w:p>
        </w:tc>
      </w:tr>
      <w:tr w:rsidR="009B00A6" w14:paraId="3CFE5F83" w14:textId="77777777" w:rsidTr="009B00A6">
        <w:tc>
          <w:tcPr>
            <w:tcW w:w="799" w:type="dxa"/>
            <w:tcBorders>
              <w:top w:val="single" w:sz="4" w:space="0" w:color="auto"/>
              <w:left w:val="single" w:sz="4" w:space="0" w:color="auto"/>
              <w:bottom w:val="single" w:sz="4" w:space="0" w:color="auto"/>
              <w:right w:val="single" w:sz="4" w:space="0" w:color="auto"/>
            </w:tcBorders>
          </w:tcPr>
          <w:p w14:paraId="571498E0" w14:textId="77777777" w:rsidR="009B00A6" w:rsidRDefault="009B00A6">
            <w:pPr>
              <w:pStyle w:val="aa"/>
              <w:numPr>
                <w:ilvl w:val="0"/>
                <w:numId w:val="15"/>
              </w:numPr>
              <w:ind w:left="426" w:firstLine="0"/>
              <w:jc w:val="center"/>
              <w:rPr>
                <w:lang w:eastAsia="en-US"/>
              </w:rPr>
            </w:pPr>
          </w:p>
        </w:tc>
        <w:tc>
          <w:tcPr>
            <w:tcW w:w="7134" w:type="dxa"/>
            <w:tcBorders>
              <w:top w:val="single" w:sz="4" w:space="0" w:color="auto"/>
              <w:left w:val="single" w:sz="4" w:space="0" w:color="auto"/>
              <w:bottom w:val="single" w:sz="4" w:space="0" w:color="auto"/>
              <w:right w:val="single" w:sz="4" w:space="0" w:color="auto"/>
            </w:tcBorders>
            <w:vAlign w:val="center"/>
            <w:hideMark/>
          </w:tcPr>
          <w:p w14:paraId="4C39A397" w14:textId="77777777" w:rsidR="009B00A6" w:rsidRDefault="009B00A6">
            <w:pPr>
              <w:pStyle w:val="aa"/>
              <w:tabs>
                <w:tab w:val="left" w:pos="166"/>
                <w:tab w:val="left" w:pos="256"/>
              </w:tabs>
              <w:ind w:left="0"/>
              <w:rPr>
                <w:lang w:eastAsia="en-US"/>
              </w:rPr>
            </w:pPr>
            <w:r>
              <w:rPr>
                <w:lang w:eastAsia="en-US"/>
              </w:rPr>
              <w:t>GALA INIȚIATIVELOR (celebrarea evenimentelor)</w:t>
            </w:r>
          </w:p>
        </w:tc>
        <w:tc>
          <w:tcPr>
            <w:tcW w:w="1701" w:type="dxa"/>
            <w:tcBorders>
              <w:top w:val="single" w:sz="4" w:space="0" w:color="auto"/>
              <w:left w:val="single" w:sz="4" w:space="0" w:color="auto"/>
              <w:bottom w:val="single" w:sz="4" w:space="0" w:color="auto"/>
              <w:right w:val="single" w:sz="4" w:space="0" w:color="auto"/>
            </w:tcBorders>
            <w:hideMark/>
          </w:tcPr>
          <w:p w14:paraId="5A45A601" w14:textId="77777777" w:rsidR="009B00A6" w:rsidRDefault="009B00A6">
            <w:pPr>
              <w:jc w:val="center"/>
              <w:rPr>
                <w:lang w:eastAsia="en-US"/>
              </w:rPr>
            </w:pPr>
            <w:r>
              <w:rPr>
                <w:lang w:eastAsia="en-US"/>
              </w:rPr>
              <w:t>Ianuarie anul următor</w:t>
            </w:r>
          </w:p>
        </w:tc>
      </w:tr>
    </w:tbl>
    <w:p w14:paraId="05A2F4B1" w14:textId="77777777" w:rsidR="009B00A6" w:rsidRDefault="009B00A6" w:rsidP="009B00A6">
      <w:pPr>
        <w:jc w:val="both"/>
        <w:rPr>
          <w:i/>
          <w:iCs/>
          <w:lang w:eastAsia="en-US"/>
        </w:rPr>
      </w:pPr>
      <w:r>
        <w:rPr>
          <w:b/>
          <w:bCs/>
          <w:i/>
          <w:iCs/>
        </w:rPr>
        <w:t>Notă:</w:t>
      </w:r>
      <w:r>
        <w:t xml:space="preserve"> </w:t>
      </w:r>
      <w:r>
        <w:rPr>
          <w:i/>
          <w:iCs/>
        </w:rPr>
        <w:t xml:space="preserve">Datele/perioadele etapelor vor fi precizate în anunțurile privind lansarea apelului de concurs al proiectelor în funcție de zilele de sărbătoare/(sâmbătă, duminică) etc. </w:t>
      </w:r>
    </w:p>
    <w:p w14:paraId="5791E472" w14:textId="77777777" w:rsidR="009B00A6" w:rsidRDefault="009B00A6" w:rsidP="009B00A6">
      <w:pPr>
        <w:pStyle w:val="aa"/>
        <w:ind w:left="0"/>
        <w:jc w:val="both"/>
      </w:pPr>
    </w:p>
    <w:p w14:paraId="12F5C175" w14:textId="77777777" w:rsidR="009B00A6" w:rsidRDefault="009B00A6" w:rsidP="009B00A6">
      <w:pPr>
        <w:pStyle w:val="aa"/>
        <w:ind w:left="360"/>
        <w:jc w:val="center"/>
        <w:rPr>
          <w:b/>
          <w:bCs/>
          <w:color w:val="000000"/>
        </w:rPr>
      </w:pPr>
      <w:r>
        <w:rPr>
          <w:b/>
          <w:bCs/>
          <w:color w:val="000000"/>
        </w:rPr>
        <w:t>6. Procedura de aplicare/depunere</w:t>
      </w:r>
    </w:p>
    <w:p w14:paraId="790B6963" w14:textId="77777777" w:rsidR="009B00A6" w:rsidRDefault="009B00A6" w:rsidP="009B00A6">
      <w:pPr>
        <w:pStyle w:val="aa"/>
        <w:ind w:left="360"/>
        <w:jc w:val="center"/>
        <w:rPr>
          <w:b/>
          <w:bCs/>
          <w:color w:val="000000"/>
        </w:rPr>
      </w:pPr>
    </w:p>
    <w:p w14:paraId="45D6EA88" w14:textId="77777777" w:rsidR="009B00A6" w:rsidRDefault="009B00A6" w:rsidP="009B00A6">
      <w:pPr>
        <w:pStyle w:val="aa"/>
        <w:ind w:left="0"/>
        <w:jc w:val="both"/>
      </w:pPr>
      <w:r>
        <w:t>6.1 În cadrul programului pot aplica cetățenii, locuitori ai satului și asociațiile obștești care își au sediul în sat;</w:t>
      </w:r>
    </w:p>
    <w:p w14:paraId="60F04F14" w14:textId="77777777" w:rsidR="009B00A6" w:rsidRDefault="009B00A6" w:rsidP="009B00A6">
      <w:pPr>
        <w:pStyle w:val="aa"/>
        <w:ind w:left="0"/>
        <w:jc w:val="both"/>
      </w:pPr>
      <w:r>
        <w:t xml:space="preserve">6.2 Propunerea de proiect se depune împreună cu o listă de semnături de susținere a proiectului din partea unui grup de persoane locuitori ai satului (cu domiciliu sau proprietate locativă), cu vârsta de peste </w:t>
      </w:r>
      <w:r>
        <w:rPr>
          <w:bCs/>
        </w:rPr>
        <w:t>16 ani</w:t>
      </w:r>
      <w:r>
        <w:rPr>
          <w:b/>
          <w:bCs/>
        </w:rPr>
        <w:t xml:space="preserve">: </w:t>
      </w:r>
      <w:r>
        <w:t>pentru proiecte comunitare - de cel puțin 30 de persoane, locale - de cel puțin 10 persoane. Persoanele care au semnat în lista de susținere a proiectului și-au exprimat acordul pentru utilizarea datelor cu caracter personal, iar Grupul de lucru asigură păstrarea confidențialității datelor cu caracter personal furnizate. Această obligație nu se aplică în cazul oricărei informații dezvăluite de beneficiari către terți.</w:t>
      </w:r>
    </w:p>
    <w:p w14:paraId="7E168CC7" w14:textId="77777777" w:rsidR="009B00A6" w:rsidRDefault="009B00A6" w:rsidP="009B00A6">
      <w:pPr>
        <w:pStyle w:val="aa"/>
        <w:ind w:left="0"/>
        <w:jc w:val="both"/>
      </w:pPr>
      <w:r>
        <w:t xml:space="preserve">6.3 Fiecare propunere de proiect în funcție de beneficiarii proiectului va fi atribuită la una din domeniile de intervenție prevăzute în pct. 3.1. din prezentul regulament. Categoria proiectului va fi menționată expres în formularul propunerii de proiect. </w:t>
      </w:r>
    </w:p>
    <w:p w14:paraId="42239851" w14:textId="77777777" w:rsidR="009B00A6" w:rsidRDefault="009B00A6" w:rsidP="009B00A6">
      <w:pPr>
        <w:pStyle w:val="aa"/>
        <w:ind w:left="0"/>
        <w:jc w:val="both"/>
      </w:pPr>
      <w:r>
        <w:t>6.4 La depunerea proiectului se prezintă următoarele documente:</w:t>
      </w:r>
    </w:p>
    <w:p w14:paraId="6A973629" w14:textId="77777777" w:rsidR="009B00A6" w:rsidRDefault="009B00A6" w:rsidP="009B00A6">
      <w:pPr>
        <w:pStyle w:val="aa"/>
        <w:numPr>
          <w:ilvl w:val="0"/>
          <w:numId w:val="16"/>
        </w:numPr>
        <w:jc w:val="both"/>
      </w:pPr>
      <w:r>
        <w:t>Formularul propunerii de proiect, conform Anexei nr.1;</w:t>
      </w:r>
    </w:p>
    <w:p w14:paraId="4605C1D3" w14:textId="77777777" w:rsidR="009B00A6" w:rsidRDefault="009B00A6" w:rsidP="009B00A6">
      <w:pPr>
        <w:pStyle w:val="aa"/>
        <w:numPr>
          <w:ilvl w:val="0"/>
          <w:numId w:val="16"/>
        </w:numPr>
        <w:jc w:val="both"/>
      </w:pPr>
      <w:r>
        <w:t>Lista de semnături în susținerea proiectului;</w:t>
      </w:r>
    </w:p>
    <w:p w14:paraId="65E989F3" w14:textId="77777777" w:rsidR="009B00A6" w:rsidRDefault="009B00A6" w:rsidP="009B00A6">
      <w:pPr>
        <w:pStyle w:val="aa"/>
        <w:ind w:left="0"/>
        <w:jc w:val="both"/>
      </w:pPr>
      <w:r>
        <w:t xml:space="preserve">6.5. Liderul/inițiatorul de proiect, poate depune </w:t>
      </w:r>
      <w:r>
        <w:rPr>
          <w:b/>
        </w:rPr>
        <w:t>doar o singură propunere de proiect</w:t>
      </w:r>
      <w:r>
        <w:t xml:space="preserve"> pentru un an bugetar. O persoană poate să susțină un număr nelimitat de proiecte. </w:t>
      </w:r>
    </w:p>
    <w:p w14:paraId="4B5E285C" w14:textId="77777777" w:rsidR="009B00A6" w:rsidRDefault="009B00A6" w:rsidP="009B00A6">
      <w:pPr>
        <w:pStyle w:val="aa"/>
        <w:ind w:left="0"/>
        <w:jc w:val="both"/>
      </w:pPr>
      <w:r>
        <w:t xml:space="preserve">6.6. Locul, programul și metoda de depunere a propunerilor de proiect este menționat în anunțul primăriei privind lansarea concursului de proiecte în cadrul programului de Bugetare Participativă. </w:t>
      </w:r>
    </w:p>
    <w:p w14:paraId="763F3FA3" w14:textId="77777777" w:rsidR="009B00A6" w:rsidRDefault="009B00A6" w:rsidP="009B00A6">
      <w:pPr>
        <w:pStyle w:val="aa"/>
        <w:ind w:left="0"/>
        <w:jc w:val="both"/>
      </w:pPr>
    </w:p>
    <w:p w14:paraId="737957D5" w14:textId="77777777" w:rsidR="009B00A6" w:rsidRDefault="009B00A6" w:rsidP="009B00A6">
      <w:pPr>
        <w:ind w:left="720"/>
        <w:jc w:val="center"/>
        <w:rPr>
          <w:b/>
        </w:rPr>
      </w:pPr>
      <w:r>
        <w:rPr>
          <w:b/>
          <w:bCs/>
        </w:rPr>
        <w:t xml:space="preserve">7. Analiza tehnică și juridică a </w:t>
      </w:r>
      <w:r>
        <w:rPr>
          <w:b/>
        </w:rPr>
        <w:t>propunerilor de proiecte</w:t>
      </w:r>
    </w:p>
    <w:p w14:paraId="112B7DE5" w14:textId="77777777" w:rsidR="009B00A6" w:rsidRDefault="009B00A6" w:rsidP="009B00A6">
      <w:pPr>
        <w:ind w:left="720"/>
        <w:jc w:val="center"/>
        <w:rPr>
          <w:b/>
        </w:rPr>
      </w:pPr>
    </w:p>
    <w:p w14:paraId="4C8962E1" w14:textId="77777777" w:rsidR="009B00A6" w:rsidRDefault="009B00A6" w:rsidP="009B00A6">
      <w:pPr>
        <w:jc w:val="both"/>
      </w:pPr>
      <w:r>
        <w:t>7.1. Analiza tehnică și juridică a propunerilor de proiecte este efectuată de către Grupul de Lucru.</w:t>
      </w:r>
    </w:p>
    <w:p w14:paraId="4DA31D6A" w14:textId="77777777" w:rsidR="009B00A6" w:rsidRDefault="009B00A6" w:rsidP="009B00A6">
      <w:pPr>
        <w:jc w:val="both"/>
      </w:pPr>
      <w:r>
        <w:t>7.2. Grupul de lucru va analiza proiectele depuse cu privire la conformitatea acestora cu exigențele prezentului regulament și cu alte reglementări legale în vigoare. De asemenea, Grupul de Lucru la identificarea unor proiecte similare, dublării proiectelor sau a proiectelor care deja sunt în proces de implementare de către autoritatea locală va propune Inițiatorului de proiect să modifice proiectul.</w:t>
      </w:r>
    </w:p>
    <w:p w14:paraId="05AC56E2" w14:textId="77777777" w:rsidR="009B00A6" w:rsidRDefault="009B00A6" w:rsidP="009B00A6">
      <w:pPr>
        <w:jc w:val="both"/>
      </w:pPr>
      <w:r>
        <w:t xml:space="preserve">7.3. Propunerile care îndeplinesc condițiile prezentului regulament, dar conțin careva informații imprecise de ordin tehnic (economic, juridic), vor fi remise Inițiatorului cu recomandările de îmbunătățire. În cazul conformării acestor recomandări propunerea de proiect va fi acceptată de Grupul de Lucru și va fi inclusă în lista proiectelor de votare. </w:t>
      </w:r>
    </w:p>
    <w:p w14:paraId="3F8DDABE" w14:textId="77777777" w:rsidR="009B00A6" w:rsidRDefault="009B00A6" w:rsidP="009B00A6">
      <w:pPr>
        <w:jc w:val="both"/>
      </w:pPr>
      <w:r>
        <w:t xml:space="preserve">7.4. Lista proiectelor eligibile pentru votare este publicată de către Grupul de lucru pe pagina web a primăriei și pe alte surse de informare locală. </w:t>
      </w:r>
    </w:p>
    <w:p w14:paraId="400D7F2B" w14:textId="77777777" w:rsidR="009B00A6" w:rsidRDefault="009B00A6" w:rsidP="009B00A6">
      <w:pPr>
        <w:jc w:val="both"/>
      </w:pPr>
      <w:r>
        <w:t>7.5 Respingerea unui proiect de către Grupul de Lucru poate fi efectuată în cazul în care Inițiatorul/ liderul de proiect nu a reușit să modifice proiectul în conformitate cu recomandările formulate de către Grupul de Lucru. Proiectele neacceptate se vor include în lista proiectelor respinse, care va fi publicată odată cu lista proiectelor acceptate. Lista proiectelor respinse va include denumirea proiectului și inițiatorul proiectului.</w:t>
      </w:r>
    </w:p>
    <w:p w14:paraId="60D46DC9" w14:textId="77777777" w:rsidR="009B00A6" w:rsidRDefault="009B00A6" w:rsidP="009B00A6">
      <w:pPr>
        <w:jc w:val="both"/>
      </w:pPr>
    </w:p>
    <w:p w14:paraId="508497B4" w14:textId="77777777" w:rsidR="009B00A6" w:rsidRDefault="009B00A6" w:rsidP="009B00A6">
      <w:pPr>
        <w:jc w:val="center"/>
        <w:rPr>
          <w:b/>
        </w:rPr>
      </w:pPr>
      <w:r>
        <w:rPr>
          <w:b/>
        </w:rPr>
        <w:t>8. Votarea proiectelor și selecția finală</w:t>
      </w:r>
    </w:p>
    <w:p w14:paraId="09BCAC83" w14:textId="77777777" w:rsidR="009B00A6" w:rsidRDefault="009B00A6" w:rsidP="009B00A6">
      <w:pPr>
        <w:jc w:val="center"/>
        <w:rPr>
          <w:b/>
        </w:rPr>
      </w:pPr>
    </w:p>
    <w:p w14:paraId="2632C215" w14:textId="77777777" w:rsidR="009B00A6" w:rsidRDefault="009B00A6" w:rsidP="009B00A6">
      <w:pPr>
        <w:jc w:val="both"/>
      </w:pPr>
      <w:r>
        <w:t>8.1 Votarea se va realiza într-o perioadă de 15 zile calendaristice, începând cu prima zi de lucru după publicarea listei proiectelor validate.</w:t>
      </w:r>
    </w:p>
    <w:p w14:paraId="044C64B7" w14:textId="77777777" w:rsidR="009B00A6" w:rsidRDefault="009B00A6" w:rsidP="009B00A6">
      <w:pPr>
        <w:jc w:val="both"/>
      </w:pPr>
      <w:r>
        <w:t xml:space="preserve">8.2 La vot participa cetățenii domiciliați (sau cu proprietăți cu destinație locativă) cu vârsta mai mare de 16 ani și viză de reședință în localitate. </w:t>
      </w:r>
    </w:p>
    <w:p w14:paraId="01C08618" w14:textId="77777777" w:rsidR="009B00A6" w:rsidRDefault="009B00A6" w:rsidP="009B00A6">
      <w:pPr>
        <w:jc w:val="both"/>
      </w:pPr>
      <w:r>
        <w:t xml:space="preserve">8.3 Votarea proiectelor se va realiza prin intermediul platformei online dedicată bugetării participative, sau/și prin prezență fizică la locurile special amenajate. </w:t>
      </w:r>
    </w:p>
    <w:p w14:paraId="51E4F061" w14:textId="77777777" w:rsidR="009B00A6" w:rsidRDefault="009B00A6" w:rsidP="009B00A6">
      <w:pPr>
        <w:jc w:val="both"/>
      </w:pPr>
      <w:r>
        <w:t xml:space="preserve">8.4  La votarea prin platforma online, cetățenii vor furniza date cu caracter personal (Nume, Prenume, adresa, telefon, adresa de poștă electronică, vârsta), pentru a fi asigurat votul unic. </w:t>
      </w:r>
    </w:p>
    <w:p w14:paraId="56E692C7" w14:textId="77777777" w:rsidR="009B00A6" w:rsidRDefault="009B00A6" w:rsidP="009B00A6">
      <w:pPr>
        <w:jc w:val="both"/>
      </w:pPr>
      <w:r>
        <w:t xml:space="preserve">8.5 Votarea poate fi realizată și prin vot fizic în incinta sediului Primăriei sau alte sedii prestabilite. </w:t>
      </w:r>
    </w:p>
    <w:p w14:paraId="6699CF75" w14:textId="77777777" w:rsidR="009B00A6" w:rsidRDefault="009B00A6" w:rsidP="009B00A6">
      <w:pPr>
        <w:jc w:val="both"/>
      </w:pPr>
      <w:r>
        <w:t xml:space="preserve">8.6 Fiecare persoană poate vota doar un singur proiect pe fiecare domeniu de intervenție din lista proiectelor incluse pentru votare. </w:t>
      </w:r>
    </w:p>
    <w:p w14:paraId="35B89C50" w14:textId="77777777" w:rsidR="009B00A6" w:rsidRDefault="009B00A6" w:rsidP="009B00A6">
      <w:pPr>
        <w:jc w:val="both"/>
      </w:pPr>
      <w:r>
        <w:t>8.8 În rezultatul votării vor fi afișate listele de proiecte pe fiecare domeniu de intervenție. Fiecare listă va conține proiectele în ordinea descrescătoare a voturilor acumulate. Listele vor fi publicate pe pagina web a primăriei și rețele de socializare.</w:t>
      </w:r>
    </w:p>
    <w:p w14:paraId="0651769E" w14:textId="77777777" w:rsidR="009B00A6" w:rsidRDefault="009B00A6" w:rsidP="009B00A6">
      <w:pPr>
        <w:jc w:val="both"/>
      </w:pPr>
      <w:r>
        <w:t>8.9. În cazul în care 2 sau mai multe propuneri de proiect au acumulat același număr de voturi, ordinea acestora va fi definitivată prin tragerea la sorți.</w:t>
      </w:r>
    </w:p>
    <w:p w14:paraId="7E403ECC" w14:textId="77777777" w:rsidR="009B00A6" w:rsidRDefault="009B00A6" w:rsidP="009B00A6">
      <w:pPr>
        <w:jc w:val="both"/>
      </w:pPr>
      <w:r>
        <w:t>8.10 Vor fi declarate proiecte câștigătoare primele proiecte din fiecare listă pentru care au ajuns resurse de finanțare. Decizia privind proiectele câștigătoare se confirmă printr-un proces verbal al Grupului de Lucru. La totalizarea voturilor, precum și în procesul de petrecere a votării Grupul de Lucru invită reprezentanții societății civile să asiste Grupul de Lucru și să participe în calitate de observatori.</w:t>
      </w:r>
    </w:p>
    <w:p w14:paraId="01B6092E" w14:textId="77777777" w:rsidR="009B00A6" w:rsidRDefault="009B00A6" w:rsidP="009B00A6">
      <w:pPr>
        <w:jc w:val="both"/>
      </w:pPr>
      <w:r>
        <w:t xml:space="preserve"> </w:t>
      </w:r>
    </w:p>
    <w:p w14:paraId="3F8AE0EF" w14:textId="77777777" w:rsidR="009B00A6" w:rsidRDefault="009B00A6" w:rsidP="009B00A6">
      <w:pPr>
        <w:jc w:val="center"/>
        <w:rPr>
          <w:b/>
        </w:rPr>
      </w:pPr>
      <w:r>
        <w:rPr>
          <w:b/>
        </w:rPr>
        <w:t>9. Implementarea și monitorizarea proiectelor</w:t>
      </w:r>
    </w:p>
    <w:p w14:paraId="4DE405A5" w14:textId="77777777" w:rsidR="009B00A6" w:rsidRDefault="009B00A6" w:rsidP="009B00A6">
      <w:pPr>
        <w:jc w:val="center"/>
        <w:rPr>
          <w:b/>
        </w:rPr>
      </w:pPr>
    </w:p>
    <w:p w14:paraId="3FB96D19" w14:textId="77777777" w:rsidR="009B00A6" w:rsidRDefault="009B00A6" w:rsidP="009B00A6">
      <w:pPr>
        <w:jc w:val="both"/>
      </w:pPr>
      <w:r>
        <w:t>9.1 Realizarea proiectului prevede conlucrarea între subdiviziunile prim</w:t>
      </w:r>
      <w:bookmarkStart w:id="10" w:name="_GoBack"/>
      <w:bookmarkEnd w:id="10"/>
      <w:r>
        <w:t>ăriei, liderului/inițiatorului proiectului, coaliția locală, precum și alte persoane interesate în implementarea proiectului.</w:t>
      </w:r>
    </w:p>
    <w:p w14:paraId="479B2FF9" w14:textId="77777777" w:rsidR="009B00A6" w:rsidRDefault="009B00A6" w:rsidP="009B00A6">
      <w:pPr>
        <w:jc w:val="both"/>
      </w:pPr>
      <w:r>
        <w:t xml:space="preserve">9.2 La implementarea proiectelor câștigătoare pot contribui pe bază voluntară cetățenii din comună. Aceste contribuții pot fi sub formă de executare a unor lucrări auxiliare sau alte forme materiale sau financiare. Ajutorul material și financiar va fi contabilizat de primărie ca donație. Participarea cetățenilor în realizarea proiectelor prin contribuții materiale sau financiare nu reprezintă un criteriu de finanțare sau votare. </w:t>
      </w:r>
    </w:p>
    <w:p w14:paraId="278C3FC5" w14:textId="77777777" w:rsidR="009B00A6" w:rsidRDefault="009B00A6" w:rsidP="009B00A6">
      <w:pPr>
        <w:jc w:val="both"/>
      </w:pPr>
      <w:r>
        <w:t xml:space="preserve">9.3 Cazul în care proiectul presupune contribuție financiară sau materială din partea cetățenilor sau partenerilor dovada disponibilității sau încasării trebuie să fie efectuată până la inițierea proiectului. Proiectele care nu au prezentat dovezi privind disponibilitatea contribuțiilor materiale sau nu au făcut dovada încasării resurselor financiare nu vor fi finanțate. </w:t>
      </w:r>
    </w:p>
    <w:p w14:paraId="4A773A03" w14:textId="77777777" w:rsidR="009B00A6" w:rsidRDefault="009B00A6" w:rsidP="009B00A6">
      <w:pPr>
        <w:jc w:val="both"/>
        <w:rPr>
          <w:iCs/>
        </w:rPr>
      </w:pPr>
      <w:r>
        <w:rPr>
          <w:iCs/>
        </w:rPr>
        <w:t>9.4 Primăria va asigura o evidență separată a fiecărui proiect.</w:t>
      </w:r>
    </w:p>
    <w:p w14:paraId="5AF96FF0" w14:textId="77777777" w:rsidR="009B00A6" w:rsidRDefault="009B00A6" w:rsidP="009B00A6">
      <w:pPr>
        <w:jc w:val="both"/>
        <w:rPr>
          <w:iCs/>
        </w:rPr>
      </w:pPr>
      <w:r>
        <w:rPr>
          <w:iCs/>
        </w:rPr>
        <w:t xml:space="preserve">9.5 </w:t>
      </w:r>
      <w:r>
        <w:t>Liderul/inițiatorul proiectului</w:t>
      </w:r>
      <w:r>
        <w:rPr>
          <w:iCs/>
        </w:rPr>
        <w:t xml:space="preserve"> va monitoriza procesul de implementare a proiectului. Cetățenii pot raporta neregulile depistate în procesul de implementare a proiectelor către angajații primăriei.</w:t>
      </w:r>
    </w:p>
    <w:p w14:paraId="2E4824C7" w14:textId="77777777" w:rsidR="009B00A6" w:rsidRDefault="009B00A6" w:rsidP="009B00A6">
      <w:pPr>
        <w:jc w:val="both"/>
      </w:pPr>
      <w:r>
        <w:rPr>
          <w:iCs/>
        </w:rPr>
        <w:t xml:space="preserve">9.6 </w:t>
      </w:r>
      <w:r>
        <w:t xml:space="preserve">La finalizarea proiectului, dar nu mai târziu de </w:t>
      </w:r>
      <w:r>
        <w:rPr>
          <w:b/>
          <w:bCs/>
        </w:rPr>
        <w:t>10 decembrie</w:t>
      </w:r>
      <w:r>
        <w:t xml:space="preserve"> a anului de implementare, Primăria va prezenta un raport de implementare a proiectelor (Anexa 2). Fiecare lider/inițiator de proiect va prezenta o opinie privind rezultatele obținute pe proiectul implementat de Primărie, care va fi anexată la raportul prezentat de Primărie.</w:t>
      </w:r>
    </w:p>
    <w:p w14:paraId="20B7B0EC" w14:textId="77777777" w:rsidR="009B00A6" w:rsidRDefault="009B00A6" w:rsidP="009B00A6">
      <w:pPr>
        <w:jc w:val="both"/>
      </w:pPr>
    </w:p>
    <w:p w14:paraId="420B2447" w14:textId="77777777" w:rsidR="009B00A6" w:rsidRDefault="009B00A6" w:rsidP="009B00A6">
      <w:pPr>
        <w:jc w:val="center"/>
        <w:rPr>
          <w:b/>
        </w:rPr>
      </w:pPr>
      <w:r>
        <w:rPr>
          <w:b/>
        </w:rPr>
        <w:t>10. Dispoziții finale</w:t>
      </w:r>
    </w:p>
    <w:p w14:paraId="407B89C4" w14:textId="77777777" w:rsidR="009B00A6" w:rsidRDefault="009B00A6" w:rsidP="009B00A6">
      <w:pPr>
        <w:jc w:val="center"/>
        <w:rPr>
          <w:b/>
        </w:rPr>
      </w:pPr>
    </w:p>
    <w:p w14:paraId="5E60F31A" w14:textId="77777777" w:rsidR="009B00A6" w:rsidRDefault="009B00A6" w:rsidP="009B00A6">
      <w:pPr>
        <w:jc w:val="both"/>
      </w:pPr>
      <w:r>
        <w:t xml:space="preserve">10.1. Prezentul Regulament este valabil și obligatoriu pentru aplicare după aprobarea de Consiliul sătesc Doroțcaia și publicarea pe pagina web a primăriei. </w:t>
      </w:r>
    </w:p>
    <w:p w14:paraId="485B108D" w14:textId="77777777" w:rsidR="009B00A6" w:rsidRDefault="009B00A6" w:rsidP="009B00A6">
      <w:pPr>
        <w:jc w:val="both"/>
      </w:pPr>
      <w:r>
        <w:t xml:space="preserve">10.2. Modificările la prezentul Regulament se vor prezenta Consiliului Local, pentru examinare și aprobare conform procedurii. </w:t>
      </w:r>
    </w:p>
    <w:p w14:paraId="6896BE79" w14:textId="77777777" w:rsidR="009B00A6" w:rsidRDefault="009B00A6" w:rsidP="009B00A6">
      <w:pPr>
        <w:spacing w:line="276" w:lineRule="auto"/>
        <w:rPr>
          <w:rStyle w:val="FontStyle21"/>
          <w:lang w:eastAsia="ro-RO"/>
        </w:rPr>
        <w:sectPr w:rsidR="009B00A6">
          <w:pgSz w:w="11906" w:h="16838"/>
          <w:pgMar w:top="851" w:right="851" w:bottom="851" w:left="1418" w:header="709" w:footer="709" w:gutter="0"/>
          <w:cols w:space="720"/>
        </w:sectPr>
      </w:pPr>
    </w:p>
    <w:p w14:paraId="7A160C35" w14:textId="77777777" w:rsidR="009B00A6" w:rsidRDefault="009B00A6" w:rsidP="009B00A6">
      <w:pPr>
        <w:pStyle w:val="Style6"/>
        <w:widowControl/>
        <w:ind w:left="1757"/>
        <w:jc w:val="right"/>
        <w:rPr>
          <w:rStyle w:val="FontStyle21"/>
          <w:sz w:val="20"/>
          <w:lang w:val="en-US" w:eastAsia="ro-RO"/>
        </w:rPr>
      </w:pPr>
      <w:r>
        <w:rPr>
          <w:rStyle w:val="FontStyle21"/>
          <w:sz w:val="20"/>
          <w:lang w:val="ro-RO" w:eastAsia="ro-RO"/>
        </w:rPr>
        <w:lastRenderedPageBreak/>
        <w:t>Anexa nr.1</w:t>
      </w:r>
    </w:p>
    <w:p w14:paraId="3ADF4ECE" w14:textId="77777777" w:rsidR="009B00A6" w:rsidRDefault="009B00A6" w:rsidP="009B00A6">
      <w:pPr>
        <w:jc w:val="right"/>
        <w:rPr>
          <w:i/>
          <w:sz w:val="16"/>
          <w:lang w:eastAsia="en-US"/>
        </w:rPr>
      </w:pPr>
      <w:r>
        <w:rPr>
          <w:i/>
          <w:sz w:val="16"/>
        </w:rPr>
        <w:t>La Regulamentul cu privire la organizarea și implementarea</w:t>
      </w:r>
    </w:p>
    <w:p w14:paraId="23DF10ED" w14:textId="77777777" w:rsidR="009B00A6" w:rsidRDefault="009B00A6" w:rsidP="009B00A6">
      <w:pPr>
        <w:jc w:val="right"/>
        <w:rPr>
          <w:i/>
          <w:sz w:val="16"/>
        </w:rPr>
      </w:pPr>
      <w:r>
        <w:rPr>
          <w:i/>
          <w:sz w:val="16"/>
        </w:rPr>
        <w:t xml:space="preserve"> Bugetării Participative în satul .Doroțcaia</w:t>
      </w:r>
    </w:p>
    <w:p w14:paraId="3F9910A4" w14:textId="77777777" w:rsidR="009B00A6" w:rsidRDefault="009B00A6" w:rsidP="009B00A6">
      <w:pPr>
        <w:shd w:val="clear" w:color="auto" w:fill="CCCCCC"/>
        <w:spacing w:after="120"/>
        <w:jc w:val="center"/>
        <w:rPr>
          <w:szCs w:val="22"/>
        </w:rPr>
      </w:pPr>
    </w:p>
    <w:p w14:paraId="6E20346C" w14:textId="77777777" w:rsidR="009B00A6" w:rsidRDefault="009B00A6" w:rsidP="009B00A6">
      <w:pPr>
        <w:shd w:val="clear" w:color="auto" w:fill="CCCCCC"/>
        <w:spacing w:after="120"/>
        <w:jc w:val="center"/>
      </w:pPr>
      <w:r>
        <w:t>FORMULAR DE APLICARE</w:t>
      </w:r>
    </w:p>
    <w:p w14:paraId="6488130F" w14:textId="77777777" w:rsidR="009B00A6" w:rsidRDefault="009B00A6" w:rsidP="009B00A6">
      <w:pPr>
        <w:shd w:val="clear" w:color="auto" w:fill="CCCCCC"/>
        <w:spacing w:after="120"/>
      </w:pPr>
      <w:r>
        <w:t xml:space="preserve">     1. INFORMATIA DESPRE APLICANT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415"/>
      </w:tblGrid>
      <w:tr w:rsidR="009B00A6" w14:paraId="443B2E19" w14:textId="77777777" w:rsidTr="009B00A6">
        <w:tc>
          <w:tcPr>
            <w:tcW w:w="9634" w:type="dxa"/>
            <w:gridSpan w:val="2"/>
            <w:tcBorders>
              <w:top w:val="single" w:sz="4" w:space="0" w:color="auto"/>
              <w:left w:val="single" w:sz="4" w:space="0" w:color="auto"/>
              <w:bottom w:val="single" w:sz="4" w:space="0" w:color="auto"/>
              <w:right w:val="single" w:sz="4" w:space="0" w:color="auto"/>
            </w:tcBorders>
            <w:shd w:val="clear" w:color="auto" w:fill="CCCCCC"/>
            <w:hideMark/>
          </w:tcPr>
          <w:p w14:paraId="53502228" w14:textId="77777777" w:rsidR="009B00A6" w:rsidRDefault="009B00A6">
            <w:pPr>
              <w:spacing w:line="256" w:lineRule="auto"/>
              <w:jc w:val="center"/>
              <w:rPr>
                <w:kern w:val="2"/>
                <w:lang w:eastAsia="en-US"/>
                <w14:ligatures w14:val="standardContextual"/>
              </w:rPr>
            </w:pPr>
            <w:r>
              <w:rPr>
                <w:kern w:val="2"/>
                <w:lang w:eastAsia="en-US"/>
                <w14:ligatures w14:val="standardContextual"/>
              </w:rPr>
              <w:t>APLICANT</w:t>
            </w:r>
          </w:p>
        </w:tc>
      </w:tr>
      <w:tr w:rsidR="009B00A6" w14:paraId="26FE93E6" w14:textId="77777777" w:rsidTr="009B00A6">
        <w:tc>
          <w:tcPr>
            <w:tcW w:w="4219" w:type="dxa"/>
            <w:tcBorders>
              <w:top w:val="single" w:sz="4" w:space="0" w:color="auto"/>
              <w:left w:val="single" w:sz="4" w:space="0" w:color="auto"/>
              <w:bottom w:val="single" w:sz="4" w:space="0" w:color="auto"/>
              <w:right w:val="single" w:sz="4" w:space="0" w:color="auto"/>
            </w:tcBorders>
            <w:shd w:val="clear" w:color="auto" w:fill="CCCCCC"/>
            <w:hideMark/>
          </w:tcPr>
          <w:p w14:paraId="2D645F8E" w14:textId="77777777" w:rsidR="009B00A6" w:rsidRDefault="009B00A6">
            <w:pPr>
              <w:spacing w:line="256" w:lineRule="auto"/>
              <w:rPr>
                <w:kern w:val="2"/>
                <w:lang w:eastAsia="en-US"/>
                <w14:ligatures w14:val="standardContextual"/>
              </w:rPr>
            </w:pPr>
            <w:r>
              <w:rPr>
                <w:kern w:val="2"/>
                <w:lang w:eastAsia="en-US"/>
                <w14:ligatures w14:val="standardContextual"/>
              </w:rPr>
              <w:t>Inițiatorul/ Liderul (Nume Prenume)</w:t>
            </w:r>
          </w:p>
        </w:tc>
        <w:tc>
          <w:tcPr>
            <w:tcW w:w="5415" w:type="dxa"/>
            <w:tcBorders>
              <w:top w:val="single" w:sz="4" w:space="0" w:color="auto"/>
              <w:left w:val="single" w:sz="4" w:space="0" w:color="auto"/>
              <w:bottom w:val="single" w:sz="4" w:space="0" w:color="auto"/>
              <w:right w:val="single" w:sz="4" w:space="0" w:color="auto"/>
            </w:tcBorders>
          </w:tcPr>
          <w:p w14:paraId="7EB2A8B1" w14:textId="77777777" w:rsidR="009B00A6" w:rsidRDefault="009B00A6">
            <w:pPr>
              <w:spacing w:line="256" w:lineRule="auto"/>
              <w:rPr>
                <w:kern w:val="2"/>
                <w:lang w:eastAsia="en-US"/>
                <w14:ligatures w14:val="standardContextual"/>
              </w:rPr>
            </w:pPr>
          </w:p>
        </w:tc>
      </w:tr>
      <w:tr w:rsidR="009B00A6" w14:paraId="548AC49C" w14:textId="77777777" w:rsidTr="009B00A6">
        <w:tc>
          <w:tcPr>
            <w:tcW w:w="4219" w:type="dxa"/>
            <w:tcBorders>
              <w:top w:val="single" w:sz="4" w:space="0" w:color="auto"/>
              <w:left w:val="single" w:sz="4" w:space="0" w:color="auto"/>
              <w:bottom w:val="single" w:sz="4" w:space="0" w:color="auto"/>
              <w:right w:val="single" w:sz="4" w:space="0" w:color="auto"/>
            </w:tcBorders>
            <w:shd w:val="clear" w:color="auto" w:fill="CCCCCC"/>
            <w:hideMark/>
          </w:tcPr>
          <w:p w14:paraId="0F7CB34D" w14:textId="77777777" w:rsidR="009B00A6" w:rsidRDefault="009B00A6">
            <w:pPr>
              <w:spacing w:line="256" w:lineRule="auto"/>
              <w:rPr>
                <w:kern w:val="2"/>
                <w:lang w:eastAsia="en-US"/>
                <w14:ligatures w14:val="standardContextual"/>
              </w:rPr>
            </w:pPr>
            <w:r>
              <w:rPr>
                <w:kern w:val="2"/>
                <w:lang w:eastAsia="en-US"/>
                <w14:ligatures w14:val="standardContextual"/>
              </w:rPr>
              <w:t>Adresa completă</w:t>
            </w:r>
          </w:p>
        </w:tc>
        <w:tc>
          <w:tcPr>
            <w:tcW w:w="5415" w:type="dxa"/>
            <w:tcBorders>
              <w:top w:val="single" w:sz="4" w:space="0" w:color="auto"/>
              <w:left w:val="single" w:sz="4" w:space="0" w:color="auto"/>
              <w:bottom w:val="single" w:sz="4" w:space="0" w:color="auto"/>
              <w:right w:val="single" w:sz="4" w:space="0" w:color="auto"/>
            </w:tcBorders>
          </w:tcPr>
          <w:p w14:paraId="3DF75528" w14:textId="77777777" w:rsidR="009B00A6" w:rsidRDefault="009B00A6">
            <w:pPr>
              <w:spacing w:line="256" w:lineRule="auto"/>
              <w:rPr>
                <w:kern w:val="2"/>
                <w:lang w:eastAsia="en-US"/>
                <w14:ligatures w14:val="standardContextual"/>
              </w:rPr>
            </w:pPr>
          </w:p>
        </w:tc>
      </w:tr>
      <w:tr w:rsidR="009B00A6" w:rsidRPr="009B00A6" w14:paraId="09B910E0" w14:textId="77777777" w:rsidTr="009B00A6">
        <w:tc>
          <w:tcPr>
            <w:tcW w:w="4219" w:type="dxa"/>
            <w:tcBorders>
              <w:top w:val="single" w:sz="4" w:space="0" w:color="auto"/>
              <w:left w:val="single" w:sz="4" w:space="0" w:color="auto"/>
              <w:bottom w:val="single" w:sz="4" w:space="0" w:color="auto"/>
              <w:right w:val="single" w:sz="4" w:space="0" w:color="auto"/>
            </w:tcBorders>
            <w:shd w:val="clear" w:color="auto" w:fill="CCCCCC"/>
            <w:hideMark/>
          </w:tcPr>
          <w:p w14:paraId="6AA56FC8" w14:textId="77777777" w:rsidR="009B00A6" w:rsidRDefault="009B00A6">
            <w:pPr>
              <w:spacing w:line="256" w:lineRule="auto"/>
              <w:rPr>
                <w:kern w:val="2"/>
                <w:lang w:eastAsia="en-US"/>
                <w14:ligatures w14:val="standardContextual"/>
              </w:rPr>
            </w:pPr>
            <w:r>
              <w:rPr>
                <w:kern w:val="2"/>
                <w:lang w:eastAsia="en-US"/>
                <w14:ligatures w14:val="standardContextual"/>
              </w:rPr>
              <w:t>Număr de telefon (inclusiv celular)</w:t>
            </w:r>
          </w:p>
        </w:tc>
        <w:tc>
          <w:tcPr>
            <w:tcW w:w="5415" w:type="dxa"/>
            <w:tcBorders>
              <w:top w:val="single" w:sz="4" w:space="0" w:color="auto"/>
              <w:left w:val="single" w:sz="4" w:space="0" w:color="auto"/>
              <w:bottom w:val="single" w:sz="4" w:space="0" w:color="auto"/>
              <w:right w:val="single" w:sz="4" w:space="0" w:color="auto"/>
            </w:tcBorders>
          </w:tcPr>
          <w:p w14:paraId="67BE4710" w14:textId="77777777" w:rsidR="009B00A6" w:rsidRDefault="009B00A6">
            <w:pPr>
              <w:spacing w:line="256" w:lineRule="auto"/>
              <w:rPr>
                <w:kern w:val="2"/>
                <w:lang w:eastAsia="en-US"/>
                <w14:ligatures w14:val="standardContextual"/>
              </w:rPr>
            </w:pPr>
          </w:p>
        </w:tc>
      </w:tr>
      <w:tr w:rsidR="009B00A6" w14:paraId="447FE9B1" w14:textId="77777777" w:rsidTr="009B00A6">
        <w:tc>
          <w:tcPr>
            <w:tcW w:w="4219" w:type="dxa"/>
            <w:tcBorders>
              <w:top w:val="single" w:sz="4" w:space="0" w:color="auto"/>
              <w:left w:val="single" w:sz="4" w:space="0" w:color="auto"/>
              <w:bottom w:val="single" w:sz="4" w:space="0" w:color="auto"/>
              <w:right w:val="single" w:sz="4" w:space="0" w:color="auto"/>
            </w:tcBorders>
            <w:shd w:val="clear" w:color="auto" w:fill="CCCCCC"/>
            <w:hideMark/>
          </w:tcPr>
          <w:p w14:paraId="1BC90F9C" w14:textId="77777777" w:rsidR="009B00A6" w:rsidRDefault="009B00A6">
            <w:pPr>
              <w:spacing w:line="256" w:lineRule="auto"/>
              <w:rPr>
                <w:kern w:val="2"/>
                <w:lang w:eastAsia="en-US"/>
                <w14:ligatures w14:val="standardContextual"/>
              </w:rPr>
            </w:pPr>
            <w:r>
              <w:rPr>
                <w:kern w:val="2"/>
                <w:lang w:eastAsia="en-US"/>
                <w14:ligatures w14:val="standardContextual"/>
              </w:rPr>
              <w:t>Adresa electronică</w:t>
            </w:r>
          </w:p>
        </w:tc>
        <w:tc>
          <w:tcPr>
            <w:tcW w:w="5415" w:type="dxa"/>
            <w:tcBorders>
              <w:top w:val="single" w:sz="4" w:space="0" w:color="auto"/>
              <w:left w:val="single" w:sz="4" w:space="0" w:color="auto"/>
              <w:bottom w:val="single" w:sz="4" w:space="0" w:color="auto"/>
              <w:right w:val="single" w:sz="4" w:space="0" w:color="auto"/>
            </w:tcBorders>
          </w:tcPr>
          <w:p w14:paraId="0B6889EC" w14:textId="77777777" w:rsidR="009B00A6" w:rsidRDefault="009B00A6">
            <w:pPr>
              <w:spacing w:line="256" w:lineRule="auto"/>
              <w:rPr>
                <w:kern w:val="2"/>
                <w:lang w:eastAsia="en-US"/>
                <w14:ligatures w14:val="standardContextual"/>
              </w:rPr>
            </w:pPr>
          </w:p>
        </w:tc>
      </w:tr>
      <w:tr w:rsidR="009B00A6" w14:paraId="7C0A0F72" w14:textId="77777777" w:rsidTr="009B00A6">
        <w:tc>
          <w:tcPr>
            <w:tcW w:w="4219" w:type="dxa"/>
            <w:tcBorders>
              <w:top w:val="single" w:sz="4" w:space="0" w:color="auto"/>
              <w:left w:val="single" w:sz="4" w:space="0" w:color="auto"/>
              <w:bottom w:val="single" w:sz="4" w:space="0" w:color="auto"/>
              <w:right w:val="single" w:sz="4" w:space="0" w:color="auto"/>
            </w:tcBorders>
            <w:shd w:val="clear" w:color="auto" w:fill="CCCCCC"/>
            <w:hideMark/>
          </w:tcPr>
          <w:p w14:paraId="7A3505A9" w14:textId="77777777" w:rsidR="009B00A6" w:rsidRDefault="009B00A6">
            <w:pPr>
              <w:spacing w:line="256" w:lineRule="auto"/>
              <w:rPr>
                <w:kern w:val="2"/>
                <w:lang w:eastAsia="en-US"/>
                <w14:ligatures w14:val="standardContextual"/>
              </w:rPr>
            </w:pPr>
            <w:r>
              <w:rPr>
                <w:kern w:val="2"/>
                <w:lang w:eastAsia="en-US"/>
                <w14:ligatures w14:val="standardContextual"/>
              </w:rPr>
              <w:t>Persoana de contact</w:t>
            </w:r>
          </w:p>
        </w:tc>
        <w:tc>
          <w:tcPr>
            <w:tcW w:w="5415" w:type="dxa"/>
            <w:tcBorders>
              <w:top w:val="single" w:sz="4" w:space="0" w:color="auto"/>
              <w:left w:val="single" w:sz="4" w:space="0" w:color="auto"/>
              <w:bottom w:val="single" w:sz="4" w:space="0" w:color="auto"/>
              <w:right w:val="single" w:sz="4" w:space="0" w:color="auto"/>
            </w:tcBorders>
          </w:tcPr>
          <w:p w14:paraId="5F2726D8" w14:textId="77777777" w:rsidR="009B00A6" w:rsidRDefault="009B00A6">
            <w:pPr>
              <w:spacing w:line="256" w:lineRule="auto"/>
              <w:rPr>
                <w:kern w:val="2"/>
                <w:lang w:eastAsia="en-US"/>
                <w14:ligatures w14:val="standardContextual"/>
              </w:rPr>
            </w:pPr>
          </w:p>
        </w:tc>
      </w:tr>
    </w:tbl>
    <w:p w14:paraId="28FF8698" w14:textId="77777777" w:rsidR="009B00A6" w:rsidRDefault="009B00A6" w:rsidP="009B00A6">
      <w:pPr>
        <w:spacing w:after="120"/>
        <w:rPr>
          <w:szCs w:val="22"/>
          <w:lang w:eastAsia="en-US"/>
        </w:rPr>
      </w:pPr>
    </w:p>
    <w:p w14:paraId="6DDB4A8F" w14:textId="77777777" w:rsidR="009B00A6" w:rsidRDefault="009B00A6" w:rsidP="009B00A6">
      <w:pPr>
        <w:shd w:val="clear" w:color="auto" w:fill="CCCCCC"/>
        <w:spacing w:after="120"/>
      </w:pPr>
      <w:r>
        <w:t xml:space="preserve">     2. INFORMATIA DESPRE PROIECT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528"/>
      </w:tblGrid>
      <w:tr w:rsidR="009B00A6" w14:paraId="68B97277" w14:textId="77777777" w:rsidTr="009B00A6">
        <w:tc>
          <w:tcPr>
            <w:tcW w:w="4219" w:type="dxa"/>
            <w:tcBorders>
              <w:top w:val="single" w:sz="4" w:space="0" w:color="auto"/>
              <w:left w:val="single" w:sz="4" w:space="0" w:color="auto"/>
              <w:bottom w:val="single" w:sz="4" w:space="0" w:color="auto"/>
              <w:right w:val="single" w:sz="4" w:space="0" w:color="auto"/>
            </w:tcBorders>
            <w:shd w:val="clear" w:color="auto" w:fill="CCCCCC"/>
            <w:hideMark/>
          </w:tcPr>
          <w:p w14:paraId="10C84BE2" w14:textId="77777777" w:rsidR="009B00A6" w:rsidRDefault="009B00A6">
            <w:pPr>
              <w:spacing w:after="120" w:line="256" w:lineRule="auto"/>
              <w:rPr>
                <w:kern w:val="2"/>
                <w:lang w:eastAsia="en-US"/>
                <w14:ligatures w14:val="standardContextual"/>
              </w:rPr>
            </w:pPr>
            <w:r>
              <w:rPr>
                <w:kern w:val="2"/>
                <w:lang w:eastAsia="en-US"/>
                <w14:ligatures w14:val="standardContextual"/>
              </w:rPr>
              <w:t>Titlul proiectului</w:t>
            </w:r>
          </w:p>
        </w:tc>
        <w:tc>
          <w:tcPr>
            <w:tcW w:w="5528" w:type="dxa"/>
            <w:tcBorders>
              <w:top w:val="single" w:sz="4" w:space="0" w:color="auto"/>
              <w:left w:val="single" w:sz="4" w:space="0" w:color="auto"/>
              <w:bottom w:val="single" w:sz="4" w:space="0" w:color="auto"/>
              <w:right w:val="single" w:sz="4" w:space="0" w:color="auto"/>
            </w:tcBorders>
          </w:tcPr>
          <w:p w14:paraId="6F13E15C" w14:textId="77777777" w:rsidR="009B00A6" w:rsidRDefault="009B00A6">
            <w:pPr>
              <w:spacing w:after="120" w:line="256" w:lineRule="auto"/>
              <w:rPr>
                <w:kern w:val="2"/>
                <w:lang w:eastAsia="en-US"/>
                <w14:ligatures w14:val="standardContextual"/>
              </w:rPr>
            </w:pPr>
          </w:p>
        </w:tc>
      </w:tr>
      <w:tr w:rsidR="009B00A6" w14:paraId="788BE977" w14:textId="77777777" w:rsidTr="009B00A6">
        <w:tc>
          <w:tcPr>
            <w:tcW w:w="4219" w:type="dxa"/>
            <w:tcBorders>
              <w:top w:val="single" w:sz="4" w:space="0" w:color="auto"/>
              <w:left w:val="single" w:sz="4" w:space="0" w:color="auto"/>
              <w:bottom w:val="single" w:sz="4" w:space="0" w:color="auto"/>
              <w:right w:val="single" w:sz="4" w:space="0" w:color="auto"/>
            </w:tcBorders>
            <w:shd w:val="clear" w:color="auto" w:fill="CCCCCC"/>
            <w:hideMark/>
          </w:tcPr>
          <w:p w14:paraId="2D693CBD" w14:textId="77777777" w:rsidR="009B00A6" w:rsidRDefault="009B00A6">
            <w:pPr>
              <w:spacing w:after="120" w:line="256" w:lineRule="auto"/>
              <w:rPr>
                <w:kern w:val="2"/>
                <w:lang w:eastAsia="en-US"/>
                <w14:ligatures w14:val="standardContextual"/>
              </w:rPr>
            </w:pPr>
            <w:r>
              <w:rPr>
                <w:kern w:val="2"/>
                <w:lang w:eastAsia="en-US"/>
                <w14:ligatures w14:val="standardContextual"/>
              </w:rPr>
              <w:t>Prioritatea de finanțare (Domeniul)</w:t>
            </w:r>
          </w:p>
        </w:tc>
        <w:tc>
          <w:tcPr>
            <w:tcW w:w="5528" w:type="dxa"/>
            <w:tcBorders>
              <w:top w:val="single" w:sz="4" w:space="0" w:color="auto"/>
              <w:left w:val="single" w:sz="4" w:space="0" w:color="auto"/>
              <w:bottom w:val="single" w:sz="4" w:space="0" w:color="auto"/>
              <w:right w:val="single" w:sz="4" w:space="0" w:color="auto"/>
            </w:tcBorders>
          </w:tcPr>
          <w:p w14:paraId="394BDBA7" w14:textId="77777777" w:rsidR="009B00A6" w:rsidRDefault="009B00A6">
            <w:pPr>
              <w:spacing w:after="120" w:line="256" w:lineRule="auto"/>
              <w:rPr>
                <w:kern w:val="2"/>
                <w:lang w:eastAsia="en-US"/>
                <w14:ligatures w14:val="standardContextual"/>
              </w:rPr>
            </w:pPr>
          </w:p>
          <w:p w14:paraId="2E3669F7" w14:textId="77777777" w:rsidR="009B00A6" w:rsidRDefault="009B00A6">
            <w:pPr>
              <w:spacing w:after="120" w:line="256" w:lineRule="auto"/>
              <w:rPr>
                <w:kern w:val="2"/>
                <w:lang w:eastAsia="en-US"/>
                <w14:ligatures w14:val="standardContextual"/>
              </w:rPr>
            </w:pPr>
          </w:p>
        </w:tc>
      </w:tr>
      <w:tr w:rsidR="009B00A6" w:rsidRPr="009B00A6" w14:paraId="38674465" w14:textId="77777777" w:rsidTr="009B00A6">
        <w:tc>
          <w:tcPr>
            <w:tcW w:w="4219" w:type="dxa"/>
            <w:tcBorders>
              <w:top w:val="single" w:sz="4" w:space="0" w:color="auto"/>
              <w:left w:val="single" w:sz="4" w:space="0" w:color="auto"/>
              <w:bottom w:val="single" w:sz="4" w:space="0" w:color="auto"/>
              <w:right w:val="single" w:sz="4" w:space="0" w:color="auto"/>
            </w:tcBorders>
            <w:shd w:val="clear" w:color="auto" w:fill="CCCCCC"/>
            <w:hideMark/>
          </w:tcPr>
          <w:p w14:paraId="2A887809" w14:textId="77777777" w:rsidR="009B00A6" w:rsidRDefault="009B00A6">
            <w:pPr>
              <w:spacing w:after="120" w:line="256" w:lineRule="auto"/>
              <w:rPr>
                <w:kern w:val="2"/>
                <w:lang w:eastAsia="en-US"/>
                <w14:ligatures w14:val="standardContextual"/>
              </w:rPr>
            </w:pPr>
            <w:r>
              <w:rPr>
                <w:kern w:val="2"/>
                <w:lang w:eastAsia="en-US"/>
                <w14:ligatures w14:val="standardContextual"/>
              </w:rPr>
              <w:t>Suma solicitată de la Primărie</w:t>
            </w:r>
          </w:p>
        </w:tc>
        <w:tc>
          <w:tcPr>
            <w:tcW w:w="5528" w:type="dxa"/>
            <w:tcBorders>
              <w:top w:val="single" w:sz="4" w:space="0" w:color="auto"/>
              <w:left w:val="single" w:sz="4" w:space="0" w:color="auto"/>
              <w:bottom w:val="single" w:sz="4" w:space="0" w:color="auto"/>
              <w:right w:val="single" w:sz="4" w:space="0" w:color="auto"/>
            </w:tcBorders>
          </w:tcPr>
          <w:p w14:paraId="5071CA35" w14:textId="77777777" w:rsidR="009B00A6" w:rsidRDefault="009B00A6">
            <w:pPr>
              <w:spacing w:after="120" w:line="256" w:lineRule="auto"/>
              <w:rPr>
                <w:kern w:val="2"/>
                <w:lang w:eastAsia="en-US"/>
                <w14:ligatures w14:val="standardContextual"/>
              </w:rPr>
            </w:pPr>
          </w:p>
        </w:tc>
      </w:tr>
      <w:tr w:rsidR="009B00A6" w14:paraId="57E94C21" w14:textId="77777777" w:rsidTr="009B00A6">
        <w:tc>
          <w:tcPr>
            <w:tcW w:w="4219" w:type="dxa"/>
            <w:tcBorders>
              <w:top w:val="single" w:sz="4" w:space="0" w:color="auto"/>
              <w:left w:val="single" w:sz="4" w:space="0" w:color="auto"/>
              <w:bottom w:val="single" w:sz="4" w:space="0" w:color="auto"/>
              <w:right w:val="single" w:sz="4" w:space="0" w:color="auto"/>
            </w:tcBorders>
            <w:shd w:val="clear" w:color="auto" w:fill="CCCCCC"/>
            <w:hideMark/>
          </w:tcPr>
          <w:p w14:paraId="6CB7BB2B" w14:textId="77777777" w:rsidR="009B00A6" w:rsidRDefault="009B00A6">
            <w:pPr>
              <w:spacing w:after="120" w:line="256" w:lineRule="auto"/>
              <w:rPr>
                <w:kern w:val="2"/>
                <w:lang w:eastAsia="en-US"/>
                <w14:ligatures w14:val="standardContextual"/>
              </w:rPr>
            </w:pPr>
            <w:r>
              <w:rPr>
                <w:kern w:val="2"/>
                <w:lang w:eastAsia="en-US"/>
                <w14:ligatures w14:val="standardContextual"/>
              </w:rPr>
              <w:t>Începutul proiectului (luna)</w:t>
            </w:r>
          </w:p>
        </w:tc>
        <w:tc>
          <w:tcPr>
            <w:tcW w:w="5528" w:type="dxa"/>
            <w:tcBorders>
              <w:top w:val="single" w:sz="4" w:space="0" w:color="auto"/>
              <w:left w:val="single" w:sz="4" w:space="0" w:color="auto"/>
              <w:bottom w:val="single" w:sz="4" w:space="0" w:color="auto"/>
              <w:right w:val="single" w:sz="4" w:space="0" w:color="auto"/>
            </w:tcBorders>
          </w:tcPr>
          <w:p w14:paraId="5F9450B6" w14:textId="77777777" w:rsidR="009B00A6" w:rsidRDefault="009B00A6">
            <w:pPr>
              <w:spacing w:after="120" w:line="256" w:lineRule="auto"/>
              <w:rPr>
                <w:kern w:val="2"/>
                <w:lang w:eastAsia="en-US"/>
                <w14:ligatures w14:val="standardContextual"/>
              </w:rPr>
            </w:pPr>
          </w:p>
        </w:tc>
      </w:tr>
      <w:tr w:rsidR="009B00A6" w14:paraId="16375FA1" w14:textId="77777777" w:rsidTr="009B00A6">
        <w:tc>
          <w:tcPr>
            <w:tcW w:w="4219" w:type="dxa"/>
            <w:tcBorders>
              <w:top w:val="single" w:sz="4" w:space="0" w:color="auto"/>
              <w:left w:val="single" w:sz="4" w:space="0" w:color="auto"/>
              <w:bottom w:val="single" w:sz="4" w:space="0" w:color="auto"/>
              <w:right w:val="single" w:sz="4" w:space="0" w:color="auto"/>
            </w:tcBorders>
            <w:shd w:val="clear" w:color="auto" w:fill="CCCCCC"/>
            <w:hideMark/>
          </w:tcPr>
          <w:p w14:paraId="2C1A6B0D" w14:textId="77777777" w:rsidR="009B00A6" w:rsidRDefault="009B00A6">
            <w:pPr>
              <w:spacing w:after="120" w:line="256" w:lineRule="auto"/>
              <w:rPr>
                <w:kern w:val="2"/>
                <w:lang w:eastAsia="en-US"/>
                <w14:ligatures w14:val="standardContextual"/>
              </w:rPr>
            </w:pPr>
            <w:r>
              <w:rPr>
                <w:kern w:val="2"/>
                <w:lang w:eastAsia="en-US"/>
                <w14:ligatures w14:val="standardContextual"/>
              </w:rPr>
              <w:t>Finalizarea proiectului (luna)</w:t>
            </w:r>
          </w:p>
        </w:tc>
        <w:tc>
          <w:tcPr>
            <w:tcW w:w="5528" w:type="dxa"/>
            <w:tcBorders>
              <w:top w:val="single" w:sz="4" w:space="0" w:color="auto"/>
              <w:left w:val="single" w:sz="4" w:space="0" w:color="auto"/>
              <w:bottom w:val="single" w:sz="4" w:space="0" w:color="auto"/>
              <w:right w:val="single" w:sz="4" w:space="0" w:color="auto"/>
            </w:tcBorders>
          </w:tcPr>
          <w:p w14:paraId="0C899C21" w14:textId="77777777" w:rsidR="009B00A6" w:rsidRDefault="009B00A6">
            <w:pPr>
              <w:spacing w:after="120" w:line="256" w:lineRule="auto"/>
              <w:rPr>
                <w:kern w:val="2"/>
                <w:lang w:eastAsia="en-US"/>
                <w14:ligatures w14:val="standardContextual"/>
              </w:rPr>
            </w:pPr>
          </w:p>
        </w:tc>
      </w:tr>
      <w:tr w:rsidR="009B00A6" w:rsidRPr="009B00A6" w14:paraId="25530140" w14:textId="77777777" w:rsidTr="009B00A6">
        <w:tc>
          <w:tcPr>
            <w:tcW w:w="4219" w:type="dxa"/>
            <w:tcBorders>
              <w:top w:val="single" w:sz="4" w:space="0" w:color="auto"/>
              <w:left w:val="single" w:sz="4" w:space="0" w:color="auto"/>
              <w:bottom w:val="single" w:sz="4" w:space="0" w:color="auto"/>
              <w:right w:val="single" w:sz="4" w:space="0" w:color="auto"/>
            </w:tcBorders>
            <w:shd w:val="clear" w:color="auto" w:fill="CCCCCC"/>
            <w:hideMark/>
          </w:tcPr>
          <w:p w14:paraId="655C5B75" w14:textId="77777777" w:rsidR="009B00A6" w:rsidRDefault="009B00A6">
            <w:pPr>
              <w:spacing w:after="120" w:line="256" w:lineRule="auto"/>
              <w:rPr>
                <w:kern w:val="2"/>
                <w:lang w:eastAsia="en-US"/>
                <w14:ligatures w14:val="standardContextual"/>
              </w:rPr>
            </w:pPr>
            <w:r>
              <w:rPr>
                <w:kern w:val="2"/>
                <w:lang w:eastAsia="en-US"/>
                <w14:ligatures w14:val="standardContextual"/>
              </w:rPr>
              <w:t>Durata proiectului (se va exprima în luni)</w:t>
            </w:r>
          </w:p>
        </w:tc>
        <w:tc>
          <w:tcPr>
            <w:tcW w:w="5528" w:type="dxa"/>
            <w:tcBorders>
              <w:top w:val="single" w:sz="4" w:space="0" w:color="auto"/>
              <w:left w:val="single" w:sz="4" w:space="0" w:color="auto"/>
              <w:bottom w:val="single" w:sz="4" w:space="0" w:color="auto"/>
              <w:right w:val="single" w:sz="4" w:space="0" w:color="auto"/>
            </w:tcBorders>
          </w:tcPr>
          <w:p w14:paraId="232D8BA5" w14:textId="77777777" w:rsidR="009B00A6" w:rsidRDefault="009B00A6">
            <w:pPr>
              <w:spacing w:after="120" w:line="256" w:lineRule="auto"/>
              <w:rPr>
                <w:kern w:val="2"/>
                <w:lang w:eastAsia="en-US"/>
                <w14:ligatures w14:val="standardContextual"/>
              </w:rPr>
            </w:pPr>
          </w:p>
        </w:tc>
      </w:tr>
      <w:tr w:rsidR="009B00A6" w:rsidRPr="009B00A6" w14:paraId="4E8F8A22" w14:textId="77777777" w:rsidTr="009B00A6">
        <w:tc>
          <w:tcPr>
            <w:tcW w:w="4219" w:type="dxa"/>
            <w:tcBorders>
              <w:top w:val="single" w:sz="4" w:space="0" w:color="auto"/>
              <w:left w:val="single" w:sz="4" w:space="0" w:color="auto"/>
              <w:bottom w:val="single" w:sz="4" w:space="0" w:color="auto"/>
              <w:right w:val="single" w:sz="4" w:space="0" w:color="auto"/>
            </w:tcBorders>
            <w:shd w:val="clear" w:color="auto" w:fill="CCCCCC"/>
            <w:hideMark/>
          </w:tcPr>
          <w:p w14:paraId="7C63B296" w14:textId="77777777" w:rsidR="009B00A6" w:rsidRDefault="009B00A6">
            <w:pPr>
              <w:spacing w:after="120" w:line="256" w:lineRule="auto"/>
              <w:rPr>
                <w:kern w:val="2"/>
                <w:lang w:eastAsia="en-US"/>
                <w14:ligatures w14:val="standardContextual"/>
              </w:rPr>
            </w:pPr>
            <w:r>
              <w:rPr>
                <w:kern w:val="2"/>
                <w:lang w:eastAsia="en-US"/>
                <w14:ligatures w14:val="standardContextual"/>
              </w:rPr>
              <w:t>Descrierea locului unde se va realiza proiectul (elemente de identificare cum ar fi adresa sau/și harta)</w:t>
            </w:r>
          </w:p>
        </w:tc>
        <w:tc>
          <w:tcPr>
            <w:tcW w:w="5528" w:type="dxa"/>
            <w:tcBorders>
              <w:top w:val="single" w:sz="4" w:space="0" w:color="auto"/>
              <w:left w:val="single" w:sz="4" w:space="0" w:color="auto"/>
              <w:bottom w:val="single" w:sz="4" w:space="0" w:color="auto"/>
              <w:right w:val="single" w:sz="4" w:space="0" w:color="auto"/>
            </w:tcBorders>
          </w:tcPr>
          <w:p w14:paraId="17C7297E" w14:textId="77777777" w:rsidR="009B00A6" w:rsidRDefault="009B00A6">
            <w:pPr>
              <w:spacing w:after="120" w:line="256" w:lineRule="auto"/>
              <w:rPr>
                <w:kern w:val="2"/>
                <w:lang w:eastAsia="en-US"/>
                <w14:ligatures w14:val="standardContextual"/>
              </w:rPr>
            </w:pPr>
          </w:p>
        </w:tc>
      </w:tr>
      <w:tr w:rsidR="009B00A6" w:rsidRPr="009B00A6" w14:paraId="746F09E9" w14:textId="77777777" w:rsidTr="009B00A6">
        <w:tc>
          <w:tcPr>
            <w:tcW w:w="4219" w:type="dxa"/>
            <w:tcBorders>
              <w:top w:val="single" w:sz="4" w:space="0" w:color="auto"/>
              <w:left w:val="single" w:sz="4" w:space="0" w:color="auto"/>
              <w:bottom w:val="single" w:sz="4" w:space="0" w:color="auto"/>
              <w:right w:val="single" w:sz="4" w:space="0" w:color="auto"/>
            </w:tcBorders>
            <w:shd w:val="clear" w:color="auto" w:fill="CCCCCC"/>
            <w:hideMark/>
          </w:tcPr>
          <w:p w14:paraId="73B31F80" w14:textId="77777777" w:rsidR="009B00A6" w:rsidRDefault="009B00A6">
            <w:pPr>
              <w:spacing w:after="120" w:line="256" w:lineRule="auto"/>
              <w:rPr>
                <w:kern w:val="2"/>
                <w:lang w:eastAsia="en-US"/>
                <w14:ligatures w14:val="standardContextual"/>
              </w:rPr>
            </w:pPr>
            <w:r>
              <w:rPr>
                <w:kern w:val="2"/>
                <w:lang w:eastAsia="en-US"/>
                <w14:ligatures w14:val="standardContextual"/>
              </w:rPr>
              <w:t>Poze sau scheme (dacă este cazul)</w:t>
            </w:r>
          </w:p>
        </w:tc>
        <w:tc>
          <w:tcPr>
            <w:tcW w:w="5528" w:type="dxa"/>
            <w:tcBorders>
              <w:top w:val="single" w:sz="4" w:space="0" w:color="auto"/>
              <w:left w:val="single" w:sz="4" w:space="0" w:color="auto"/>
              <w:bottom w:val="single" w:sz="4" w:space="0" w:color="auto"/>
              <w:right w:val="single" w:sz="4" w:space="0" w:color="auto"/>
            </w:tcBorders>
          </w:tcPr>
          <w:p w14:paraId="39CC79F2" w14:textId="77777777" w:rsidR="009B00A6" w:rsidRDefault="009B00A6">
            <w:pPr>
              <w:spacing w:after="120" w:line="256" w:lineRule="auto"/>
              <w:rPr>
                <w:kern w:val="2"/>
                <w:lang w:eastAsia="en-US"/>
                <w14:ligatures w14:val="standardContextual"/>
              </w:rPr>
            </w:pPr>
          </w:p>
        </w:tc>
      </w:tr>
    </w:tbl>
    <w:p w14:paraId="62DC170B" w14:textId="77777777" w:rsidR="009B00A6" w:rsidRDefault="009B00A6" w:rsidP="009B00A6">
      <w:pPr>
        <w:spacing w:after="120"/>
        <w:rPr>
          <w:szCs w:val="22"/>
          <w:lang w:eastAsia="en-US"/>
        </w:rPr>
      </w:pPr>
    </w:p>
    <w:p w14:paraId="306CF450" w14:textId="77777777" w:rsidR="009B00A6" w:rsidRDefault="009B00A6" w:rsidP="009B00A6">
      <w:pPr>
        <w:numPr>
          <w:ilvl w:val="0"/>
          <w:numId w:val="17"/>
        </w:numPr>
        <w:shd w:val="clear" w:color="auto" w:fill="CCCCCC"/>
        <w:spacing w:after="120"/>
      </w:pPr>
      <w:r>
        <w:t>REZUMATUL PROIECTULUI (max. 1500 de simboluri, inclusiv spații)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9B00A6" w:rsidRPr="009B00A6" w14:paraId="1B0136B9" w14:textId="77777777" w:rsidTr="009B00A6">
        <w:trPr>
          <w:trHeight w:val="323"/>
        </w:trPr>
        <w:tc>
          <w:tcPr>
            <w:tcW w:w="9747" w:type="dxa"/>
            <w:tcBorders>
              <w:top w:val="single" w:sz="4" w:space="0" w:color="auto"/>
              <w:left w:val="single" w:sz="4" w:space="0" w:color="auto"/>
              <w:bottom w:val="single" w:sz="4" w:space="0" w:color="auto"/>
              <w:right w:val="single" w:sz="4" w:space="0" w:color="auto"/>
            </w:tcBorders>
          </w:tcPr>
          <w:p w14:paraId="5EE56971" w14:textId="77777777" w:rsidR="009B00A6" w:rsidRDefault="009B00A6">
            <w:pPr>
              <w:spacing w:after="120" w:line="256" w:lineRule="auto"/>
              <w:jc w:val="center"/>
              <w:rPr>
                <w:kern w:val="2"/>
                <w:lang w:eastAsia="en-US"/>
                <w14:ligatures w14:val="standardContextual"/>
              </w:rPr>
            </w:pPr>
          </w:p>
          <w:p w14:paraId="220AFFBA" w14:textId="77777777" w:rsidR="009B00A6" w:rsidRDefault="009B00A6">
            <w:pPr>
              <w:spacing w:after="120" w:line="256" w:lineRule="auto"/>
              <w:rPr>
                <w:kern w:val="2"/>
                <w:lang w:eastAsia="en-US"/>
                <w14:ligatures w14:val="standardContextual"/>
              </w:rPr>
            </w:pPr>
          </w:p>
        </w:tc>
      </w:tr>
    </w:tbl>
    <w:p w14:paraId="189D1ADF" w14:textId="77777777" w:rsidR="009B00A6" w:rsidRDefault="009B00A6" w:rsidP="009B00A6">
      <w:pPr>
        <w:spacing w:after="120"/>
        <w:jc w:val="center"/>
        <w:rPr>
          <w:szCs w:val="22"/>
          <w:lang w:eastAsia="en-US"/>
        </w:rPr>
      </w:pPr>
    </w:p>
    <w:p w14:paraId="5E1C914F" w14:textId="77777777" w:rsidR="009B00A6" w:rsidRDefault="009B00A6" w:rsidP="009B00A6">
      <w:pPr>
        <w:numPr>
          <w:ilvl w:val="0"/>
          <w:numId w:val="17"/>
        </w:numPr>
        <w:shd w:val="clear" w:color="auto" w:fill="CCCCCC"/>
        <w:spacing w:after="120"/>
      </w:pPr>
      <w:r>
        <w:t>PREZENTAREA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9B00A6" w14:paraId="4C37D4D1" w14:textId="77777777" w:rsidTr="009B00A6">
        <w:tc>
          <w:tcPr>
            <w:tcW w:w="9627" w:type="dxa"/>
            <w:tcBorders>
              <w:top w:val="single" w:sz="4" w:space="0" w:color="auto"/>
              <w:left w:val="single" w:sz="4" w:space="0" w:color="auto"/>
              <w:bottom w:val="single" w:sz="4" w:space="0" w:color="auto"/>
              <w:right w:val="single" w:sz="4" w:space="0" w:color="auto"/>
            </w:tcBorders>
            <w:shd w:val="clear" w:color="auto" w:fill="CCCCCC"/>
            <w:hideMark/>
          </w:tcPr>
          <w:p w14:paraId="08FF7BAA" w14:textId="77777777" w:rsidR="009B00A6" w:rsidRDefault="009B00A6">
            <w:pPr>
              <w:spacing w:after="120" w:line="256" w:lineRule="auto"/>
              <w:rPr>
                <w:kern w:val="2"/>
                <w:lang w:eastAsia="en-US"/>
                <w14:ligatures w14:val="standardContextual"/>
              </w:rPr>
            </w:pPr>
            <w:r>
              <w:rPr>
                <w:kern w:val="2"/>
                <w:lang w:eastAsia="en-US"/>
                <w14:ligatures w14:val="standardContextual"/>
              </w:rPr>
              <w:t>Scopul proiectului</w:t>
            </w:r>
          </w:p>
        </w:tc>
      </w:tr>
      <w:tr w:rsidR="009B00A6" w14:paraId="064464B4" w14:textId="77777777" w:rsidTr="009B00A6">
        <w:trPr>
          <w:trHeight w:val="77"/>
        </w:trPr>
        <w:tc>
          <w:tcPr>
            <w:tcW w:w="9627" w:type="dxa"/>
            <w:tcBorders>
              <w:top w:val="single" w:sz="4" w:space="0" w:color="auto"/>
              <w:left w:val="single" w:sz="4" w:space="0" w:color="auto"/>
              <w:bottom w:val="single" w:sz="4" w:space="0" w:color="auto"/>
              <w:right w:val="single" w:sz="4" w:space="0" w:color="auto"/>
            </w:tcBorders>
          </w:tcPr>
          <w:p w14:paraId="14EC2846" w14:textId="77777777" w:rsidR="009B00A6" w:rsidRDefault="009B00A6">
            <w:pPr>
              <w:spacing w:after="120" w:line="256" w:lineRule="auto"/>
              <w:rPr>
                <w:kern w:val="2"/>
                <w:lang w:eastAsia="en-US"/>
                <w14:ligatures w14:val="standardContextual"/>
              </w:rPr>
            </w:pPr>
          </w:p>
          <w:p w14:paraId="42D1D0CF" w14:textId="77777777" w:rsidR="009B00A6" w:rsidRDefault="009B00A6">
            <w:pPr>
              <w:spacing w:after="120" w:line="256" w:lineRule="auto"/>
              <w:rPr>
                <w:kern w:val="2"/>
                <w:lang w:eastAsia="en-US"/>
                <w14:ligatures w14:val="standardContextual"/>
              </w:rPr>
            </w:pPr>
          </w:p>
        </w:tc>
      </w:tr>
    </w:tbl>
    <w:p w14:paraId="08D7F628" w14:textId="77777777" w:rsidR="009B00A6" w:rsidRDefault="009B00A6" w:rsidP="009B00A6">
      <w:pPr>
        <w:spacing w:after="120"/>
        <w:rPr>
          <w:szCs w:val="22"/>
          <w:lang w:eastAsia="en-US"/>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5"/>
        <w:gridCol w:w="3077"/>
        <w:gridCol w:w="1308"/>
        <w:gridCol w:w="971"/>
        <w:gridCol w:w="1121"/>
        <w:gridCol w:w="118"/>
      </w:tblGrid>
      <w:tr w:rsidR="009B00A6" w14:paraId="225DFAD1" w14:textId="77777777" w:rsidTr="009B00A6">
        <w:trPr>
          <w:gridAfter w:val="1"/>
          <w:wAfter w:w="118" w:type="dxa"/>
        </w:trPr>
        <w:tc>
          <w:tcPr>
            <w:tcW w:w="9632" w:type="dxa"/>
            <w:gridSpan w:val="5"/>
            <w:tcBorders>
              <w:top w:val="single" w:sz="4" w:space="0" w:color="auto"/>
              <w:left w:val="single" w:sz="4" w:space="0" w:color="auto"/>
              <w:bottom w:val="single" w:sz="4" w:space="0" w:color="auto"/>
              <w:right w:val="single" w:sz="4" w:space="0" w:color="auto"/>
            </w:tcBorders>
            <w:shd w:val="clear" w:color="auto" w:fill="CCCCCC"/>
            <w:hideMark/>
          </w:tcPr>
          <w:p w14:paraId="600B08D0" w14:textId="77777777" w:rsidR="009B00A6" w:rsidRDefault="009B00A6">
            <w:pPr>
              <w:spacing w:after="120" w:line="256" w:lineRule="auto"/>
              <w:jc w:val="center"/>
              <w:rPr>
                <w:kern w:val="2"/>
                <w:lang w:eastAsia="en-US"/>
                <w14:ligatures w14:val="standardContextual"/>
              </w:rPr>
            </w:pPr>
            <w:r>
              <w:rPr>
                <w:kern w:val="2"/>
                <w:lang w:eastAsia="en-US"/>
                <w14:ligatures w14:val="standardContextual"/>
              </w:rPr>
              <w:t>Beneficiarii proiectului</w:t>
            </w:r>
          </w:p>
        </w:tc>
      </w:tr>
      <w:tr w:rsidR="009B00A6" w:rsidRPr="009B00A6" w14:paraId="245E27D7" w14:textId="77777777" w:rsidTr="009B00A6">
        <w:trPr>
          <w:gridAfter w:val="1"/>
          <w:wAfter w:w="118" w:type="dxa"/>
        </w:trPr>
        <w:tc>
          <w:tcPr>
            <w:tcW w:w="3155" w:type="dxa"/>
            <w:tcBorders>
              <w:top w:val="single" w:sz="4" w:space="0" w:color="auto"/>
              <w:left w:val="single" w:sz="4" w:space="0" w:color="auto"/>
              <w:bottom w:val="single" w:sz="4" w:space="0" w:color="auto"/>
              <w:right w:val="single" w:sz="4" w:space="0" w:color="auto"/>
            </w:tcBorders>
            <w:shd w:val="clear" w:color="auto" w:fill="CCCCCC"/>
            <w:hideMark/>
          </w:tcPr>
          <w:p w14:paraId="0A6BE2F2" w14:textId="77777777" w:rsidR="009B00A6" w:rsidRDefault="009B00A6">
            <w:pPr>
              <w:spacing w:after="120" w:line="256" w:lineRule="auto"/>
              <w:rPr>
                <w:kern w:val="2"/>
                <w:lang w:eastAsia="en-US"/>
                <w14:ligatures w14:val="standardContextual"/>
              </w:rPr>
            </w:pPr>
            <w:r>
              <w:rPr>
                <w:kern w:val="2"/>
                <w:lang w:eastAsia="en-US"/>
                <w14:ligatures w14:val="standardContextual"/>
              </w:rPr>
              <w:t>Direcți (localitatea, număr total, dintre care femei și bărbați, grup social etc)</w:t>
            </w:r>
          </w:p>
        </w:tc>
        <w:tc>
          <w:tcPr>
            <w:tcW w:w="6477" w:type="dxa"/>
            <w:gridSpan w:val="4"/>
            <w:tcBorders>
              <w:top w:val="single" w:sz="4" w:space="0" w:color="auto"/>
              <w:left w:val="single" w:sz="4" w:space="0" w:color="auto"/>
              <w:bottom w:val="single" w:sz="4" w:space="0" w:color="auto"/>
              <w:right w:val="single" w:sz="4" w:space="0" w:color="auto"/>
            </w:tcBorders>
          </w:tcPr>
          <w:p w14:paraId="67EE082C" w14:textId="77777777" w:rsidR="009B00A6" w:rsidRDefault="009B00A6">
            <w:pPr>
              <w:spacing w:after="120" w:line="256" w:lineRule="auto"/>
              <w:rPr>
                <w:kern w:val="2"/>
                <w:lang w:eastAsia="en-US"/>
                <w14:ligatures w14:val="standardContextual"/>
              </w:rPr>
            </w:pPr>
          </w:p>
          <w:p w14:paraId="31BC6AE9" w14:textId="77777777" w:rsidR="009B00A6" w:rsidRDefault="009B00A6">
            <w:pPr>
              <w:spacing w:after="120" w:line="256" w:lineRule="auto"/>
              <w:rPr>
                <w:kern w:val="2"/>
                <w:lang w:eastAsia="en-US"/>
                <w14:ligatures w14:val="standardContextual"/>
              </w:rPr>
            </w:pPr>
          </w:p>
        </w:tc>
      </w:tr>
      <w:tr w:rsidR="009B00A6" w14:paraId="562FA803" w14:textId="77777777" w:rsidTr="009B00A6">
        <w:trPr>
          <w:gridAfter w:val="1"/>
          <w:wAfter w:w="118" w:type="dxa"/>
        </w:trPr>
        <w:tc>
          <w:tcPr>
            <w:tcW w:w="3155" w:type="dxa"/>
            <w:tcBorders>
              <w:top w:val="single" w:sz="4" w:space="0" w:color="auto"/>
              <w:left w:val="single" w:sz="4" w:space="0" w:color="auto"/>
              <w:bottom w:val="single" w:sz="4" w:space="0" w:color="auto"/>
              <w:right w:val="single" w:sz="4" w:space="0" w:color="auto"/>
            </w:tcBorders>
            <w:shd w:val="clear" w:color="auto" w:fill="CCCCCC"/>
            <w:hideMark/>
          </w:tcPr>
          <w:p w14:paraId="4B2B299D" w14:textId="77777777" w:rsidR="009B00A6" w:rsidRDefault="009B00A6">
            <w:pPr>
              <w:spacing w:after="120" w:line="256" w:lineRule="auto"/>
              <w:rPr>
                <w:kern w:val="2"/>
                <w:lang w:eastAsia="en-US"/>
                <w14:ligatures w14:val="standardContextual"/>
              </w:rPr>
            </w:pPr>
            <w:r>
              <w:rPr>
                <w:kern w:val="2"/>
                <w:lang w:eastAsia="en-US"/>
                <w14:ligatures w14:val="standardContextual"/>
              </w:rPr>
              <w:t>Indirecți</w:t>
            </w:r>
          </w:p>
        </w:tc>
        <w:tc>
          <w:tcPr>
            <w:tcW w:w="6477" w:type="dxa"/>
            <w:gridSpan w:val="4"/>
            <w:tcBorders>
              <w:top w:val="single" w:sz="4" w:space="0" w:color="auto"/>
              <w:left w:val="single" w:sz="4" w:space="0" w:color="auto"/>
              <w:bottom w:val="single" w:sz="4" w:space="0" w:color="auto"/>
              <w:right w:val="single" w:sz="4" w:space="0" w:color="auto"/>
            </w:tcBorders>
          </w:tcPr>
          <w:p w14:paraId="51E842F4" w14:textId="77777777" w:rsidR="009B00A6" w:rsidRDefault="009B00A6">
            <w:pPr>
              <w:spacing w:after="120" w:line="256" w:lineRule="auto"/>
              <w:rPr>
                <w:kern w:val="2"/>
                <w:lang w:eastAsia="en-US"/>
                <w14:ligatures w14:val="standardContextual"/>
              </w:rPr>
            </w:pPr>
          </w:p>
          <w:p w14:paraId="565D5917" w14:textId="77777777" w:rsidR="009B00A6" w:rsidRDefault="009B00A6">
            <w:pPr>
              <w:spacing w:after="120" w:line="256" w:lineRule="auto"/>
              <w:rPr>
                <w:kern w:val="2"/>
                <w:lang w:eastAsia="en-US"/>
                <w14:ligatures w14:val="standardContextual"/>
              </w:rPr>
            </w:pPr>
          </w:p>
        </w:tc>
      </w:tr>
      <w:tr w:rsidR="009B00A6" w14:paraId="1C91AB2F" w14:textId="77777777" w:rsidTr="009B00A6">
        <w:trPr>
          <w:gridAfter w:val="1"/>
          <w:wAfter w:w="118" w:type="dxa"/>
        </w:trPr>
        <w:tc>
          <w:tcPr>
            <w:tcW w:w="9632" w:type="dxa"/>
            <w:gridSpan w:val="5"/>
            <w:tcBorders>
              <w:top w:val="single" w:sz="4" w:space="0" w:color="auto"/>
              <w:left w:val="single" w:sz="4" w:space="0" w:color="auto"/>
              <w:bottom w:val="single" w:sz="4" w:space="0" w:color="auto"/>
              <w:right w:val="single" w:sz="4" w:space="0" w:color="auto"/>
            </w:tcBorders>
            <w:shd w:val="clear" w:color="auto" w:fill="CCCCCC"/>
            <w:hideMark/>
          </w:tcPr>
          <w:p w14:paraId="7D4D6110" w14:textId="77777777" w:rsidR="009B00A6" w:rsidRDefault="009B00A6">
            <w:pPr>
              <w:spacing w:after="120" w:line="256" w:lineRule="auto"/>
              <w:jc w:val="center"/>
              <w:rPr>
                <w:kern w:val="2"/>
                <w:lang w:eastAsia="en-US"/>
                <w14:ligatures w14:val="standardContextual"/>
              </w:rPr>
            </w:pPr>
            <w:r>
              <w:rPr>
                <w:kern w:val="2"/>
                <w:lang w:eastAsia="en-US"/>
                <w14:ligatures w14:val="standardContextual"/>
              </w:rPr>
              <w:t>Rezultatele proiectului</w:t>
            </w:r>
          </w:p>
        </w:tc>
      </w:tr>
      <w:tr w:rsidR="009B00A6" w:rsidRPr="009B00A6" w14:paraId="20CCB443" w14:textId="77777777" w:rsidTr="009B00A6">
        <w:trPr>
          <w:gridAfter w:val="1"/>
          <w:wAfter w:w="118" w:type="dxa"/>
        </w:trPr>
        <w:tc>
          <w:tcPr>
            <w:tcW w:w="3155" w:type="dxa"/>
            <w:tcBorders>
              <w:top w:val="single" w:sz="4" w:space="0" w:color="auto"/>
              <w:left w:val="single" w:sz="4" w:space="0" w:color="auto"/>
              <w:bottom w:val="single" w:sz="4" w:space="0" w:color="auto"/>
              <w:right w:val="single" w:sz="4" w:space="0" w:color="auto"/>
            </w:tcBorders>
            <w:shd w:val="clear" w:color="auto" w:fill="CCCCCC"/>
            <w:hideMark/>
          </w:tcPr>
          <w:p w14:paraId="1B60F408" w14:textId="77777777" w:rsidR="009B00A6" w:rsidRDefault="009B00A6">
            <w:pPr>
              <w:spacing w:after="120" w:line="256" w:lineRule="auto"/>
              <w:rPr>
                <w:kern w:val="2"/>
                <w:lang w:eastAsia="en-US"/>
                <w14:ligatures w14:val="standardContextual"/>
              </w:rPr>
            </w:pPr>
            <w:r>
              <w:rPr>
                <w:kern w:val="2"/>
                <w:lang w:eastAsia="en-US"/>
                <w14:ligatures w14:val="standardContextual"/>
              </w:rPr>
              <w:t>Rezultatele așteptate ale proiectului (descrieți rezultatul (rezultatele) proiectului în termeni calitativi și cantitativi, adică cu ce se vor alege beneficiarii de pe urma proiectului)</w:t>
            </w:r>
          </w:p>
        </w:tc>
        <w:tc>
          <w:tcPr>
            <w:tcW w:w="6477" w:type="dxa"/>
            <w:gridSpan w:val="4"/>
            <w:tcBorders>
              <w:top w:val="single" w:sz="4" w:space="0" w:color="auto"/>
              <w:left w:val="single" w:sz="4" w:space="0" w:color="auto"/>
              <w:bottom w:val="single" w:sz="4" w:space="0" w:color="auto"/>
              <w:right w:val="single" w:sz="4" w:space="0" w:color="auto"/>
            </w:tcBorders>
          </w:tcPr>
          <w:p w14:paraId="717E9518" w14:textId="77777777" w:rsidR="009B00A6" w:rsidRDefault="009B00A6">
            <w:pPr>
              <w:spacing w:after="120" w:line="256" w:lineRule="auto"/>
              <w:rPr>
                <w:kern w:val="2"/>
                <w:lang w:eastAsia="en-US"/>
                <w14:ligatures w14:val="standardContextual"/>
              </w:rPr>
            </w:pPr>
          </w:p>
          <w:p w14:paraId="202AB0C8" w14:textId="77777777" w:rsidR="009B00A6" w:rsidRDefault="009B00A6">
            <w:pPr>
              <w:spacing w:after="120" w:line="256" w:lineRule="auto"/>
              <w:rPr>
                <w:kern w:val="2"/>
                <w:lang w:eastAsia="en-US"/>
                <w14:ligatures w14:val="standardContextual"/>
              </w:rPr>
            </w:pPr>
          </w:p>
        </w:tc>
      </w:tr>
      <w:tr w:rsidR="009B00A6" w:rsidRPr="009B00A6" w14:paraId="01AF6E5E" w14:textId="77777777" w:rsidTr="009B00A6">
        <w:tc>
          <w:tcPr>
            <w:tcW w:w="9750"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682C2C61" w14:textId="77777777" w:rsidR="009B00A6" w:rsidRDefault="009B00A6">
            <w:pPr>
              <w:spacing w:after="120" w:line="256" w:lineRule="auto"/>
              <w:jc w:val="center"/>
              <w:rPr>
                <w:kern w:val="2"/>
                <w:lang w:eastAsia="en-US"/>
                <w14:ligatures w14:val="standardContextual"/>
              </w:rPr>
            </w:pPr>
            <w:r>
              <w:rPr>
                <w:kern w:val="2"/>
                <w:lang w:eastAsia="en-US"/>
                <w14:ligatures w14:val="standardContextual"/>
              </w:rPr>
              <w:lastRenderedPageBreak/>
              <w:t xml:space="preserve">Planul de acțiuni/activități (care sunt principalele activități ce urmează a fi efectuate de Primărie pentru obținerea rezultatelor așteptate, descrise mai sus) </w:t>
            </w:r>
          </w:p>
        </w:tc>
      </w:tr>
      <w:tr w:rsidR="009B00A6" w14:paraId="5A0FF7DE" w14:textId="77777777" w:rsidTr="009B00A6">
        <w:trPr>
          <w:trHeight w:val="271"/>
        </w:trPr>
        <w:tc>
          <w:tcPr>
            <w:tcW w:w="6232" w:type="dxa"/>
            <w:gridSpan w:val="2"/>
            <w:tcBorders>
              <w:top w:val="single" w:sz="4" w:space="0" w:color="auto"/>
              <w:left w:val="single" w:sz="4" w:space="0" w:color="auto"/>
              <w:bottom w:val="single" w:sz="4" w:space="0" w:color="auto"/>
              <w:right w:val="single" w:sz="4" w:space="0" w:color="auto"/>
            </w:tcBorders>
            <w:hideMark/>
          </w:tcPr>
          <w:p w14:paraId="4229B98E" w14:textId="77777777" w:rsidR="009B00A6" w:rsidRDefault="009B00A6">
            <w:pPr>
              <w:spacing w:after="120" w:line="256" w:lineRule="auto"/>
              <w:jc w:val="center"/>
              <w:rPr>
                <w:kern w:val="2"/>
                <w:lang w:eastAsia="en-US"/>
                <w14:ligatures w14:val="standardContextual"/>
              </w:rPr>
            </w:pPr>
            <w:r>
              <w:rPr>
                <w:kern w:val="2"/>
                <w:lang w:eastAsia="en-US"/>
                <w14:ligatures w14:val="standardContextual"/>
              </w:rPr>
              <w:t>Activitate</w:t>
            </w:r>
          </w:p>
        </w:tc>
        <w:tc>
          <w:tcPr>
            <w:tcW w:w="1308" w:type="dxa"/>
            <w:tcBorders>
              <w:top w:val="single" w:sz="4" w:space="0" w:color="auto"/>
              <w:left w:val="single" w:sz="4" w:space="0" w:color="auto"/>
              <w:bottom w:val="single" w:sz="4" w:space="0" w:color="auto"/>
              <w:right w:val="single" w:sz="4" w:space="0" w:color="auto"/>
            </w:tcBorders>
            <w:hideMark/>
          </w:tcPr>
          <w:p w14:paraId="55C05946" w14:textId="77777777" w:rsidR="009B00A6" w:rsidRDefault="009B00A6">
            <w:pPr>
              <w:spacing w:after="120" w:line="256" w:lineRule="auto"/>
              <w:jc w:val="center"/>
              <w:rPr>
                <w:kern w:val="2"/>
                <w:lang w:eastAsia="en-US"/>
                <w14:ligatures w14:val="standardContextual"/>
              </w:rPr>
            </w:pPr>
            <w:r>
              <w:rPr>
                <w:kern w:val="2"/>
                <w:lang w:eastAsia="en-US"/>
                <w14:ligatures w14:val="standardContextual"/>
              </w:rPr>
              <w:t>Data/ începere</w:t>
            </w:r>
          </w:p>
        </w:tc>
        <w:tc>
          <w:tcPr>
            <w:tcW w:w="971" w:type="dxa"/>
            <w:tcBorders>
              <w:top w:val="single" w:sz="4" w:space="0" w:color="auto"/>
              <w:left w:val="single" w:sz="4" w:space="0" w:color="auto"/>
              <w:bottom w:val="single" w:sz="4" w:space="0" w:color="auto"/>
              <w:right w:val="single" w:sz="4" w:space="0" w:color="auto"/>
            </w:tcBorders>
            <w:hideMark/>
          </w:tcPr>
          <w:p w14:paraId="4F2DB75C" w14:textId="77777777" w:rsidR="009B00A6" w:rsidRDefault="009B00A6">
            <w:pPr>
              <w:spacing w:after="120" w:line="256" w:lineRule="auto"/>
              <w:jc w:val="center"/>
              <w:rPr>
                <w:kern w:val="2"/>
                <w:lang w:eastAsia="en-US"/>
                <w14:ligatures w14:val="standardContextual"/>
              </w:rPr>
            </w:pPr>
            <w:r>
              <w:rPr>
                <w:kern w:val="2"/>
                <w:lang w:eastAsia="en-US"/>
                <w14:ligatures w14:val="standardContextual"/>
              </w:rPr>
              <w:t>Data/ finalizare</w:t>
            </w:r>
          </w:p>
        </w:tc>
        <w:tc>
          <w:tcPr>
            <w:tcW w:w="1236" w:type="dxa"/>
            <w:gridSpan w:val="2"/>
            <w:tcBorders>
              <w:top w:val="single" w:sz="4" w:space="0" w:color="auto"/>
              <w:left w:val="single" w:sz="4" w:space="0" w:color="auto"/>
              <w:bottom w:val="single" w:sz="4" w:space="0" w:color="auto"/>
              <w:right w:val="single" w:sz="4" w:space="0" w:color="auto"/>
            </w:tcBorders>
            <w:hideMark/>
          </w:tcPr>
          <w:p w14:paraId="27E0119A" w14:textId="77777777" w:rsidR="009B00A6" w:rsidRDefault="009B00A6">
            <w:pPr>
              <w:spacing w:after="120" w:line="256" w:lineRule="auto"/>
              <w:jc w:val="center"/>
              <w:rPr>
                <w:kern w:val="2"/>
                <w:lang w:eastAsia="en-US"/>
                <w14:ligatures w14:val="standardContextual"/>
              </w:rPr>
            </w:pPr>
            <w:r>
              <w:rPr>
                <w:kern w:val="2"/>
                <w:lang w:eastAsia="en-US"/>
                <w14:ligatures w14:val="standardContextual"/>
              </w:rPr>
              <w:t>Buget</w:t>
            </w:r>
          </w:p>
        </w:tc>
      </w:tr>
      <w:tr w:rsidR="009B00A6" w14:paraId="056892B0" w14:textId="77777777" w:rsidTr="009B00A6">
        <w:trPr>
          <w:trHeight w:val="267"/>
        </w:trPr>
        <w:tc>
          <w:tcPr>
            <w:tcW w:w="6232" w:type="dxa"/>
            <w:gridSpan w:val="2"/>
            <w:tcBorders>
              <w:top w:val="single" w:sz="4" w:space="0" w:color="auto"/>
              <w:left w:val="single" w:sz="4" w:space="0" w:color="auto"/>
              <w:bottom w:val="single" w:sz="4" w:space="0" w:color="auto"/>
              <w:right w:val="single" w:sz="4" w:space="0" w:color="auto"/>
            </w:tcBorders>
            <w:hideMark/>
          </w:tcPr>
          <w:p w14:paraId="31A4DEF5" w14:textId="77777777" w:rsidR="009B00A6" w:rsidRDefault="009B00A6">
            <w:pPr>
              <w:spacing w:after="120" w:line="256" w:lineRule="auto"/>
              <w:rPr>
                <w:kern w:val="2"/>
                <w:lang w:eastAsia="en-US"/>
                <w14:ligatures w14:val="standardContextual"/>
              </w:rPr>
            </w:pPr>
            <w:r>
              <w:rPr>
                <w:kern w:val="2"/>
                <w:lang w:eastAsia="en-US"/>
                <w14:ligatures w14:val="standardContextual"/>
              </w:rPr>
              <w:t>1</w:t>
            </w:r>
          </w:p>
        </w:tc>
        <w:tc>
          <w:tcPr>
            <w:tcW w:w="1308" w:type="dxa"/>
            <w:tcBorders>
              <w:top w:val="single" w:sz="4" w:space="0" w:color="auto"/>
              <w:left w:val="single" w:sz="4" w:space="0" w:color="auto"/>
              <w:bottom w:val="single" w:sz="4" w:space="0" w:color="auto"/>
              <w:right w:val="single" w:sz="4" w:space="0" w:color="auto"/>
            </w:tcBorders>
          </w:tcPr>
          <w:p w14:paraId="1D0A38A5" w14:textId="77777777" w:rsidR="009B00A6" w:rsidRDefault="009B00A6">
            <w:pPr>
              <w:spacing w:after="120" w:line="256" w:lineRule="auto"/>
              <w:rPr>
                <w:kern w:val="2"/>
                <w:lang w:eastAsia="en-US"/>
                <w14:ligatures w14:val="standardContextual"/>
              </w:rPr>
            </w:pPr>
          </w:p>
        </w:tc>
        <w:tc>
          <w:tcPr>
            <w:tcW w:w="971" w:type="dxa"/>
            <w:tcBorders>
              <w:top w:val="single" w:sz="4" w:space="0" w:color="auto"/>
              <w:left w:val="single" w:sz="4" w:space="0" w:color="auto"/>
              <w:bottom w:val="single" w:sz="4" w:space="0" w:color="auto"/>
              <w:right w:val="single" w:sz="4" w:space="0" w:color="auto"/>
            </w:tcBorders>
          </w:tcPr>
          <w:p w14:paraId="2C2BCB0A" w14:textId="77777777" w:rsidR="009B00A6" w:rsidRDefault="009B00A6">
            <w:pPr>
              <w:spacing w:after="120" w:line="256" w:lineRule="auto"/>
              <w:rPr>
                <w:kern w:val="2"/>
                <w:lang w:eastAsia="en-US"/>
                <w14:ligatures w14:val="standardContextual"/>
              </w:rPr>
            </w:pPr>
          </w:p>
        </w:tc>
        <w:tc>
          <w:tcPr>
            <w:tcW w:w="1236" w:type="dxa"/>
            <w:gridSpan w:val="2"/>
            <w:tcBorders>
              <w:top w:val="single" w:sz="4" w:space="0" w:color="auto"/>
              <w:left w:val="single" w:sz="4" w:space="0" w:color="auto"/>
              <w:bottom w:val="single" w:sz="4" w:space="0" w:color="auto"/>
              <w:right w:val="single" w:sz="4" w:space="0" w:color="auto"/>
            </w:tcBorders>
          </w:tcPr>
          <w:p w14:paraId="271901D8" w14:textId="77777777" w:rsidR="009B00A6" w:rsidRDefault="009B00A6">
            <w:pPr>
              <w:spacing w:after="120" w:line="256" w:lineRule="auto"/>
              <w:rPr>
                <w:kern w:val="2"/>
                <w:lang w:eastAsia="en-US"/>
                <w14:ligatures w14:val="standardContextual"/>
              </w:rPr>
            </w:pPr>
          </w:p>
        </w:tc>
      </w:tr>
      <w:tr w:rsidR="009B00A6" w14:paraId="518B0D6A" w14:textId="77777777" w:rsidTr="009B00A6">
        <w:trPr>
          <w:trHeight w:val="312"/>
        </w:trPr>
        <w:tc>
          <w:tcPr>
            <w:tcW w:w="6232" w:type="dxa"/>
            <w:gridSpan w:val="2"/>
            <w:tcBorders>
              <w:top w:val="single" w:sz="4" w:space="0" w:color="auto"/>
              <w:left w:val="single" w:sz="4" w:space="0" w:color="auto"/>
              <w:bottom w:val="single" w:sz="4" w:space="0" w:color="auto"/>
              <w:right w:val="single" w:sz="4" w:space="0" w:color="auto"/>
            </w:tcBorders>
            <w:hideMark/>
          </w:tcPr>
          <w:p w14:paraId="17D02DE6" w14:textId="77777777" w:rsidR="009B00A6" w:rsidRDefault="009B00A6">
            <w:pPr>
              <w:spacing w:after="120" w:line="256" w:lineRule="auto"/>
              <w:rPr>
                <w:kern w:val="2"/>
                <w:lang w:eastAsia="en-US"/>
                <w14:ligatures w14:val="standardContextual"/>
              </w:rPr>
            </w:pPr>
            <w:r>
              <w:rPr>
                <w:kern w:val="2"/>
                <w:lang w:eastAsia="en-US"/>
                <w14:ligatures w14:val="standardContextual"/>
              </w:rPr>
              <w:t>2</w:t>
            </w:r>
          </w:p>
        </w:tc>
        <w:tc>
          <w:tcPr>
            <w:tcW w:w="1308" w:type="dxa"/>
            <w:tcBorders>
              <w:top w:val="single" w:sz="4" w:space="0" w:color="auto"/>
              <w:left w:val="single" w:sz="4" w:space="0" w:color="auto"/>
              <w:bottom w:val="single" w:sz="4" w:space="0" w:color="auto"/>
              <w:right w:val="single" w:sz="4" w:space="0" w:color="auto"/>
            </w:tcBorders>
          </w:tcPr>
          <w:p w14:paraId="287DA0BB" w14:textId="77777777" w:rsidR="009B00A6" w:rsidRDefault="009B00A6">
            <w:pPr>
              <w:spacing w:after="120" w:line="256" w:lineRule="auto"/>
              <w:rPr>
                <w:kern w:val="2"/>
                <w:lang w:eastAsia="en-US"/>
                <w14:ligatures w14:val="standardContextual"/>
              </w:rPr>
            </w:pPr>
          </w:p>
        </w:tc>
        <w:tc>
          <w:tcPr>
            <w:tcW w:w="971" w:type="dxa"/>
            <w:tcBorders>
              <w:top w:val="single" w:sz="4" w:space="0" w:color="auto"/>
              <w:left w:val="single" w:sz="4" w:space="0" w:color="auto"/>
              <w:bottom w:val="single" w:sz="4" w:space="0" w:color="auto"/>
              <w:right w:val="single" w:sz="4" w:space="0" w:color="auto"/>
            </w:tcBorders>
          </w:tcPr>
          <w:p w14:paraId="768BE70B" w14:textId="77777777" w:rsidR="009B00A6" w:rsidRDefault="009B00A6">
            <w:pPr>
              <w:spacing w:after="120" w:line="256" w:lineRule="auto"/>
              <w:rPr>
                <w:kern w:val="2"/>
                <w:lang w:eastAsia="en-US"/>
                <w14:ligatures w14:val="standardContextual"/>
              </w:rPr>
            </w:pPr>
          </w:p>
        </w:tc>
        <w:tc>
          <w:tcPr>
            <w:tcW w:w="1236" w:type="dxa"/>
            <w:gridSpan w:val="2"/>
            <w:tcBorders>
              <w:top w:val="single" w:sz="4" w:space="0" w:color="auto"/>
              <w:left w:val="single" w:sz="4" w:space="0" w:color="auto"/>
              <w:bottom w:val="single" w:sz="4" w:space="0" w:color="auto"/>
              <w:right w:val="single" w:sz="4" w:space="0" w:color="auto"/>
            </w:tcBorders>
          </w:tcPr>
          <w:p w14:paraId="702B8B47" w14:textId="77777777" w:rsidR="009B00A6" w:rsidRDefault="009B00A6">
            <w:pPr>
              <w:spacing w:after="120" w:line="256" w:lineRule="auto"/>
              <w:rPr>
                <w:kern w:val="2"/>
                <w:lang w:eastAsia="en-US"/>
                <w14:ligatures w14:val="standardContextual"/>
              </w:rPr>
            </w:pPr>
          </w:p>
        </w:tc>
      </w:tr>
      <w:tr w:rsidR="009B00A6" w14:paraId="24C63165" w14:textId="77777777" w:rsidTr="009B00A6">
        <w:trPr>
          <w:trHeight w:val="285"/>
        </w:trPr>
        <w:tc>
          <w:tcPr>
            <w:tcW w:w="6232" w:type="dxa"/>
            <w:gridSpan w:val="2"/>
            <w:tcBorders>
              <w:top w:val="single" w:sz="4" w:space="0" w:color="auto"/>
              <w:left w:val="single" w:sz="4" w:space="0" w:color="auto"/>
              <w:bottom w:val="single" w:sz="4" w:space="0" w:color="auto"/>
              <w:right w:val="single" w:sz="4" w:space="0" w:color="auto"/>
            </w:tcBorders>
            <w:hideMark/>
          </w:tcPr>
          <w:p w14:paraId="5E8E87A1" w14:textId="77777777" w:rsidR="009B00A6" w:rsidRDefault="009B00A6">
            <w:pPr>
              <w:spacing w:after="120" w:line="256" w:lineRule="auto"/>
              <w:rPr>
                <w:kern w:val="2"/>
                <w:lang w:eastAsia="en-US"/>
                <w14:ligatures w14:val="standardContextual"/>
              </w:rPr>
            </w:pPr>
            <w:r>
              <w:rPr>
                <w:kern w:val="2"/>
                <w:lang w:eastAsia="en-US"/>
                <w14:ligatures w14:val="standardContextual"/>
              </w:rPr>
              <w:t>3</w:t>
            </w:r>
          </w:p>
        </w:tc>
        <w:tc>
          <w:tcPr>
            <w:tcW w:w="1308" w:type="dxa"/>
            <w:tcBorders>
              <w:top w:val="single" w:sz="4" w:space="0" w:color="auto"/>
              <w:left w:val="single" w:sz="4" w:space="0" w:color="auto"/>
              <w:bottom w:val="single" w:sz="4" w:space="0" w:color="auto"/>
              <w:right w:val="single" w:sz="4" w:space="0" w:color="auto"/>
            </w:tcBorders>
          </w:tcPr>
          <w:p w14:paraId="1CF60973" w14:textId="77777777" w:rsidR="009B00A6" w:rsidRDefault="009B00A6">
            <w:pPr>
              <w:spacing w:after="120" w:line="256" w:lineRule="auto"/>
              <w:rPr>
                <w:kern w:val="2"/>
                <w:lang w:eastAsia="en-US"/>
                <w14:ligatures w14:val="standardContextual"/>
              </w:rPr>
            </w:pPr>
          </w:p>
        </w:tc>
        <w:tc>
          <w:tcPr>
            <w:tcW w:w="971" w:type="dxa"/>
            <w:tcBorders>
              <w:top w:val="single" w:sz="4" w:space="0" w:color="auto"/>
              <w:left w:val="single" w:sz="4" w:space="0" w:color="auto"/>
              <w:bottom w:val="single" w:sz="4" w:space="0" w:color="auto"/>
              <w:right w:val="single" w:sz="4" w:space="0" w:color="auto"/>
            </w:tcBorders>
          </w:tcPr>
          <w:p w14:paraId="25D55214" w14:textId="77777777" w:rsidR="009B00A6" w:rsidRDefault="009B00A6">
            <w:pPr>
              <w:spacing w:after="120" w:line="256" w:lineRule="auto"/>
              <w:rPr>
                <w:kern w:val="2"/>
                <w:lang w:eastAsia="en-US"/>
                <w14:ligatures w14:val="standardContextual"/>
              </w:rPr>
            </w:pPr>
          </w:p>
        </w:tc>
        <w:tc>
          <w:tcPr>
            <w:tcW w:w="1236" w:type="dxa"/>
            <w:gridSpan w:val="2"/>
            <w:tcBorders>
              <w:top w:val="single" w:sz="4" w:space="0" w:color="auto"/>
              <w:left w:val="single" w:sz="4" w:space="0" w:color="auto"/>
              <w:bottom w:val="single" w:sz="4" w:space="0" w:color="auto"/>
              <w:right w:val="single" w:sz="4" w:space="0" w:color="auto"/>
            </w:tcBorders>
          </w:tcPr>
          <w:p w14:paraId="03BA7FD1" w14:textId="77777777" w:rsidR="009B00A6" w:rsidRDefault="009B00A6">
            <w:pPr>
              <w:spacing w:after="120" w:line="256" w:lineRule="auto"/>
              <w:rPr>
                <w:kern w:val="2"/>
                <w:lang w:eastAsia="en-US"/>
                <w14:ligatures w14:val="standardContextual"/>
              </w:rPr>
            </w:pPr>
          </w:p>
        </w:tc>
      </w:tr>
      <w:tr w:rsidR="009B00A6" w14:paraId="7B6C5D21" w14:textId="77777777" w:rsidTr="009B00A6">
        <w:trPr>
          <w:trHeight w:val="285"/>
        </w:trPr>
        <w:tc>
          <w:tcPr>
            <w:tcW w:w="6232" w:type="dxa"/>
            <w:gridSpan w:val="2"/>
            <w:tcBorders>
              <w:top w:val="single" w:sz="4" w:space="0" w:color="auto"/>
              <w:left w:val="single" w:sz="4" w:space="0" w:color="auto"/>
              <w:bottom w:val="single" w:sz="4" w:space="0" w:color="auto"/>
              <w:right w:val="single" w:sz="4" w:space="0" w:color="auto"/>
            </w:tcBorders>
            <w:hideMark/>
          </w:tcPr>
          <w:p w14:paraId="6261B992" w14:textId="77777777" w:rsidR="009B00A6" w:rsidRDefault="009B00A6">
            <w:pPr>
              <w:spacing w:after="120" w:line="256" w:lineRule="auto"/>
              <w:rPr>
                <w:kern w:val="2"/>
                <w:lang w:eastAsia="en-US"/>
                <w14:ligatures w14:val="standardContextual"/>
              </w:rPr>
            </w:pPr>
            <w:r>
              <w:rPr>
                <w:kern w:val="2"/>
                <w:lang w:eastAsia="en-US"/>
                <w14:ligatures w14:val="standardContextual"/>
              </w:rPr>
              <w:t>4</w:t>
            </w:r>
          </w:p>
        </w:tc>
        <w:tc>
          <w:tcPr>
            <w:tcW w:w="1308" w:type="dxa"/>
            <w:tcBorders>
              <w:top w:val="single" w:sz="4" w:space="0" w:color="auto"/>
              <w:left w:val="single" w:sz="4" w:space="0" w:color="auto"/>
              <w:bottom w:val="single" w:sz="4" w:space="0" w:color="auto"/>
              <w:right w:val="single" w:sz="4" w:space="0" w:color="auto"/>
            </w:tcBorders>
          </w:tcPr>
          <w:p w14:paraId="5A18F3A0" w14:textId="77777777" w:rsidR="009B00A6" w:rsidRDefault="009B00A6">
            <w:pPr>
              <w:spacing w:after="120" w:line="256" w:lineRule="auto"/>
              <w:rPr>
                <w:kern w:val="2"/>
                <w:lang w:eastAsia="en-US"/>
                <w14:ligatures w14:val="standardContextual"/>
              </w:rPr>
            </w:pPr>
          </w:p>
        </w:tc>
        <w:tc>
          <w:tcPr>
            <w:tcW w:w="971" w:type="dxa"/>
            <w:tcBorders>
              <w:top w:val="single" w:sz="4" w:space="0" w:color="auto"/>
              <w:left w:val="single" w:sz="4" w:space="0" w:color="auto"/>
              <w:bottom w:val="single" w:sz="4" w:space="0" w:color="auto"/>
              <w:right w:val="single" w:sz="4" w:space="0" w:color="auto"/>
            </w:tcBorders>
          </w:tcPr>
          <w:p w14:paraId="0A4715F3" w14:textId="77777777" w:rsidR="009B00A6" w:rsidRDefault="009B00A6">
            <w:pPr>
              <w:spacing w:after="120" w:line="256" w:lineRule="auto"/>
              <w:rPr>
                <w:kern w:val="2"/>
                <w:lang w:eastAsia="en-US"/>
                <w14:ligatures w14:val="standardContextual"/>
              </w:rPr>
            </w:pPr>
          </w:p>
        </w:tc>
        <w:tc>
          <w:tcPr>
            <w:tcW w:w="1236" w:type="dxa"/>
            <w:gridSpan w:val="2"/>
            <w:tcBorders>
              <w:top w:val="single" w:sz="4" w:space="0" w:color="auto"/>
              <w:left w:val="single" w:sz="4" w:space="0" w:color="auto"/>
              <w:bottom w:val="single" w:sz="4" w:space="0" w:color="auto"/>
              <w:right w:val="single" w:sz="4" w:space="0" w:color="auto"/>
            </w:tcBorders>
          </w:tcPr>
          <w:p w14:paraId="6421B011" w14:textId="77777777" w:rsidR="009B00A6" w:rsidRDefault="009B00A6">
            <w:pPr>
              <w:spacing w:after="120" w:line="256" w:lineRule="auto"/>
              <w:rPr>
                <w:kern w:val="2"/>
                <w:lang w:eastAsia="en-US"/>
                <w14:ligatures w14:val="standardContextual"/>
              </w:rPr>
            </w:pPr>
          </w:p>
        </w:tc>
      </w:tr>
      <w:tr w:rsidR="009B00A6" w14:paraId="0BC9AB07" w14:textId="77777777" w:rsidTr="009B00A6">
        <w:trPr>
          <w:trHeight w:val="285"/>
        </w:trPr>
        <w:tc>
          <w:tcPr>
            <w:tcW w:w="6232" w:type="dxa"/>
            <w:gridSpan w:val="2"/>
            <w:tcBorders>
              <w:top w:val="single" w:sz="4" w:space="0" w:color="auto"/>
              <w:left w:val="single" w:sz="4" w:space="0" w:color="auto"/>
              <w:bottom w:val="single" w:sz="4" w:space="0" w:color="auto"/>
              <w:right w:val="single" w:sz="4" w:space="0" w:color="auto"/>
            </w:tcBorders>
            <w:hideMark/>
          </w:tcPr>
          <w:p w14:paraId="073DBCD8" w14:textId="77777777" w:rsidR="009B00A6" w:rsidRDefault="009B00A6">
            <w:pPr>
              <w:spacing w:after="120" w:line="256" w:lineRule="auto"/>
              <w:rPr>
                <w:kern w:val="2"/>
                <w:lang w:eastAsia="en-US"/>
                <w14:ligatures w14:val="standardContextual"/>
              </w:rPr>
            </w:pPr>
            <w:r>
              <w:rPr>
                <w:kern w:val="2"/>
                <w:lang w:eastAsia="en-US"/>
                <w14:ligatures w14:val="standardContextual"/>
              </w:rPr>
              <w:t>5</w:t>
            </w:r>
          </w:p>
        </w:tc>
        <w:tc>
          <w:tcPr>
            <w:tcW w:w="1308" w:type="dxa"/>
            <w:tcBorders>
              <w:top w:val="single" w:sz="4" w:space="0" w:color="auto"/>
              <w:left w:val="single" w:sz="4" w:space="0" w:color="auto"/>
              <w:bottom w:val="single" w:sz="4" w:space="0" w:color="auto"/>
              <w:right w:val="single" w:sz="4" w:space="0" w:color="auto"/>
            </w:tcBorders>
          </w:tcPr>
          <w:p w14:paraId="668255B3" w14:textId="77777777" w:rsidR="009B00A6" w:rsidRDefault="009B00A6">
            <w:pPr>
              <w:spacing w:after="120" w:line="256" w:lineRule="auto"/>
              <w:rPr>
                <w:kern w:val="2"/>
                <w:lang w:eastAsia="en-US"/>
                <w14:ligatures w14:val="standardContextual"/>
              </w:rPr>
            </w:pPr>
          </w:p>
        </w:tc>
        <w:tc>
          <w:tcPr>
            <w:tcW w:w="971" w:type="dxa"/>
            <w:tcBorders>
              <w:top w:val="single" w:sz="4" w:space="0" w:color="auto"/>
              <w:left w:val="single" w:sz="4" w:space="0" w:color="auto"/>
              <w:bottom w:val="single" w:sz="4" w:space="0" w:color="auto"/>
              <w:right w:val="single" w:sz="4" w:space="0" w:color="auto"/>
            </w:tcBorders>
          </w:tcPr>
          <w:p w14:paraId="311EACD0" w14:textId="77777777" w:rsidR="009B00A6" w:rsidRDefault="009B00A6">
            <w:pPr>
              <w:spacing w:after="120" w:line="256" w:lineRule="auto"/>
              <w:rPr>
                <w:kern w:val="2"/>
                <w:lang w:eastAsia="en-US"/>
                <w14:ligatures w14:val="standardContextual"/>
              </w:rPr>
            </w:pPr>
          </w:p>
        </w:tc>
        <w:tc>
          <w:tcPr>
            <w:tcW w:w="1236" w:type="dxa"/>
            <w:gridSpan w:val="2"/>
            <w:tcBorders>
              <w:top w:val="single" w:sz="4" w:space="0" w:color="auto"/>
              <w:left w:val="single" w:sz="4" w:space="0" w:color="auto"/>
              <w:bottom w:val="single" w:sz="4" w:space="0" w:color="auto"/>
              <w:right w:val="single" w:sz="4" w:space="0" w:color="auto"/>
            </w:tcBorders>
          </w:tcPr>
          <w:p w14:paraId="00D879EA" w14:textId="77777777" w:rsidR="009B00A6" w:rsidRDefault="009B00A6">
            <w:pPr>
              <w:spacing w:after="120" w:line="256" w:lineRule="auto"/>
              <w:rPr>
                <w:kern w:val="2"/>
                <w:lang w:eastAsia="en-US"/>
                <w14:ligatures w14:val="standardContextual"/>
              </w:rPr>
            </w:pPr>
          </w:p>
        </w:tc>
      </w:tr>
      <w:tr w:rsidR="009B00A6" w14:paraId="67A22E09" w14:textId="77777777" w:rsidTr="009B00A6">
        <w:trPr>
          <w:trHeight w:val="285"/>
        </w:trPr>
        <w:tc>
          <w:tcPr>
            <w:tcW w:w="6232" w:type="dxa"/>
            <w:gridSpan w:val="2"/>
            <w:tcBorders>
              <w:top w:val="single" w:sz="4" w:space="0" w:color="auto"/>
              <w:left w:val="single" w:sz="4" w:space="0" w:color="auto"/>
              <w:bottom w:val="single" w:sz="4" w:space="0" w:color="auto"/>
              <w:right w:val="single" w:sz="4" w:space="0" w:color="auto"/>
            </w:tcBorders>
            <w:hideMark/>
          </w:tcPr>
          <w:p w14:paraId="52B2D4AE" w14:textId="77777777" w:rsidR="009B00A6" w:rsidRDefault="009B00A6">
            <w:pPr>
              <w:spacing w:after="120" w:line="256" w:lineRule="auto"/>
              <w:rPr>
                <w:kern w:val="2"/>
                <w:lang w:eastAsia="en-US"/>
                <w14:ligatures w14:val="standardContextual"/>
              </w:rPr>
            </w:pPr>
            <w:r>
              <w:rPr>
                <w:kern w:val="2"/>
                <w:lang w:eastAsia="en-US"/>
                <w14:ligatures w14:val="standardContextual"/>
              </w:rPr>
              <w:t>6</w:t>
            </w:r>
          </w:p>
        </w:tc>
        <w:tc>
          <w:tcPr>
            <w:tcW w:w="1308" w:type="dxa"/>
            <w:tcBorders>
              <w:top w:val="single" w:sz="4" w:space="0" w:color="auto"/>
              <w:left w:val="single" w:sz="4" w:space="0" w:color="auto"/>
              <w:bottom w:val="single" w:sz="4" w:space="0" w:color="auto"/>
              <w:right w:val="single" w:sz="4" w:space="0" w:color="auto"/>
            </w:tcBorders>
          </w:tcPr>
          <w:p w14:paraId="3195F1D7" w14:textId="77777777" w:rsidR="009B00A6" w:rsidRDefault="009B00A6">
            <w:pPr>
              <w:spacing w:after="120" w:line="256" w:lineRule="auto"/>
              <w:rPr>
                <w:kern w:val="2"/>
                <w:lang w:eastAsia="en-US"/>
                <w14:ligatures w14:val="standardContextual"/>
              </w:rPr>
            </w:pPr>
          </w:p>
        </w:tc>
        <w:tc>
          <w:tcPr>
            <w:tcW w:w="971" w:type="dxa"/>
            <w:tcBorders>
              <w:top w:val="single" w:sz="4" w:space="0" w:color="auto"/>
              <w:left w:val="single" w:sz="4" w:space="0" w:color="auto"/>
              <w:bottom w:val="single" w:sz="4" w:space="0" w:color="auto"/>
              <w:right w:val="single" w:sz="4" w:space="0" w:color="auto"/>
            </w:tcBorders>
          </w:tcPr>
          <w:p w14:paraId="606B7FFF" w14:textId="77777777" w:rsidR="009B00A6" w:rsidRDefault="009B00A6">
            <w:pPr>
              <w:spacing w:after="120" w:line="256" w:lineRule="auto"/>
              <w:rPr>
                <w:kern w:val="2"/>
                <w:lang w:eastAsia="en-US"/>
                <w14:ligatures w14:val="standardContextual"/>
              </w:rPr>
            </w:pPr>
          </w:p>
        </w:tc>
        <w:tc>
          <w:tcPr>
            <w:tcW w:w="1236" w:type="dxa"/>
            <w:gridSpan w:val="2"/>
            <w:tcBorders>
              <w:top w:val="single" w:sz="4" w:space="0" w:color="auto"/>
              <w:left w:val="single" w:sz="4" w:space="0" w:color="auto"/>
              <w:bottom w:val="single" w:sz="4" w:space="0" w:color="auto"/>
              <w:right w:val="single" w:sz="4" w:space="0" w:color="auto"/>
            </w:tcBorders>
          </w:tcPr>
          <w:p w14:paraId="171A5100" w14:textId="77777777" w:rsidR="009B00A6" w:rsidRDefault="009B00A6">
            <w:pPr>
              <w:spacing w:after="120" w:line="256" w:lineRule="auto"/>
              <w:rPr>
                <w:kern w:val="2"/>
                <w:lang w:eastAsia="en-US"/>
                <w14:ligatures w14:val="standardContextual"/>
              </w:rPr>
            </w:pPr>
          </w:p>
        </w:tc>
      </w:tr>
      <w:tr w:rsidR="009B00A6" w14:paraId="1B89CBE4" w14:textId="77777777" w:rsidTr="009B00A6">
        <w:trPr>
          <w:trHeight w:val="285"/>
        </w:trPr>
        <w:tc>
          <w:tcPr>
            <w:tcW w:w="6232" w:type="dxa"/>
            <w:gridSpan w:val="2"/>
            <w:tcBorders>
              <w:top w:val="single" w:sz="4" w:space="0" w:color="auto"/>
              <w:left w:val="single" w:sz="4" w:space="0" w:color="auto"/>
              <w:bottom w:val="single" w:sz="4" w:space="0" w:color="auto"/>
              <w:right w:val="single" w:sz="4" w:space="0" w:color="auto"/>
            </w:tcBorders>
            <w:hideMark/>
          </w:tcPr>
          <w:p w14:paraId="53CD0295" w14:textId="77777777" w:rsidR="009B00A6" w:rsidRDefault="009B00A6">
            <w:pPr>
              <w:spacing w:after="120" w:line="256" w:lineRule="auto"/>
              <w:rPr>
                <w:b/>
                <w:kern w:val="2"/>
                <w:lang w:eastAsia="en-US"/>
                <w14:ligatures w14:val="standardContextual"/>
              </w:rPr>
            </w:pPr>
            <w:r>
              <w:rPr>
                <w:b/>
                <w:kern w:val="2"/>
                <w:lang w:eastAsia="en-US"/>
                <w14:ligatures w14:val="standardContextual"/>
              </w:rPr>
              <w:t>Total</w:t>
            </w:r>
          </w:p>
        </w:tc>
        <w:tc>
          <w:tcPr>
            <w:tcW w:w="1308" w:type="dxa"/>
            <w:tcBorders>
              <w:top w:val="single" w:sz="4" w:space="0" w:color="auto"/>
              <w:left w:val="single" w:sz="4" w:space="0" w:color="auto"/>
              <w:bottom w:val="single" w:sz="4" w:space="0" w:color="auto"/>
              <w:right w:val="single" w:sz="4" w:space="0" w:color="auto"/>
            </w:tcBorders>
          </w:tcPr>
          <w:p w14:paraId="7AE8FCDF" w14:textId="77777777" w:rsidR="009B00A6" w:rsidRDefault="009B00A6">
            <w:pPr>
              <w:spacing w:after="120" w:line="256" w:lineRule="auto"/>
              <w:rPr>
                <w:kern w:val="2"/>
                <w:lang w:eastAsia="en-US"/>
                <w14:ligatures w14:val="standardContextual"/>
              </w:rPr>
            </w:pPr>
          </w:p>
        </w:tc>
        <w:tc>
          <w:tcPr>
            <w:tcW w:w="971" w:type="dxa"/>
            <w:tcBorders>
              <w:top w:val="single" w:sz="4" w:space="0" w:color="auto"/>
              <w:left w:val="single" w:sz="4" w:space="0" w:color="auto"/>
              <w:bottom w:val="single" w:sz="4" w:space="0" w:color="auto"/>
              <w:right w:val="single" w:sz="4" w:space="0" w:color="auto"/>
            </w:tcBorders>
          </w:tcPr>
          <w:p w14:paraId="5739E2AF" w14:textId="77777777" w:rsidR="009B00A6" w:rsidRDefault="009B00A6">
            <w:pPr>
              <w:spacing w:after="120" w:line="256" w:lineRule="auto"/>
              <w:rPr>
                <w:kern w:val="2"/>
                <w:lang w:eastAsia="en-US"/>
                <w14:ligatures w14:val="standardContextual"/>
              </w:rPr>
            </w:pPr>
          </w:p>
        </w:tc>
        <w:tc>
          <w:tcPr>
            <w:tcW w:w="1236" w:type="dxa"/>
            <w:gridSpan w:val="2"/>
            <w:tcBorders>
              <w:top w:val="single" w:sz="4" w:space="0" w:color="auto"/>
              <w:left w:val="single" w:sz="4" w:space="0" w:color="auto"/>
              <w:bottom w:val="single" w:sz="4" w:space="0" w:color="auto"/>
              <w:right w:val="single" w:sz="4" w:space="0" w:color="auto"/>
            </w:tcBorders>
          </w:tcPr>
          <w:p w14:paraId="62BA2E29" w14:textId="77777777" w:rsidR="009B00A6" w:rsidRDefault="009B00A6">
            <w:pPr>
              <w:spacing w:after="120" w:line="256" w:lineRule="auto"/>
              <w:rPr>
                <w:kern w:val="2"/>
                <w:lang w:eastAsia="en-US"/>
                <w14:ligatures w14:val="standardContextual"/>
              </w:rPr>
            </w:pPr>
          </w:p>
        </w:tc>
      </w:tr>
    </w:tbl>
    <w:p w14:paraId="105F9A03" w14:textId="77777777" w:rsidR="009B00A6" w:rsidRDefault="009B00A6" w:rsidP="009B00A6">
      <w:pPr>
        <w:spacing w:after="120"/>
        <w:rPr>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520"/>
      </w:tblGrid>
      <w:tr w:rsidR="009B00A6" w14:paraId="372171ED" w14:textId="77777777" w:rsidTr="009B00A6">
        <w:tc>
          <w:tcPr>
            <w:tcW w:w="9747" w:type="dxa"/>
            <w:gridSpan w:val="2"/>
            <w:tcBorders>
              <w:top w:val="single" w:sz="4" w:space="0" w:color="auto"/>
              <w:left w:val="single" w:sz="4" w:space="0" w:color="auto"/>
              <w:bottom w:val="single" w:sz="4" w:space="0" w:color="auto"/>
              <w:right w:val="single" w:sz="4" w:space="0" w:color="auto"/>
            </w:tcBorders>
            <w:shd w:val="clear" w:color="auto" w:fill="CCCCCC"/>
            <w:hideMark/>
          </w:tcPr>
          <w:p w14:paraId="3EA410B3" w14:textId="77777777" w:rsidR="009B00A6" w:rsidRDefault="009B00A6">
            <w:pPr>
              <w:spacing w:after="120" w:line="256" w:lineRule="auto"/>
              <w:jc w:val="center"/>
              <w:rPr>
                <w:kern w:val="2"/>
                <w:lang w:eastAsia="en-US"/>
                <w14:ligatures w14:val="standardContextual"/>
              </w:rPr>
            </w:pPr>
            <w:r>
              <w:rPr>
                <w:kern w:val="2"/>
                <w:lang w:eastAsia="en-US"/>
                <w14:ligatures w14:val="standardContextual"/>
              </w:rPr>
              <w:t>Partenerii implicați în proiect</w:t>
            </w:r>
          </w:p>
        </w:tc>
      </w:tr>
      <w:tr w:rsidR="009B00A6" w:rsidRPr="009B00A6" w14:paraId="2EEDBE38" w14:textId="77777777" w:rsidTr="009B00A6">
        <w:tc>
          <w:tcPr>
            <w:tcW w:w="3227" w:type="dxa"/>
            <w:tcBorders>
              <w:top w:val="single" w:sz="4" w:space="0" w:color="auto"/>
              <w:left w:val="single" w:sz="4" w:space="0" w:color="auto"/>
              <w:bottom w:val="single" w:sz="4" w:space="0" w:color="auto"/>
              <w:right w:val="single" w:sz="4" w:space="0" w:color="auto"/>
            </w:tcBorders>
            <w:hideMark/>
          </w:tcPr>
          <w:p w14:paraId="191C7534" w14:textId="77777777" w:rsidR="009B00A6" w:rsidRDefault="009B00A6">
            <w:pPr>
              <w:spacing w:after="120" w:line="256" w:lineRule="auto"/>
              <w:ind w:left="360"/>
              <w:rPr>
                <w:kern w:val="2"/>
                <w:lang w:eastAsia="en-US"/>
                <w14:ligatures w14:val="standardContextual"/>
              </w:rPr>
            </w:pPr>
            <w:r>
              <w:rPr>
                <w:kern w:val="2"/>
                <w:lang w:eastAsia="en-US"/>
                <w14:ligatures w14:val="standardContextual"/>
              </w:rPr>
              <w:t>Partener</w:t>
            </w:r>
          </w:p>
        </w:tc>
        <w:tc>
          <w:tcPr>
            <w:tcW w:w="6520" w:type="dxa"/>
            <w:tcBorders>
              <w:top w:val="single" w:sz="4" w:space="0" w:color="auto"/>
              <w:left w:val="single" w:sz="4" w:space="0" w:color="auto"/>
              <w:bottom w:val="single" w:sz="4" w:space="0" w:color="auto"/>
              <w:right w:val="single" w:sz="4" w:space="0" w:color="auto"/>
            </w:tcBorders>
            <w:hideMark/>
          </w:tcPr>
          <w:p w14:paraId="73C91924" w14:textId="77777777" w:rsidR="009B00A6" w:rsidRDefault="009B00A6">
            <w:pPr>
              <w:spacing w:after="120" w:line="256" w:lineRule="auto"/>
              <w:jc w:val="both"/>
              <w:rPr>
                <w:color w:val="000000"/>
                <w:kern w:val="2"/>
                <w:lang w:eastAsia="ro-RO"/>
                <w14:ligatures w14:val="standardContextual"/>
              </w:rPr>
            </w:pPr>
            <w:r>
              <w:rPr>
                <w:color w:val="000000"/>
                <w:kern w:val="2"/>
                <w:lang w:eastAsia="ro-RO"/>
                <w14:ligatures w14:val="standardContextual"/>
              </w:rPr>
              <w:t>Descrierea parteneriatului</w:t>
            </w:r>
          </w:p>
          <w:p w14:paraId="04D65E56" w14:textId="77777777" w:rsidR="009B00A6" w:rsidRDefault="009B00A6">
            <w:pPr>
              <w:spacing w:after="120" w:line="256" w:lineRule="auto"/>
              <w:jc w:val="both"/>
              <w:rPr>
                <w:kern w:val="2"/>
                <w:lang w:eastAsia="en-US"/>
                <w14:ligatures w14:val="standardContextual"/>
              </w:rPr>
            </w:pPr>
            <w:r>
              <w:rPr>
                <w:i/>
                <w:color w:val="000000"/>
                <w:kern w:val="2"/>
                <w:lang w:eastAsia="ro-RO"/>
                <w14:ligatures w14:val="standardContextual"/>
              </w:rPr>
              <w:t>(roluri și responsabilități în proiect, adresa, nr. de telefon/fax, poșta electronică, website, persoană de contact</w:t>
            </w:r>
            <w:r>
              <w:rPr>
                <w:color w:val="000000"/>
                <w:kern w:val="2"/>
                <w:lang w:eastAsia="ro-RO"/>
                <w14:ligatures w14:val="standardContextual"/>
              </w:rPr>
              <w:t>)</w:t>
            </w:r>
          </w:p>
        </w:tc>
      </w:tr>
      <w:tr w:rsidR="009B00A6" w:rsidRPr="009B00A6" w14:paraId="4EED1C2B" w14:textId="77777777" w:rsidTr="009B00A6">
        <w:tc>
          <w:tcPr>
            <w:tcW w:w="3227" w:type="dxa"/>
            <w:tcBorders>
              <w:top w:val="single" w:sz="4" w:space="0" w:color="auto"/>
              <w:left w:val="single" w:sz="4" w:space="0" w:color="auto"/>
              <w:bottom w:val="single" w:sz="4" w:space="0" w:color="auto"/>
              <w:right w:val="single" w:sz="4" w:space="0" w:color="auto"/>
            </w:tcBorders>
          </w:tcPr>
          <w:p w14:paraId="71A72DED" w14:textId="77777777" w:rsidR="009B00A6" w:rsidRDefault="009B00A6">
            <w:pPr>
              <w:spacing w:after="120" w:line="256" w:lineRule="auto"/>
              <w:ind w:left="360"/>
              <w:rPr>
                <w:kern w:val="2"/>
                <w:lang w:eastAsia="en-US"/>
                <w14:ligatures w14:val="standardContextual"/>
              </w:rPr>
            </w:pPr>
          </w:p>
          <w:p w14:paraId="3599D728" w14:textId="77777777" w:rsidR="009B00A6" w:rsidRDefault="009B00A6">
            <w:pPr>
              <w:spacing w:after="120" w:line="256" w:lineRule="auto"/>
              <w:rPr>
                <w:kern w:val="2"/>
                <w:lang w:eastAsia="en-US"/>
                <w14:ligatures w14:val="standardContextual"/>
              </w:rPr>
            </w:pPr>
          </w:p>
        </w:tc>
        <w:tc>
          <w:tcPr>
            <w:tcW w:w="6520" w:type="dxa"/>
            <w:tcBorders>
              <w:top w:val="single" w:sz="4" w:space="0" w:color="auto"/>
              <w:left w:val="single" w:sz="4" w:space="0" w:color="auto"/>
              <w:bottom w:val="single" w:sz="4" w:space="0" w:color="auto"/>
              <w:right w:val="single" w:sz="4" w:space="0" w:color="auto"/>
            </w:tcBorders>
          </w:tcPr>
          <w:p w14:paraId="69DFEF52" w14:textId="77777777" w:rsidR="009B00A6" w:rsidRDefault="009B00A6">
            <w:pPr>
              <w:spacing w:after="120" w:line="256" w:lineRule="auto"/>
              <w:ind w:left="360"/>
              <w:rPr>
                <w:kern w:val="2"/>
                <w:lang w:eastAsia="en-US"/>
                <w14:ligatures w14:val="standardContextual"/>
              </w:rPr>
            </w:pPr>
          </w:p>
        </w:tc>
      </w:tr>
      <w:tr w:rsidR="009B00A6" w:rsidRPr="009B00A6" w14:paraId="1C6FAAC0" w14:textId="77777777" w:rsidTr="009B00A6">
        <w:tc>
          <w:tcPr>
            <w:tcW w:w="3227" w:type="dxa"/>
            <w:tcBorders>
              <w:top w:val="single" w:sz="4" w:space="0" w:color="auto"/>
              <w:left w:val="single" w:sz="4" w:space="0" w:color="auto"/>
              <w:bottom w:val="single" w:sz="4" w:space="0" w:color="auto"/>
              <w:right w:val="single" w:sz="4" w:space="0" w:color="auto"/>
            </w:tcBorders>
          </w:tcPr>
          <w:p w14:paraId="795E6F5D" w14:textId="77777777" w:rsidR="009B00A6" w:rsidRDefault="009B00A6">
            <w:pPr>
              <w:spacing w:after="120" w:line="256" w:lineRule="auto"/>
              <w:ind w:left="360"/>
              <w:rPr>
                <w:kern w:val="2"/>
                <w:lang w:eastAsia="en-US"/>
                <w14:ligatures w14:val="standardContextual"/>
              </w:rPr>
            </w:pPr>
          </w:p>
          <w:p w14:paraId="36E34982" w14:textId="77777777" w:rsidR="009B00A6" w:rsidRDefault="009B00A6">
            <w:pPr>
              <w:spacing w:after="120" w:line="256" w:lineRule="auto"/>
              <w:rPr>
                <w:kern w:val="2"/>
                <w:lang w:eastAsia="en-US"/>
                <w14:ligatures w14:val="standardContextual"/>
              </w:rPr>
            </w:pPr>
          </w:p>
        </w:tc>
        <w:tc>
          <w:tcPr>
            <w:tcW w:w="6520" w:type="dxa"/>
            <w:tcBorders>
              <w:top w:val="single" w:sz="4" w:space="0" w:color="auto"/>
              <w:left w:val="single" w:sz="4" w:space="0" w:color="auto"/>
              <w:bottom w:val="single" w:sz="4" w:space="0" w:color="auto"/>
              <w:right w:val="single" w:sz="4" w:space="0" w:color="auto"/>
            </w:tcBorders>
          </w:tcPr>
          <w:p w14:paraId="4887CA7B" w14:textId="77777777" w:rsidR="009B00A6" w:rsidRDefault="009B00A6">
            <w:pPr>
              <w:spacing w:after="120" w:line="256" w:lineRule="auto"/>
              <w:ind w:left="360"/>
              <w:rPr>
                <w:kern w:val="2"/>
                <w:lang w:eastAsia="en-US"/>
                <w14:ligatures w14:val="standardContextual"/>
              </w:rPr>
            </w:pPr>
          </w:p>
        </w:tc>
      </w:tr>
    </w:tbl>
    <w:p w14:paraId="02F647F8" w14:textId="77777777" w:rsidR="009B00A6" w:rsidRDefault="009B00A6" w:rsidP="009B00A6">
      <w:pPr>
        <w:spacing w:after="120"/>
        <w:rPr>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520"/>
      </w:tblGrid>
      <w:tr w:rsidR="009B00A6" w:rsidRPr="009B00A6" w14:paraId="7FEB30D3" w14:textId="77777777" w:rsidTr="009B00A6">
        <w:tc>
          <w:tcPr>
            <w:tcW w:w="9747" w:type="dxa"/>
            <w:gridSpan w:val="2"/>
            <w:tcBorders>
              <w:top w:val="single" w:sz="4" w:space="0" w:color="auto"/>
              <w:left w:val="single" w:sz="4" w:space="0" w:color="auto"/>
              <w:bottom w:val="single" w:sz="4" w:space="0" w:color="auto"/>
              <w:right w:val="single" w:sz="4" w:space="0" w:color="auto"/>
            </w:tcBorders>
            <w:shd w:val="clear" w:color="auto" w:fill="CCCCCC"/>
            <w:hideMark/>
          </w:tcPr>
          <w:p w14:paraId="3D339BC2" w14:textId="77777777" w:rsidR="009B00A6" w:rsidRDefault="009B00A6">
            <w:pPr>
              <w:spacing w:after="120" w:line="256" w:lineRule="auto"/>
              <w:jc w:val="center"/>
              <w:rPr>
                <w:kern w:val="2"/>
                <w:lang w:eastAsia="en-US"/>
                <w14:ligatures w14:val="standardContextual"/>
              </w:rPr>
            </w:pPr>
            <w:r>
              <w:rPr>
                <w:kern w:val="2"/>
                <w:lang w:eastAsia="en-US"/>
                <w14:ligatures w14:val="standardContextual"/>
              </w:rPr>
              <w:t>Bugetul proiectului/devizul estimat de cheltuieli</w:t>
            </w:r>
          </w:p>
        </w:tc>
      </w:tr>
      <w:tr w:rsidR="009B00A6" w:rsidRPr="009B00A6" w14:paraId="3C97AC2D" w14:textId="77777777" w:rsidTr="009B00A6">
        <w:tc>
          <w:tcPr>
            <w:tcW w:w="3227" w:type="dxa"/>
            <w:tcBorders>
              <w:top w:val="single" w:sz="4" w:space="0" w:color="auto"/>
              <w:left w:val="single" w:sz="4" w:space="0" w:color="auto"/>
              <w:bottom w:val="single" w:sz="4" w:space="0" w:color="auto"/>
              <w:right w:val="single" w:sz="4" w:space="0" w:color="auto"/>
            </w:tcBorders>
            <w:shd w:val="clear" w:color="auto" w:fill="CCCCCC"/>
            <w:hideMark/>
          </w:tcPr>
          <w:p w14:paraId="7CBD0D34" w14:textId="77777777" w:rsidR="009B00A6" w:rsidRDefault="009B00A6">
            <w:pPr>
              <w:spacing w:after="120" w:line="256" w:lineRule="auto"/>
              <w:rPr>
                <w:kern w:val="2"/>
                <w:lang w:eastAsia="en-US"/>
                <w14:ligatures w14:val="standardContextual"/>
              </w:rPr>
            </w:pPr>
            <w:r>
              <w:rPr>
                <w:kern w:val="2"/>
                <w:lang w:eastAsia="en-US"/>
                <w14:ligatures w14:val="standardContextual"/>
              </w:rPr>
              <w:t xml:space="preserve">Suma solicitată de la Primărie </w:t>
            </w:r>
          </w:p>
        </w:tc>
        <w:tc>
          <w:tcPr>
            <w:tcW w:w="6520" w:type="dxa"/>
            <w:tcBorders>
              <w:top w:val="single" w:sz="4" w:space="0" w:color="auto"/>
              <w:left w:val="single" w:sz="4" w:space="0" w:color="auto"/>
              <w:bottom w:val="single" w:sz="4" w:space="0" w:color="auto"/>
              <w:right w:val="single" w:sz="4" w:space="0" w:color="auto"/>
            </w:tcBorders>
          </w:tcPr>
          <w:p w14:paraId="7BB07C26" w14:textId="77777777" w:rsidR="009B00A6" w:rsidRDefault="009B00A6">
            <w:pPr>
              <w:spacing w:after="120" w:line="256" w:lineRule="auto"/>
              <w:rPr>
                <w:kern w:val="2"/>
                <w:lang w:eastAsia="en-US"/>
                <w14:ligatures w14:val="standardContextual"/>
              </w:rPr>
            </w:pPr>
          </w:p>
        </w:tc>
      </w:tr>
      <w:tr w:rsidR="009B00A6" w:rsidRPr="009B00A6" w14:paraId="228F5B46" w14:textId="77777777" w:rsidTr="009B00A6">
        <w:tc>
          <w:tcPr>
            <w:tcW w:w="3227" w:type="dxa"/>
            <w:tcBorders>
              <w:top w:val="single" w:sz="4" w:space="0" w:color="auto"/>
              <w:left w:val="single" w:sz="4" w:space="0" w:color="auto"/>
              <w:bottom w:val="single" w:sz="4" w:space="0" w:color="auto"/>
              <w:right w:val="single" w:sz="4" w:space="0" w:color="auto"/>
            </w:tcBorders>
            <w:shd w:val="clear" w:color="auto" w:fill="CCCCCC"/>
            <w:hideMark/>
          </w:tcPr>
          <w:p w14:paraId="21B50341" w14:textId="77777777" w:rsidR="009B00A6" w:rsidRDefault="009B00A6">
            <w:pPr>
              <w:spacing w:after="120" w:line="256" w:lineRule="auto"/>
              <w:rPr>
                <w:kern w:val="2"/>
                <w:lang w:eastAsia="en-US"/>
                <w14:ligatures w14:val="standardContextual"/>
              </w:rPr>
            </w:pPr>
            <w:r>
              <w:rPr>
                <w:kern w:val="2"/>
                <w:lang w:eastAsia="en-US"/>
                <w14:ligatures w14:val="standardContextual"/>
              </w:rPr>
              <w:t>Contribuția proprie (exprimată în unități fizice și/ sau financiare)</w:t>
            </w:r>
          </w:p>
        </w:tc>
        <w:tc>
          <w:tcPr>
            <w:tcW w:w="6520" w:type="dxa"/>
            <w:tcBorders>
              <w:top w:val="single" w:sz="4" w:space="0" w:color="auto"/>
              <w:left w:val="single" w:sz="4" w:space="0" w:color="auto"/>
              <w:bottom w:val="single" w:sz="4" w:space="0" w:color="auto"/>
              <w:right w:val="single" w:sz="4" w:space="0" w:color="auto"/>
            </w:tcBorders>
          </w:tcPr>
          <w:p w14:paraId="384AA456" w14:textId="77777777" w:rsidR="009B00A6" w:rsidRDefault="009B00A6">
            <w:pPr>
              <w:spacing w:after="120" w:line="256" w:lineRule="auto"/>
              <w:rPr>
                <w:kern w:val="2"/>
                <w:lang w:eastAsia="en-US"/>
                <w14:ligatures w14:val="standardContextual"/>
              </w:rPr>
            </w:pPr>
          </w:p>
        </w:tc>
      </w:tr>
      <w:tr w:rsidR="009B00A6" w:rsidRPr="009B00A6" w14:paraId="0B2BD4AA" w14:textId="77777777" w:rsidTr="009B00A6">
        <w:tc>
          <w:tcPr>
            <w:tcW w:w="3227" w:type="dxa"/>
            <w:tcBorders>
              <w:top w:val="single" w:sz="4" w:space="0" w:color="auto"/>
              <w:left w:val="single" w:sz="4" w:space="0" w:color="auto"/>
              <w:bottom w:val="single" w:sz="4" w:space="0" w:color="auto"/>
              <w:right w:val="single" w:sz="4" w:space="0" w:color="auto"/>
            </w:tcBorders>
            <w:shd w:val="clear" w:color="auto" w:fill="CCCCCC"/>
            <w:hideMark/>
          </w:tcPr>
          <w:p w14:paraId="70AD52B6" w14:textId="77777777" w:rsidR="009B00A6" w:rsidRDefault="009B00A6">
            <w:pPr>
              <w:spacing w:after="120" w:line="256" w:lineRule="auto"/>
              <w:rPr>
                <w:kern w:val="2"/>
                <w:lang w:eastAsia="en-US"/>
                <w14:ligatures w14:val="standardContextual"/>
              </w:rPr>
            </w:pPr>
            <w:r>
              <w:rPr>
                <w:kern w:val="2"/>
                <w:lang w:eastAsia="en-US"/>
                <w14:ligatures w14:val="standardContextual"/>
              </w:rPr>
              <w:t>Disponibilitatea contribuției proprii (când și cum putem demonstra că contribuția va fi disponibilă)</w:t>
            </w:r>
          </w:p>
        </w:tc>
        <w:tc>
          <w:tcPr>
            <w:tcW w:w="6520" w:type="dxa"/>
            <w:tcBorders>
              <w:top w:val="single" w:sz="4" w:space="0" w:color="auto"/>
              <w:left w:val="single" w:sz="4" w:space="0" w:color="auto"/>
              <w:bottom w:val="single" w:sz="4" w:space="0" w:color="auto"/>
              <w:right w:val="single" w:sz="4" w:space="0" w:color="auto"/>
            </w:tcBorders>
          </w:tcPr>
          <w:p w14:paraId="444AF87E" w14:textId="77777777" w:rsidR="009B00A6" w:rsidRDefault="009B00A6">
            <w:pPr>
              <w:spacing w:after="120" w:line="256" w:lineRule="auto"/>
              <w:rPr>
                <w:kern w:val="2"/>
                <w:lang w:eastAsia="en-US"/>
                <w14:ligatures w14:val="standardContextual"/>
              </w:rPr>
            </w:pPr>
          </w:p>
        </w:tc>
      </w:tr>
      <w:tr w:rsidR="009B00A6" w:rsidRPr="009B00A6" w14:paraId="3FEE6881" w14:textId="77777777" w:rsidTr="009B00A6">
        <w:tc>
          <w:tcPr>
            <w:tcW w:w="3227" w:type="dxa"/>
            <w:tcBorders>
              <w:top w:val="single" w:sz="4" w:space="0" w:color="auto"/>
              <w:left w:val="single" w:sz="4" w:space="0" w:color="auto"/>
              <w:bottom w:val="single" w:sz="4" w:space="0" w:color="auto"/>
              <w:right w:val="single" w:sz="4" w:space="0" w:color="auto"/>
            </w:tcBorders>
            <w:shd w:val="clear" w:color="auto" w:fill="CCCCCC"/>
            <w:hideMark/>
          </w:tcPr>
          <w:p w14:paraId="2B8A3DE6" w14:textId="77777777" w:rsidR="009B00A6" w:rsidRDefault="009B00A6">
            <w:pPr>
              <w:spacing w:after="120" w:line="256" w:lineRule="auto"/>
              <w:rPr>
                <w:kern w:val="2"/>
                <w:lang w:eastAsia="en-US"/>
                <w14:ligatures w14:val="standardContextual"/>
              </w:rPr>
            </w:pPr>
            <w:r>
              <w:rPr>
                <w:kern w:val="2"/>
                <w:lang w:eastAsia="en-US"/>
                <w14:ligatures w14:val="standardContextual"/>
              </w:rPr>
              <w:t>Alte contribuții ale partenerilor (descrieți natura acestora și dovada disponibilității, termeni)</w:t>
            </w:r>
          </w:p>
        </w:tc>
        <w:tc>
          <w:tcPr>
            <w:tcW w:w="6520" w:type="dxa"/>
            <w:tcBorders>
              <w:top w:val="single" w:sz="4" w:space="0" w:color="auto"/>
              <w:left w:val="single" w:sz="4" w:space="0" w:color="auto"/>
              <w:bottom w:val="single" w:sz="4" w:space="0" w:color="auto"/>
              <w:right w:val="single" w:sz="4" w:space="0" w:color="auto"/>
            </w:tcBorders>
          </w:tcPr>
          <w:p w14:paraId="7175669C" w14:textId="77777777" w:rsidR="009B00A6" w:rsidRDefault="009B00A6">
            <w:pPr>
              <w:spacing w:after="120" w:line="256" w:lineRule="auto"/>
              <w:rPr>
                <w:kern w:val="2"/>
                <w:lang w:eastAsia="en-US"/>
                <w14:ligatures w14:val="standardContextual"/>
              </w:rPr>
            </w:pPr>
          </w:p>
        </w:tc>
      </w:tr>
      <w:tr w:rsidR="009B00A6" w14:paraId="034A9886" w14:textId="77777777" w:rsidTr="009B00A6">
        <w:tc>
          <w:tcPr>
            <w:tcW w:w="3227" w:type="dxa"/>
            <w:tcBorders>
              <w:top w:val="single" w:sz="4" w:space="0" w:color="auto"/>
              <w:left w:val="single" w:sz="4" w:space="0" w:color="auto"/>
              <w:bottom w:val="single" w:sz="4" w:space="0" w:color="auto"/>
              <w:right w:val="single" w:sz="4" w:space="0" w:color="auto"/>
            </w:tcBorders>
            <w:shd w:val="clear" w:color="auto" w:fill="CCCCCC"/>
            <w:hideMark/>
          </w:tcPr>
          <w:p w14:paraId="382C0431" w14:textId="77777777" w:rsidR="009B00A6" w:rsidRDefault="009B00A6">
            <w:pPr>
              <w:spacing w:after="120" w:line="256" w:lineRule="auto"/>
              <w:rPr>
                <w:kern w:val="2"/>
                <w:lang w:eastAsia="en-US"/>
                <w14:ligatures w14:val="standardContextual"/>
              </w:rPr>
            </w:pPr>
            <w:r>
              <w:rPr>
                <w:kern w:val="2"/>
                <w:lang w:eastAsia="en-US"/>
                <w14:ligatures w14:val="standardContextual"/>
              </w:rPr>
              <w:t>Suma totală</w:t>
            </w:r>
          </w:p>
        </w:tc>
        <w:tc>
          <w:tcPr>
            <w:tcW w:w="6520" w:type="dxa"/>
            <w:tcBorders>
              <w:top w:val="single" w:sz="4" w:space="0" w:color="auto"/>
              <w:left w:val="single" w:sz="4" w:space="0" w:color="auto"/>
              <w:bottom w:val="single" w:sz="4" w:space="0" w:color="auto"/>
              <w:right w:val="single" w:sz="4" w:space="0" w:color="auto"/>
            </w:tcBorders>
          </w:tcPr>
          <w:p w14:paraId="0BA991CA" w14:textId="77777777" w:rsidR="009B00A6" w:rsidRDefault="009B00A6">
            <w:pPr>
              <w:spacing w:after="120" w:line="256" w:lineRule="auto"/>
              <w:rPr>
                <w:kern w:val="2"/>
                <w:lang w:eastAsia="en-US"/>
                <w14:ligatures w14:val="standardContextual"/>
              </w:rPr>
            </w:pPr>
          </w:p>
        </w:tc>
      </w:tr>
    </w:tbl>
    <w:p w14:paraId="5FCA119D" w14:textId="77777777" w:rsidR="009B00A6" w:rsidRDefault="009B00A6" w:rsidP="009B00A6">
      <w:pPr>
        <w:spacing w:after="120"/>
        <w:rPr>
          <w:szCs w:val="22"/>
          <w:lang w:eastAsia="en-US"/>
        </w:rPr>
      </w:pPr>
      <w:r>
        <w:t>Notă: contribuția financiară a solicitantului constituie un avantaj în procesul de evaluare a proiectului de către Grupul de lucru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2"/>
      </w:tblGrid>
      <w:tr w:rsidR="009B00A6" w:rsidRPr="009B00A6" w14:paraId="717AABCE" w14:textId="77777777" w:rsidTr="009B00A6">
        <w:tc>
          <w:tcPr>
            <w:tcW w:w="9632" w:type="dxa"/>
            <w:tcBorders>
              <w:top w:val="single" w:sz="4" w:space="0" w:color="auto"/>
              <w:left w:val="single" w:sz="4" w:space="0" w:color="auto"/>
              <w:bottom w:val="single" w:sz="4" w:space="0" w:color="auto"/>
              <w:right w:val="single" w:sz="4" w:space="0" w:color="auto"/>
            </w:tcBorders>
            <w:shd w:val="clear" w:color="auto" w:fill="CCCCCC"/>
            <w:hideMark/>
          </w:tcPr>
          <w:p w14:paraId="66129212" w14:textId="77777777" w:rsidR="009B00A6" w:rsidRDefault="009B00A6">
            <w:pPr>
              <w:shd w:val="clear" w:color="auto" w:fill="CCCCCC"/>
              <w:spacing w:after="120" w:line="256" w:lineRule="auto"/>
              <w:rPr>
                <w:kern w:val="2"/>
                <w:lang w:eastAsia="en-US"/>
                <w14:ligatures w14:val="standardContextual"/>
              </w:rPr>
            </w:pPr>
            <w:r>
              <w:rPr>
                <w:color w:val="000000"/>
                <w:kern w:val="2"/>
                <w:lang w:eastAsia="ro-RO"/>
                <w14:ligatures w14:val="standardContextual"/>
              </w:rPr>
              <w:t>Activități de promovare</w:t>
            </w:r>
            <w:r>
              <w:rPr>
                <w:color w:val="000000"/>
                <w:kern w:val="2"/>
                <w:lang w:eastAsia="en-US"/>
                <w14:ligatures w14:val="standardContextual"/>
              </w:rPr>
              <w:t>/</w:t>
            </w:r>
            <w:r>
              <w:rPr>
                <w:color w:val="000000"/>
                <w:kern w:val="2"/>
                <w:lang w:eastAsia="ro-RO"/>
                <w14:ligatures w14:val="standardContextual"/>
              </w:rPr>
              <w:t xml:space="preserve">mediatizare și de diseminare pe care intenționați să le realizați în timpul implementării proiectului </w:t>
            </w:r>
            <w:r>
              <w:rPr>
                <w:kern w:val="2"/>
                <w:lang w:eastAsia="en-US"/>
                <w14:ligatures w14:val="standardContextual"/>
              </w:rPr>
              <w:t>(max. 200 cuvinte)</w:t>
            </w:r>
          </w:p>
        </w:tc>
      </w:tr>
      <w:tr w:rsidR="009B00A6" w:rsidRPr="009B00A6" w14:paraId="3A2388C4" w14:textId="77777777" w:rsidTr="009B00A6">
        <w:tc>
          <w:tcPr>
            <w:tcW w:w="9632" w:type="dxa"/>
            <w:tcBorders>
              <w:top w:val="single" w:sz="4" w:space="0" w:color="auto"/>
              <w:left w:val="single" w:sz="4" w:space="0" w:color="auto"/>
              <w:bottom w:val="single" w:sz="4" w:space="0" w:color="auto"/>
              <w:right w:val="single" w:sz="4" w:space="0" w:color="auto"/>
            </w:tcBorders>
            <w:shd w:val="clear" w:color="auto" w:fill="CCCCCC"/>
          </w:tcPr>
          <w:p w14:paraId="0A1DF3ED" w14:textId="77777777" w:rsidR="009B00A6" w:rsidRDefault="009B00A6">
            <w:pPr>
              <w:shd w:val="clear" w:color="auto" w:fill="CCCCCC"/>
              <w:spacing w:after="120" w:line="256" w:lineRule="auto"/>
              <w:rPr>
                <w:color w:val="000000"/>
                <w:kern w:val="2"/>
                <w:lang w:eastAsia="ro-RO"/>
                <w14:ligatures w14:val="standardContextual"/>
              </w:rPr>
            </w:pPr>
          </w:p>
        </w:tc>
      </w:tr>
    </w:tbl>
    <w:p w14:paraId="00428D7D" w14:textId="77777777" w:rsidR="009B00A6" w:rsidRDefault="009B00A6" w:rsidP="009B00A6">
      <w:pPr>
        <w:spacing w:after="120"/>
        <w:rPr>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9B00A6" w14:paraId="2B75280D" w14:textId="77777777" w:rsidTr="009B00A6">
        <w:tc>
          <w:tcPr>
            <w:tcW w:w="9627" w:type="dxa"/>
            <w:tcBorders>
              <w:top w:val="single" w:sz="4" w:space="0" w:color="auto"/>
              <w:left w:val="single" w:sz="4" w:space="0" w:color="auto"/>
              <w:bottom w:val="single" w:sz="4" w:space="0" w:color="auto"/>
              <w:right w:val="single" w:sz="4" w:space="0" w:color="auto"/>
            </w:tcBorders>
            <w:shd w:val="clear" w:color="auto" w:fill="CCCCCC"/>
            <w:hideMark/>
          </w:tcPr>
          <w:p w14:paraId="143AB66D" w14:textId="77777777" w:rsidR="009B00A6" w:rsidRDefault="009B00A6">
            <w:pPr>
              <w:spacing w:after="120" w:line="256" w:lineRule="auto"/>
              <w:rPr>
                <w:kern w:val="2"/>
                <w:lang w:eastAsia="en-US"/>
                <w14:ligatures w14:val="standardContextual"/>
              </w:rPr>
            </w:pPr>
            <w:r>
              <w:rPr>
                <w:kern w:val="2"/>
                <w:lang w:eastAsia="en-US"/>
                <w14:ligatures w14:val="standardContextual"/>
              </w:rPr>
              <w:t xml:space="preserve">Durabilitatea/Continuitatea proiectului și </w:t>
            </w:r>
          </w:p>
        </w:tc>
      </w:tr>
      <w:tr w:rsidR="009B00A6" w14:paraId="12C5721D" w14:textId="77777777" w:rsidTr="009B00A6">
        <w:tc>
          <w:tcPr>
            <w:tcW w:w="9627" w:type="dxa"/>
            <w:tcBorders>
              <w:top w:val="single" w:sz="4" w:space="0" w:color="auto"/>
              <w:left w:val="single" w:sz="4" w:space="0" w:color="auto"/>
              <w:bottom w:val="single" w:sz="4" w:space="0" w:color="auto"/>
              <w:right w:val="single" w:sz="4" w:space="0" w:color="auto"/>
            </w:tcBorders>
          </w:tcPr>
          <w:p w14:paraId="488E4243" w14:textId="77777777" w:rsidR="009B00A6" w:rsidRDefault="009B00A6">
            <w:pPr>
              <w:spacing w:after="120" w:line="256" w:lineRule="auto"/>
              <w:rPr>
                <w:kern w:val="2"/>
                <w:lang w:eastAsia="en-US"/>
                <w14:ligatures w14:val="standardContextual"/>
              </w:rPr>
            </w:pPr>
          </w:p>
          <w:p w14:paraId="1490D198" w14:textId="77777777" w:rsidR="009B00A6" w:rsidRDefault="009B00A6">
            <w:pPr>
              <w:spacing w:after="120" w:line="256" w:lineRule="auto"/>
              <w:rPr>
                <w:kern w:val="2"/>
                <w:lang w:eastAsia="en-US"/>
                <w14:ligatures w14:val="standardContextual"/>
              </w:rPr>
            </w:pPr>
          </w:p>
        </w:tc>
      </w:tr>
    </w:tbl>
    <w:p w14:paraId="3BB7775C" w14:textId="77777777" w:rsidR="009B00A6" w:rsidRDefault="009B00A6" w:rsidP="009B00A6">
      <w:pPr>
        <w:spacing w:after="120"/>
        <w:rPr>
          <w:szCs w:val="22"/>
          <w:lang w:eastAsia="en-US"/>
        </w:rPr>
      </w:pPr>
    </w:p>
    <w:p w14:paraId="086AE070" w14:textId="77777777" w:rsidR="009B00A6" w:rsidRDefault="009B00A6" w:rsidP="009B00A6">
      <w:pPr>
        <w:spacing w:after="120"/>
        <w:jc w:val="both"/>
        <w:rPr>
          <w:i/>
        </w:rPr>
      </w:pPr>
      <w:r>
        <w:rPr>
          <w:i/>
        </w:rPr>
        <w:t xml:space="preserve">     Prin semnăturile de mai jos, declarăm în deplină cunoștință de cauză și cu bună-credință, că informațiile furnizate în acest formular sunt corecte și exacte. </w:t>
      </w:r>
    </w:p>
    <w:p w14:paraId="0730DE44" w14:textId="77777777" w:rsidR="009B00A6" w:rsidRDefault="009B00A6" w:rsidP="009B00A6">
      <w:pPr>
        <w:spacing w:after="120"/>
      </w:pPr>
      <w:r>
        <w:lastRenderedPageBreak/>
        <w:t>Liderul/ Inițiatorul de proiect______________________________________________</w:t>
      </w:r>
    </w:p>
    <w:p w14:paraId="78CB854E" w14:textId="77777777" w:rsidR="009B00A6" w:rsidRDefault="009B00A6" w:rsidP="009B00A6">
      <w:pPr>
        <w:spacing w:after="120"/>
      </w:pPr>
      <w:r>
        <w:t xml:space="preserve">                                                                                      (numele, prenumele și semnătura)</w:t>
      </w:r>
    </w:p>
    <w:p w14:paraId="32C600CA" w14:textId="77777777" w:rsidR="009B00A6" w:rsidRDefault="009B00A6" w:rsidP="009B00A6">
      <w:pPr>
        <w:spacing w:line="276" w:lineRule="auto"/>
        <w:rPr>
          <w:rStyle w:val="FontStyle21"/>
          <w:lang w:eastAsia="ro-RO"/>
        </w:rPr>
        <w:sectPr w:rsidR="009B00A6">
          <w:pgSz w:w="11906" w:h="16838"/>
          <w:pgMar w:top="851" w:right="851" w:bottom="851" w:left="1418" w:header="709" w:footer="709" w:gutter="0"/>
          <w:cols w:space="720"/>
        </w:sectPr>
      </w:pPr>
    </w:p>
    <w:p w14:paraId="71191E2C" w14:textId="77777777" w:rsidR="009B00A6" w:rsidRDefault="009B00A6" w:rsidP="009B00A6">
      <w:pPr>
        <w:pStyle w:val="Style6"/>
        <w:widowControl/>
        <w:spacing w:after="120" w:line="276" w:lineRule="auto"/>
        <w:ind w:left="1757"/>
        <w:jc w:val="right"/>
        <w:rPr>
          <w:rStyle w:val="FontStyle21"/>
          <w:sz w:val="20"/>
          <w:lang w:val="en-US" w:eastAsia="ro-RO"/>
        </w:rPr>
      </w:pPr>
      <w:r>
        <w:rPr>
          <w:rStyle w:val="FontStyle21"/>
          <w:sz w:val="20"/>
          <w:lang w:val="ro-RO" w:eastAsia="ro-RO"/>
        </w:rPr>
        <w:lastRenderedPageBreak/>
        <w:t>Anexa nr.2</w:t>
      </w:r>
    </w:p>
    <w:p w14:paraId="6BA76130" w14:textId="77777777" w:rsidR="009B00A6" w:rsidRDefault="009B00A6" w:rsidP="009B00A6">
      <w:pPr>
        <w:spacing w:after="120" w:line="276" w:lineRule="auto"/>
        <w:jc w:val="right"/>
        <w:rPr>
          <w:i/>
          <w:sz w:val="16"/>
          <w:lang w:eastAsia="en-US"/>
        </w:rPr>
      </w:pPr>
      <w:r>
        <w:rPr>
          <w:i/>
          <w:sz w:val="16"/>
        </w:rPr>
        <w:t>La Regulamentul cu privire la organizarea și implementarea</w:t>
      </w:r>
    </w:p>
    <w:p w14:paraId="0F485B29" w14:textId="77777777" w:rsidR="009B00A6" w:rsidRDefault="009B00A6" w:rsidP="009B00A6">
      <w:pPr>
        <w:spacing w:after="120" w:line="276" w:lineRule="auto"/>
        <w:jc w:val="right"/>
        <w:rPr>
          <w:i/>
          <w:sz w:val="16"/>
        </w:rPr>
      </w:pPr>
      <w:r>
        <w:rPr>
          <w:i/>
          <w:sz w:val="16"/>
        </w:rPr>
        <w:t xml:space="preserve"> Bugetării Participative în satul Doroțcaia</w:t>
      </w:r>
    </w:p>
    <w:p w14:paraId="65DDFCF3" w14:textId="77777777" w:rsidR="009B00A6" w:rsidRDefault="009B00A6" w:rsidP="009B00A6">
      <w:pPr>
        <w:pStyle w:val="Style6"/>
        <w:widowControl/>
        <w:spacing w:after="120" w:line="276" w:lineRule="auto"/>
        <w:ind w:left="1757"/>
        <w:jc w:val="right"/>
        <w:rPr>
          <w:sz w:val="20"/>
          <w:lang w:val="ro-RO"/>
        </w:rPr>
      </w:pPr>
    </w:p>
    <w:p w14:paraId="103DD3F1" w14:textId="77777777" w:rsidR="009B00A6" w:rsidRDefault="009B00A6" w:rsidP="009B00A6">
      <w:pPr>
        <w:tabs>
          <w:tab w:val="left" w:pos="709"/>
        </w:tabs>
        <w:spacing w:after="120" w:line="276" w:lineRule="auto"/>
        <w:jc w:val="center"/>
        <w:rPr>
          <w:b/>
          <w:bCs/>
          <w:sz w:val="22"/>
        </w:rPr>
      </w:pPr>
      <w:r>
        <w:rPr>
          <w:b/>
        </w:rPr>
        <w:t>Raport narativ</w:t>
      </w:r>
    </w:p>
    <w:p w14:paraId="2EF879FA" w14:textId="77777777" w:rsidR="009B00A6" w:rsidRDefault="009B00A6" w:rsidP="009B00A6">
      <w:pPr>
        <w:tabs>
          <w:tab w:val="left" w:pos="709"/>
        </w:tabs>
        <w:spacing w:after="120" w:line="276" w:lineRule="auto"/>
        <w:jc w:val="center"/>
        <w:rPr>
          <w:b/>
        </w:rPr>
      </w:pPr>
      <w:r>
        <w:rPr>
          <w:b/>
        </w:rPr>
        <w:t>privind realizarea proiectului</w:t>
      </w:r>
    </w:p>
    <w:p w14:paraId="0D6C32DB" w14:textId="77777777" w:rsidR="009B00A6" w:rsidRDefault="009B00A6" w:rsidP="009B00A6">
      <w:pPr>
        <w:tabs>
          <w:tab w:val="left" w:pos="709"/>
        </w:tabs>
        <w:spacing w:after="120" w:line="276" w:lineRule="auto"/>
        <w:jc w:val="both"/>
      </w:pPr>
    </w:p>
    <w:p w14:paraId="0AE7B688" w14:textId="77777777" w:rsidR="009B00A6" w:rsidRDefault="009B00A6" w:rsidP="009B00A6">
      <w:pPr>
        <w:tabs>
          <w:tab w:val="left" w:pos="709"/>
        </w:tabs>
        <w:spacing w:after="120" w:line="276" w:lineRule="auto"/>
        <w:jc w:val="both"/>
      </w:pPr>
      <w:r>
        <w:t>Denumirea proiectului____________________________________________________________________</w:t>
      </w:r>
    </w:p>
    <w:p w14:paraId="76523101" w14:textId="77777777" w:rsidR="009B00A6" w:rsidRDefault="009B00A6" w:rsidP="009B00A6">
      <w:pPr>
        <w:tabs>
          <w:tab w:val="left" w:pos="709"/>
        </w:tabs>
        <w:spacing w:after="120" w:line="276" w:lineRule="auto"/>
        <w:jc w:val="both"/>
      </w:pPr>
      <w:r>
        <w:t>Suma din buget alocată ____________________________________________________________________</w:t>
      </w:r>
    </w:p>
    <w:p w14:paraId="4A2EFD02" w14:textId="77777777" w:rsidR="009B00A6" w:rsidRDefault="009B00A6" w:rsidP="009B00A6">
      <w:pPr>
        <w:tabs>
          <w:tab w:val="left" w:pos="709"/>
        </w:tabs>
        <w:spacing w:after="120" w:line="276" w:lineRule="auto"/>
        <w:jc w:val="both"/>
      </w:pPr>
      <w:r>
        <w:t>Contribuții adiționale din alte surse__________________________________________________________</w:t>
      </w:r>
    </w:p>
    <w:p w14:paraId="07AD0322" w14:textId="77777777" w:rsidR="009B00A6" w:rsidRDefault="009B00A6" w:rsidP="009B00A6">
      <w:pPr>
        <w:tabs>
          <w:tab w:val="left" w:pos="709"/>
        </w:tabs>
        <w:spacing w:after="120" w:line="276" w:lineRule="auto"/>
        <w:jc w:val="both"/>
      </w:pPr>
      <w:r>
        <w:t>Suma alocațiilor utilizate_______________________________________________________________</w:t>
      </w:r>
    </w:p>
    <w:p w14:paraId="135DD4D2" w14:textId="77777777" w:rsidR="009B00A6" w:rsidRDefault="009B00A6" w:rsidP="009B00A6">
      <w:pPr>
        <w:tabs>
          <w:tab w:val="left" w:pos="709"/>
        </w:tabs>
        <w:spacing w:after="120" w:line="276" w:lineRule="auto"/>
        <w:jc w:val="both"/>
      </w:pPr>
      <w:r>
        <w:t>Tipul proiectului ____________________________________________________________</w:t>
      </w:r>
    </w:p>
    <w:p w14:paraId="11BA28E0" w14:textId="77777777" w:rsidR="009B00A6" w:rsidRDefault="009B00A6" w:rsidP="009B00A6">
      <w:pPr>
        <w:tabs>
          <w:tab w:val="left" w:pos="709"/>
        </w:tabs>
        <w:spacing w:after="120" w:line="276" w:lineRule="auto"/>
        <w:jc w:val="both"/>
      </w:pPr>
      <w:r>
        <w:t>Liderul/ Inițiatorul proiectului ____________________________________________________</w:t>
      </w:r>
    </w:p>
    <w:p w14:paraId="2DBECFC6" w14:textId="77777777" w:rsidR="009B00A6" w:rsidRDefault="009B00A6" w:rsidP="009B00A6">
      <w:pPr>
        <w:tabs>
          <w:tab w:val="left" w:pos="709"/>
        </w:tabs>
        <w:spacing w:after="120" w:line="276" w:lineRule="auto"/>
        <w:jc w:val="both"/>
      </w:pPr>
      <w:r>
        <w:t>Anul bugetar: ___________</w:t>
      </w:r>
    </w:p>
    <w:p w14:paraId="0C35B3D4" w14:textId="77777777" w:rsidR="009B00A6" w:rsidRDefault="009B00A6" w:rsidP="009B00A6">
      <w:pPr>
        <w:pStyle w:val="aa"/>
        <w:numPr>
          <w:ilvl w:val="0"/>
          <w:numId w:val="18"/>
        </w:numPr>
        <w:tabs>
          <w:tab w:val="num" w:pos="567"/>
          <w:tab w:val="left" w:pos="709"/>
        </w:tabs>
        <w:autoSpaceDE w:val="0"/>
        <w:autoSpaceDN w:val="0"/>
        <w:adjustRightInd w:val="0"/>
        <w:spacing w:after="120" w:line="276" w:lineRule="auto"/>
        <w:ind w:left="567" w:right="960" w:hanging="567"/>
        <w:rPr>
          <w:b/>
          <w:bCs/>
          <w:color w:val="000000"/>
        </w:rPr>
      </w:pPr>
      <w:r>
        <w:rPr>
          <w:b/>
        </w:rPr>
        <w:t xml:space="preserve">Rezultatele obținute </w:t>
      </w:r>
    </w:p>
    <w:tbl>
      <w:tblPr>
        <w:tblStyle w:val="ab"/>
        <w:tblW w:w="0" w:type="auto"/>
        <w:tblInd w:w="0" w:type="dxa"/>
        <w:tblLook w:val="04A0" w:firstRow="1" w:lastRow="0" w:firstColumn="1" w:lastColumn="0" w:noHBand="0" w:noVBand="1"/>
      </w:tblPr>
      <w:tblGrid>
        <w:gridCol w:w="3184"/>
        <w:gridCol w:w="3185"/>
        <w:gridCol w:w="3201"/>
      </w:tblGrid>
      <w:tr w:rsidR="009B00A6" w:rsidRPr="009B00A6" w14:paraId="732FFB2D" w14:textId="77777777" w:rsidTr="009B00A6">
        <w:tc>
          <w:tcPr>
            <w:tcW w:w="3398" w:type="dxa"/>
            <w:tcBorders>
              <w:top w:val="single" w:sz="4" w:space="0" w:color="auto"/>
              <w:left w:val="single" w:sz="4" w:space="0" w:color="auto"/>
              <w:bottom w:val="single" w:sz="4" w:space="0" w:color="auto"/>
              <w:right w:val="single" w:sz="4" w:space="0" w:color="auto"/>
            </w:tcBorders>
            <w:hideMark/>
          </w:tcPr>
          <w:p w14:paraId="034077C7" w14:textId="77777777" w:rsidR="009B00A6" w:rsidRDefault="009B00A6">
            <w:pPr>
              <w:tabs>
                <w:tab w:val="left" w:pos="709"/>
              </w:tabs>
              <w:autoSpaceDE w:val="0"/>
              <w:autoSpaceDN w:val="0"/>
              <w:adjustRightInd w:val="0"/>
              <w:spacing w:after="120" w:line="276" w:lineRule="auto"/>
              <w:ind w:right="960"/>
              <w:rPr>
                <w:b/>
                <w:bCs/>
                <w:color w:val="000000"/>
                <w:lang w:eastAsia="en-US"/>
              </w:rPr>
            </w:pPr>
            <w:r>
              <w:rPr>
                <w:b/>
                <w:bCs/>
                <w:color w:val="000000"/>
                <w:lang w:eastAsia="en-US"/>
              </w:rPr>
              <w:t>Rezultatele planificate</w:t>
            </w:r>
          </w:p>
        </w:tc>
        <w:tc>
          <w:tcPr>
            <w:tcW w:w="3398" w:type="dxa"/>
            <w:tcBorders>
              <w:top w:val="single" w:sz="4" w:space="0" w:color="auto"/>
              <w:left w:val="single" w:sz="4" w:space="0" w:color="auto"/>
              <w:bottom w:val="single" w:sz="4" w:space="0" w:color="auto"/>
              <w:right w:val="single" w:sz="4" w:space="0" w:color="auto"/>
            </w:tcBorders>
            <w:hideMark/>
          </w:tcPr>
          <w:p w14:paraId="5B3FC3C4" w14:textId="77777777" w:rsidR="009B00A6" w:rsidRDefault="009B00A6">
            <w:pPr>
              <w:tabs>
                <w:tab w:val="left" w:pos="709"/>
              </w:tabs>
              <w:autoSpaceDE w:val="0"/>
              <w:autoSpaceDN w:val="0"/>
              <w:adjustRightInd w:val="0"/>
              <w:spacing w:after="120" w:line="276" w:lineRule="auto"/>
              <w:ind w:right="960"/>
              <w:rPr>
                <w:b/>
                <w:bCs/>
                <w:color w:val="000000"/>
                <w:lang w:eastAsia="en-US"/>
              </w:rPr>
            </w:pPr>
            <w:r>
              <w:rPr>
                <w:b/>
                <w:bCs/>
                <w:color w:val="000000"/>
                <w:lang w:eastAsia="en-US"/>
              </w:rPr>
              <w:t xml:space="preserve">Rezultatele obținute </w:t>
            </w:r>
          </w:p>
        </w:tc>
        <w:tc>
          <w:tcPr>
            <w:tcW w:w="3398" w:type="dxa"/>
            <w:tcBorders>
              <w:top w:val="single" w:sz="4" w:space="0" w:color="auto"/>
              <w:left w:val="single" w:sz="4" w:space="0" w:color="auto"/>
              <w:bottom w:val="single" w:sz="4" w:space="0" w:color="auto"/>
              <w:right w:val="single" w:sz="4" w:space="0" w:color="auto"/>
            </w:tcBorders>
            <w:hideMark/>
          </w:tcPr>
          <w:p w14:paraId="38461211" w14:textId="77777777" w:rsidR="009B00A6" w:rsidRDefault="009B00A6">
            <w:pPr>
              <w:tabs>
                <w:tab w:val="left" w:pos="709"/>
              </w:tabs>
              <w:autoSpaceDE w:val="0"/>
              <w:autoSpaceDN w:val="0"/>
              <w:adjustRightInd w:val="0"/>
              <w:spacing w:after="120" w:line="276" w:lineRule="auto"/>
              <w:ind w:right="960"/>
              <w:rPr>
                <w:b/>
                <w:bCs/>
                <w:color w:val="000000"/>
                <w:lang w:eastAsia="en-US"/>
              </w:rPr>
            </w:pPr>
            <w:r>
              <w:rPr>
                <w:b/>
                <w:bCs/>
                <w:color w:val="000000"/>
                <w:lang w:eastAsia="en-US"/>
              </w:rPr>
              <w:t>Gradul de realizarea a rezultatelor, diferențe</w:t>
            </w:r>
          </w:p>
        </w:tc>
      </w:tr>
      <w:tr w:rsidR="009B00A6" w:rsidRPr="009B00A6" w14:paraId="206CA1D7" w14:textId="77777777" w:rsidTr="009B00A6">
        <w:tc>
          <w:tcPr>
            <w:tcW w:w="3398" w:type="dxa"/>
            <w:tcBorders>
              <w:top w:val="single" w:sz="4" w:space="0" w:color="auto"/>
              <w:left w:val="single" w:sz="4" w:space="0" w:color="auto"/>
              <w:bottom w:val="single" w:sz="4" w:space="0" w:color="auto"/>
              <w:right w:val="single" w:sz="4" w:space="0" w:color="auto"/>
            </w:tcBorders>
          </w:tcPr>
          <w:p w14:paraId="12C3E7DC" w14:textId="77777777" w:rsidR="009B00A6" w:rsidRDefault="009B00A6">
            <w:pPr>
              <w:tabs>
                <w:tab w:val="left" w:pos="709"/>
              </w:tabs>
              <w:autoSpaceDE w:val="0"/>
              <w:autoSpaceDN w:val="0"/>
              <w:adjustRightInd w:val="0"/>
              <w:spacing w:after="120" w:line="276" w:lineRule="auto"/>
              <w:ind w:right="960"/>
              <w:rPr>
                <w:b/>
                <w:bCs/>
                <w:color w:val="000000"/>
                <w:lang w:eastAsia="en-US"/>
              </w:rPr>
            </w:pPr>
          </w:p>
        </w:tc>
        <w:tc>
          <w:tcPr>
            <w:tcW w:w="3398" w:type="dxa"/>
            <w:tcBorders>
              <w:top w:val="single" w:sz="4" w:space="0" w:color="auto"/>
              <w:left w:val="single" w:sz="4" w:space="0" w:color="auto"/>
              <w:bottom w:val="single" w:sz="4" w:space="0" w:color="auto"/>
              <w:right w:val="single" w:sz="4" w:space="0" w:color="auto"/>
            </w:tcBorders>
          </w:tcPr>
          <w:p w14:paraId="00A295CD" w14:textId="77777777" w:rsidR="009B00A6" w:rsidRDefault="009B00A6">
            <w:pPr>
              <w:tabs>
                <w:tab w:val="left" w:pos="709"/>
              </w:tabs>
              <w:autoSpaceDE w:val="0"/>
              <w:autoSpaceDN w:val="0"/>
              <w:adjustRightInd w:val="0"/>
              <w:spacing w:after="120" w:line="276" w:lineRule="auto"/>
              <w:ind w:right="960"/>
              <w:rPr>
                <w:b/>
                <w:bCs/>
                <w:color w:val="000000"/>
                <w:lang w:eastAsia="en-US"/>
              </w:rPr>
            </w:pPr>
          </w:p>
        </w:tc>
        <w:tc>
          <w:tcPr>
            <w:tcW w:w="3398" w:type="dxa"/>
            <w:tcBorders>
              <w:top w:val="single" w:sz="4" w:space="0" w:color="auto"/>
              <w:left w:val="single" w:sz="4" w:space="0" w:color="auto"/>
              <w:bottom w:val="single" w:sz="4" w:space="0" w:color="auto"/>
              <w:right w:val="single" w:sz="4" w:space="0" w:color="auto"/>
            </w:tcBorders>
          </w:tcPr>
          <w:p w14:paraId="785999C2" w14:textId="77777777" w:rsidR="009B00A6" w:rsidRDefault="009B00A6">
            <w:pPr>
              <w:tabs>
                <w:tab w:val="left" w:pos="709"/>
              </w:tabs>
              <w:autoSpaceDE w:val="0"/>
              <w:autoSpaceDN w:val="0"/>
              <w:adjustRightInd w:val="0"/>
              <w:spacing w:after="120" w:line="276" w:lineRule="auto"/>
              <w:ind w:right="960"/>
              <w:rPr>
                <w:b/>
                <w:bCs/>
                <w:color w:val="000000"/>
                <w:lang w:eastAsia="en-US"/>
              </w:rPr>
            </w:pPr>
          </w:p>
        </w:tc>
      </w:tr>
      <w:tr w:rsidR="009B00A6" w:rsidRPr="009B00A6" w14:paraId="67733D67" w14:textId="77777777" w:rsidTr="009B00A6">
        <w:tc>
          <w:tcPr>
            <w:tcW w:w="3398" w:type="dxa"/>
            <w:tcBorders>
              <w:top w:val="single" w:sz="4" w:space="0" w:color="auto"/>
              <w:left w:val="single" w:sz="4" w:space="0" w:color="auto"/>
              <w:bottom w:val="single" w:sz="4" w:space="0" w:color="auto"/>
              <w:right w:val="single" w:sz="4" w:space="0" w:color="auto"/>
            </w:tcBorders>
          </w:tcPr>
          <w:p w14:paraId="02896597" w14:textId="77777777" w:rsidR="009B00A6" w:rsidRDefault="009B00A6">
            <w:pPr>
              <w:tabs>
                <w:tab w:val="left" w:pos="709"/>
              </w:tabs>
              <w:autoSpaceDE w:val="0"/>
              <w:autoSpaceDN w:val="0"/>
              <w:adjustRightInd w:val="0"/>
              <w:spacing w:after="120" w:line="276" w:lineRule="auto"/>
              <w:ind w:right="960"/>
              <w:rPr>
                <w:b/>
                <w:bCs/>
                <w:color w:val="000000"/>
                <w:lang w:eastAsia="en-US"/>
              </w:rPr>
            </w:pPr>
          </w:p>
        </w:tc>
        <w:tc>
          <w:tcPr>
            <w:tcW w:w="3398" w:type="dxa"/>
            <w:tcBorders>
              <w:top w:val="single" w:sz="4" w:space="0" w:color="auto"/>
              <w:left w:val="single" w:sz="4" w:space="0" w:color="auto"/>
              <w:bottom w:val="single" w:sz="4" w:space="0" w:color="auto"/>
              <w:right w:val="single" w:sz="4" w:space="0" w:color="auto"/>
            </w:tcBorders>
          </w:tcPr>
          <w:p w14:paraId="6C0AF2F9" w14:textId="77777777" w:rsidR="009B00A6" w:rsidRDefault="009B00A6">
            <w:pPr>
              <w:tabs>
                <w:tab w:val="left" w:pos="709"/>
              </w:tabs>
              <w:autoSpaceDE w:val="0"/>
              <w:autoSpaceDN w:val="0"/>
              <w:adjustRightInd w:val="0"/>
              <w:spacing w:after="120" w:line="276" w:lineRule="auto"/>
              <w:ind w:right="960"/>
              <w:rPr>
                <w:b/>
                <w:bCs/>
                <w:color w:val="000000"/>
                <w:lang w:eastAsia="en-US"/>
              </w:rPr>
            </w:pPr>
          </w:p>
        </w:tc>
        <w:tc>
          <w:tcPr>
            <w:tcW w:w="3398" w:type="dxa"/>
            <w:tcBorders>
              <w:top w:val="single" w:sz="4" w:space="0" w:color="auto"/>
              <w:left w:val="single" w:sz="4" w:space="0" w:color="auto"/>
              <w:bottom w:val="single" w:sz="4" w:space="0" w:color="auto"/>
              <w:right w:val="single" w:sz="4" w:space="0" w:color="auto"/>
            </w:tcBorders>
          </w:tcPr>
          <w:p w14:paraId="7B181F3C" w14:textId="77777777" w:rsidR="009B00A6" w:rsidRDefault="009B00A6">
            <w:pPr>
              <w:tabs>
                <w:tab w:val="left" w:pos="709"/>
              </w:tabs>
              <w:autoSpaceDE w:val="0"/>
              <w:autoSpaceDN w:val="0"/>
              <w:adjustRightInd w:val="0"/>
              <w:spacing w:after="120" w:line="276" w:lineRule="auto"/>
              <w:ind w:right="960"/>
              <w:rPr>
                <w:b/>
                <w:bCs/>
                <w:color w:val="000000"/>
                <w:lang w:eastAsia="en-US"/>
              </w:rPr>
            </w:pPr>
          </w:p>
        </w:tc>
      </w:tr>
      <w:tr w:rsidR="009B00A6" w:rsidRPr="009B00A6" w14:paraId="59B74E43" w14:textId="77777777" w:rsidTr="009B00A6">
        <w:tc>
          <w:tcPr>
            <w:tcW w:w="3398" w:type="dxa"/>
            <w:tcBorders>
              <w:top w:val="single" w:sz="4" w:space="0" w:color="auto"/>
              <w:left w:val="single" w:sz="4" w:space="0" w:color="auto"/>
              <w:bottom w:val="single" w:sz="4" w:space="0" w:color="auto"/>
              <w:right w:val="single" w:sz="4" w:space="0" w:color="auto"/>
            </w:tcBorders>
          </w:tcPr>
          <w:p w14:paraId="4B0774F4" w14:textId="77777777" w:rsidR="009B00A6" w:rsidRDefault="009B00A6">
            <w:pPr>
              <w:tabs>
                <w:tab w:val="left" w:pos="709"/>
              </w:tabs>
              <w:autoSpaceDE w:val="0"/>
              <w:autoSpaceDN w:val="0"/>
              <w:adjustRightInd w:val="0"/>
              <w:spacing w:after="120" w:line="276" w:lineRule="auto"/>
              <w:ind w:right="960"/>
              <w:rPr>
                <w:b/>
                <w:bCs/>
                <w:color w:val="000000"/>
                <w:lang w:eastAsia="en-US"/>
              </w:rPr>
            </w:pPr>
          </w:p>
        </w:tc>
        <w:tc>
          <w:tcPr>
            <w:tcW w:w="3398" w:type="dxa"/>
            <w:tcBorders>
              <w:top w:val="single" w:sz="4" w:space="0" w:color="auto"/>
              <w:left w:val="single" w:sz="4" w:space="0" w:color="auto"/>
              <w:bottom w:val="single" w:sz="4" w:space="0" w:color="auto"/>
              <w:right w:val="single" w:sz="4" w:space="0" w:color="auto"/>
            </w:tcBorders>
          </w:tcPr>
          <w:p w14:paraId="781E9AFD" w14:textId="77777777" w:rsidR="009B00A6" w:rsidRDefault="009B00A6">
            <w:pPr>
              <w:tabs>
                <w:tab w:val="left" w:pos="709"/>
              </w:tabs>
              <w:autoSpaceDE w:val="0"/>
              <w:autoSpaceDN w:val="0"/>
              <w:adjustRightInd w:val="0"/>
              <w:spacing w:after="120" w:line="276" w:lineRule="auto"/>
              <w:ind w:right="960"/>
              <w:rPr>
                <w:b/>
                <w:bCs/>
                <w:color w:val="000000"/>
                <w:lang w:eastAsia="en-US"/>
              </w:rPr>
            </w:pPr>
          </w:p>
        </w:tc>
        <w:tc>
          <w:tcPr>
            <w:tcW w:w="3398" w:type="dxa"/>
            <w:tcBorders>
              <w:top w:val="single" w:sz="4" w:space="0" w:color="auto"/>
              <w:left w:val="single" w:sz="4" w:space="0" w:color="auto"/>
              <w:bottom w:val="single" w:sz="4" w:space="0" w:color="auto"/>
              <w:right w:val="single" w:sz="4" w:space="0" w:color="auto"/>
            </w:tcBorders>
          </w:tcPr>
          <w:p w14:paraId="492CE0C2" w14:textId="77777777" w:rsidR="009B00A6" w:rsidRDefault="009B00A6">
            <w:pPr>
              <w:tabs>
                <w:tab w:val="left" w:pos="709"/>
              </w:tabs>
              <w:autoSpaceDE w:val="0"/>
              <w:autoSpaceDN w:val="0"/>
              <w:adjustRightInd w:val="0"/>
              <w:spacing w:after="120" w:line="276" w:lineRule="auto"/>
              <w:ind w:right="960"/>
              <w:rPr>
                <w:b/>
                <w:bCs/>
                <w:color w:val="000000"/>
                <w:lang w:eastAsia="en-US"/>
              </w:rPr>
            </w:pPr>
          </w:p>
        </w:tc>
      </w:tr>
      <w:tr w:rsidR="009B00A6" w:rsidRPr="009B00A6" w14:paraId="15A4136C" w14:textId="77777777" w:rsidTr="009B00A6">
        <w:tc>
          <w:tcPr>
            <w:tcW w:w="3398" w:type="dxa"/>
            <w:tcBorders>
              <w:top w:val="single" w:sz="4" w:space="0" w:color="auto"/>
              <w:left w:val="single" w:sz="4" w:space="0" w:color="auto"/>
              <w:bottom w:val="single" w:sz="4" w:space="0" w:color="auto"/>
              <w:right w:val="single" w:sz="4" w:space="0" w:color="auto"/>
            </w:tcBorders>
          </w:tcPr>
          <w:p w14:paraId="68424DBC" w14:textId="77777777" w:rsidR="009B00A6" w:rsidRDefault="009B00A6">
            <w:pPr>
              <w:tabs>
                <w:tab w:val="left" w:pos="709"/>
              </w:tabs>
              <w:autoSpaceDE w:val="0"/>
              <w:autoSpaceDN w:val="0"/>
              <w:adjustRightInd w:val="0"/>
              <w:spacing w:after="120" w:line="276" w:lineRule="auto"/>
              <w:ind w:right="960"/>
              <w:rPr>
                <w:b/>
                <w:bCs/>
                <w:color w:val="000000"/>
                <w:lang w:eastAsia="en-US"/>
              </w:rPr>
            </w:pPr>
          </w:p>
        </w:tc>
        <w:tc>
          <w:tcPr>
            <w:tcW w:w="3398" w:type="dxa"/>
            <w:tcBorders>
              <w:top w:val="single" w:sz="4" w:space="0" w:color="auto"/>
              <w:left w:val="single" w:sz="4" w:space="0" w:color="auto"/>
              <w:bottom w:val="single" w:sz="4" w:space="0" w:color="auto"/>
              <w:right w:val="single" w:sz="4" w:space="0" w:color="auto"/>
            </w:tcBorders>
          </w:tcPr>
          <w:p w14:paraId="52AD06A1" w14:textId="77777777" w:rsidR="009B00A6" w:rsidRDefault="009B00A6">
            <w:pPr>
              <w:tabs>
                <w:tab w:val="left" w:pos="709"/>
              </w:tabs>
              <w:autoSpaceDE w:val="0"/>
              <w:autoSpaceDN w:val="0"/>
              <w:adjustRightInd w:val="0"/>
              <w:spacing w:after="120" w:line="276" w:lineRule="auto"/>
              <w:ind w:right="960"/>
              <w:rPr>
                <w:b/>
                <w:bCs/>
                <w:color w:val="000000"/>
                <w:lang w:eastAsia="en-US"/>
              </w:rPr>
            </w:pPr>
          </w:p>
        </w:tc>
        <w:tc>
          <w:tcPr>
            <w:tcW w:w="3398" w:type="dxa"/>
            <w:tcBorders>
              <w:top w:val="single" w:sz="4" w:space="0" w:color="auto"/>
              <w:left w:val="single" w:sz="4" w:space="0" w:color="auto"/>
              <w:bottom w:val="single" w:sz="4" w:space="0" w:color="auto"/>
              <w:right w:val="single" w:sz="4" w:space="0" w:color="auto"/>
            </w:tcBorders>
          </w:tcPr>
          <w:p w14:paraId="52E42674" w14:textId="77777777" w:rsidR="009B00A6" w:rsidRDefault="009B00A6">
            <w:pPr>
              <w:tabs>
                <w:tab w:val="left" w:pos="709"/>
              </w:tabs>
              <w:autoSpaceDE w:val="0"/>
              <w:autoSpaceDN w:val="0"/>
              <w:adjustRightInd w:val="0"/>
              <w:spacing w:after="120" w:line="276" w:lineRule="auto"/>
              <w:ind w:right="960"/>
              <w:rPr>
                <w:b/>
                <w:bCs/>
                <w:color w:val="000000"/>
                <w:lang w:eastAsia="en-US"/>
              </w:rPr>
            </w:pPr>
          </w:p>
        </w:tc>
      </w:tr>
      <w:tr w:rsidR="009B00A6" w:rsidRPr="009B00A6" w14:paraId="534E721C" w14:textId="77777777" w:rsidTr="009B00A6">
        <w:tc>
          <w:tcPr>
            <w:tcW w:w="3398" w:type="dxa"/>
            <w:tcBorders>
              <w:top w:val="single" w:sz="4" w:space="0" w:color="auto"/>
              <w:left w:val="single" w:sz="4" w:space="0" w:color="auto"/>
              <w:bottom w:val="single" w:sz="4" w:space="0" w:color="auto"/>
              <w:right w:val="single" w:sz="4" w:space="0" w:color="auto"/>
            </w:tcBorders>
          </w:tcPr>
          <w:p w14:paraId="5289E38F" w14:textId="77777777" w:rsidR="009B00A6" w:rsidRDefault="009B00A6">
            <w:pPr>
              <w:tabs>
                <w:tab w:val="left" w:pos="709"/>
              </w:tabs>
              <w:autoSpaceDE w:val="0"/>
              <w:autoSpaceDN w:val="0"/>
              <w:adjustRightInd w:val="0"/>
              <w:spacing w:after="120" w:line="276" w:lineRule="auto"/>
              <w:ind w:right="960"/>
              <w:rPr>
                <w:b/>
                <w:bCs/>
                <w:color w:val="000000"/>
                <w:lang w:eastAsia="en-US"/>
              </w:rPr>
            </w:pPr>
          </w:p>
        </w:tc>
        <w:tc>
          <w:tcPr>
            <w:tcW w:w="3398" w:type="dxa"/>
            <w:tcBorders>
              <w:top w:val="single" w:sz="4" w:space="0" w:color="auto"/>
              <w:left w:val="single" w:sz="4" w:space="0" w:color="auto"/>
              <w:bottom w:val="single" w:sz="4" w:space="0" w:color="auto"/>
              <w:right w:val="single" w:sz="4" w:space="0" w:color="auto"/>
            </w:tcBorders>
          </w:tcPr>
          <w:p w14:paraId="0EEBD02D" w14:textId="77777777" w:rsidR="009B00A6" w:rsidRDefault="009B00A6">
            <w:pPr>
              <w:tabs>
                <w:tab w:val="left" w:pos="709"/>
              </w:tabs>
              <w:autoSpaceDE w:val="0"/>
              <w:autoSpaceDN w:val="0"/>
              <w:adjustRightInd w:val="0"/>
              <w:spacing w:after="120" w:line="276" w:lineRule="auto"/>
              <w:ind w:right="960"/>
              <w:rPr>
                <w:b/>
                <w:bCs/>
                <w:color w:val="000000"/>
                <w:lang w:eastAsia="en-US"/>
              </w:rPr>
            </w:pPr>
          </w:p>
        </w:tc>
        <w:tc>
          <w:tcPr>
            <w:tcW w:w="3398" w:type="dxa"/>
            <w:tcBorders>
              <w:top w:val="single" w:sz="4" w:space="0" w:color="auto"/>
              <w:left w:val="single" w:sz="4" w:space="0" w:color="auto"/>
              <w:bottom w:val="single" w:sz="4" w:space="0" w:color="auto"/>
              <w:right w:val="single" w:sz="4" w:space="0" w:color="auto"/>
            </w:tcBorders>
          </w:tcPr>
          <w:p w14:paraId="079DFF0E" w14:textId="77777777" w:rsidR="009B00A6" w:rsidRDefault="009B00A6">
            <w:pPr>
              <w:tabs>
                <w:tab w:val="left" w:pos="709"/>
              </w:tabs>
              <w:autoSpaceDE w:val="0"/>
              <w:autoSpaceDN w:val="0"/>
              <w:adjustRightInd w:val="0"/>
              <w:spacing w:after="120" w:line="276" w:lineRule="auto"/>
              <w:ind w:right="960"/>
              <w:rPr>
                <w:b/>
                <w:bCs/>
                <w:color w:val="000000"/>
                <w:lang w:eastAsia="en-US"/>
              </w:rPr>
            </w:pPr>
          </w:p>
        </w:tc>
      </w:tr>
    </w:tbl>
    <w:p w14:paraId="037C7497" w14:textId="77777777" w:rsidR="009B00A6" w:rsidRDefault="009B00A6" w:rsidP="009B00A6">
      <w:pPr>
        <w:tabs>
          <w:tab w:val="left" w:pos="709"/>
        </w:tabs>
        <w:autoSpaceDE w:val="0"/>
        <w:autoSpaceDN w:val="0"/>
        <w:adjustRightInd w:val="0"/>
        <w:spacing w:after="120" w:line="276" w:lineRule="auto"/>
        <w:ind w:right="960"/>
        <w:rPr>
          <w:b/>
          <w:bCs/>
          <w:color w:val="000000"/>
          <w:sz w:val="22"/>
          <w:szCs w:val="22"/>
          <w:lang w:eastAsia="en-US"/>
        </w:rPr>
      </w:pPr>
    </w:p>
    <w:p w14:paraId="58918538" w14:textId="77777777" w:rsidR="009B00A6" w:rsidRDefault="009B00A6" w:rsidP="009B00A6">
      <w:pPr>
        <w:pStyle w:val="aa"/>
        <w:numPr>
          <w:ilvl w:val="0"/>
          <w:numId w:val="18"/>
        </w:numPr>
        <w:tabs>
          <w:tab w:val="num" w:pos="567"/>
          <w:tab w:val="left" w:pos="709"/>
        </w:tabs>
        <w:autoSpaceDE w:val="0"/>
        <w:autoSpaceDN w:val="0"/>
        <w:adjustRightInd w:val="0"/>
        <w:spacing w:after="120" w:line="276" w:lineRule="auto"/>
        <w:ind w:left="567" w:right="960" w:hanging="567"/>
        <w:rPr>
          <w:b/>
        </w:rPr>
      </w:pPr>
      <w:r>
        <w:rPr>
          <w:b/>
        </w:rPr>
        <w:t>Beneficiari (</w:t>
      </w:r>
      <w:r>
        <w:t>descrieți cine și câți beneficiază de proiect</w:t>
      </w:r>
      <w:r>
        <w:rPr>
          <w:b/>
        </w:rPr>
        <w:t>)</w:t>
      </w:r>
    </w:p>
    <w:tbl>
      <w:tblPr>
        <w:tblStyle w:val="ab"/>
        <w:tblW w:w="10201" w:type="dxa"/>
        <w:tblInd w:w="0" w:type="dxa"/>
        <w:tblLook w:val="04A0" w:firstRow="1" w:lastRow="0" w:firstColumn="1" w:lastColumn="0" w:noHBand="0" w:noVBand="1"/>
      </w:tblPr>
      <w:tblGrid>
        <w:gridCol w:w="10201"/>
      </w:tblGrid>
      <w:tr w:rsidR="009B00A6" w:rsidRPr="009B00A6" w14:paraId="4D9CEDCE" w14:textId="77777777" w:rsidTr="009B00A6">
        <w:tc>
          <w:tcPr>
            <w:tcW w:w="10201" w:type="dxa"/>
            <w:tcBorders>
              <w:top w:val="single" w:sz="4" w:space="0" w:color="auto"/>
              <w:left w:val="single" w:sz="4" w:space="0" w:color="auto"/>
              <w:bottom w:val="single" w:sz="4" w:space="0" w:color="auto"/>
              <w:right w:val="single" w:sz="4" w:space="0" w:color="auto"/>
            </w:tcBorders>
          </w:tcPr>
          <w:p w14:paraId="61B0904E" w14:textId="77777777" w:rsidR="009B00A6" w:rsidRDefault="009B00A6">
            <w:pPr>
              <w:tabs>
                <w:tab w:val="left" w:pos="709"/>
              </w:tabs>
              <w:autoSpaceDE w:val="0"/>
              <w:autoSpaceDN w:val="0"/>
              <w:adjustRightInd w:val="0"/>
              <w:spacing w:after="120" w:line="276" w:lineRule="auto"/>
              <w:ind w:right="960"/>
              <w:rPr>
                <w:b/>
                <w:bCs/>
                <w:color w:val="000000"/>
                <w:lang w:eastAsia="en-US"/>
              </w:rPr>
            </w:pPr>
          </w:p>
        </w:tc>
      </w:tr>
    </w:tbl>
    <w:p w14:paraId="185BE024" w14:textId="77777777" w:rsidR="009B00A6" w:rsidRDefault="009B00A6" w:rsidP="009B00A6">
      <w:pPr>
        <w:tabs>
          <w:tab w:val="left" w:pos="709"/>
        </w:tabs>
        <w:autoSpaceDE w:val="0"/>
        <w:autoSpaceDN w:val="0"/>
        <w:adjustRightInd w:val="0"/>
        <w:spacing w:after="120" w:line="276" w:lineRule="auto"/>
        <w:ind w:right="960"/>
        <w:rPr>
          <w:b/>
          <w:bCs/>
          <w:color w:val="000000"/>
          <w:sz w:val="22"/>
          <w:szCs w:val="22"/>
          <w:lang w:eastAsia="en-US"/>
        </w:rPr>
      </w:pPr>
    </w:p>
    <w:p w14:paraId="17B27290" w14:textId="77777777" w:rsidR="009B00A6" w:rsidRDefault="009B00A6" w:rsidP="009B00A6">
      <w:pPr>
        <w:pStyle w:val="aa"/>
        <w:numPr>
          <w:ilvl w:val="0"/>
          <w:numId w:val="18"/>
        </w:numPr>
        <w:tabs>
          <w:tab w:val="num" w:pos="567"/>
          <w:tab w:val="left" w:pos="709"/>
        </w:tabs>
        <w:autoSpaceDE w:val="0"/>
        <w:autoSpaceDN w:val="0"/>
        <w:adjustRightInd w:val="0"/>
        <w:spacing w:after="120" w:line="276" w:lineRule="auto"/>
        <w:ind w:left="567" w:right="960" w:hanging="567"/>
        <w:rPr>
          <w:b/>
        </w:rPr>
      </w:pPr>
      <w:r>
        <w:rPr>
          <w:b/>
        </w:rPr>
        <w:t>Concluzii și sugestii</w:t>
      </w:r>
    </w:p>
    <w:tbl>
      <w:tblPr>
        <w:tblStyle w:val="ab"/>
        <w:tblW w:w="0" w:type="auto"/>
        <w:tblInd w:w="0" w:type="dxa"/>
        <w:tblLook w:val="04A0" w:firstRow="1" w:lastRow="0" w:firstColumn="1" w:lastColumn="0" w:noHBand="0" w:noVBand="1"/>
      </w:tblPr>
      <w:tblGrid>
        <w:gridCol w:w="9570"/>
      </w:tblGrid>
      <w:tr w:rsidR="009B00A6" w14:paraId="75E6F31C" w14:textId="77777777" w:rsidTr="009B00A6">
        <w:tc>
          <w:tcPr>
            <w:tcW w:w="10060" w:type="dxa"/>
            <w:tcBorders>
              <w:top w:val="single" w:sz="4" w:space="0" w:color="auto"/>
              <w:left w:val="single" w:sz="4" w:space="0" w:color="auto"/>
              <w:bottom w:val="single" w:sz="4" w:space="0" w:color="auto"/>
              <w:right w:val="single" w:sz="4" w:space="0" w:color="auto"/>
            </w:tcBorders>
          </w:tcPr>
          <w:p w14:paraId="33E1BB9B" w14:textId="77777777" w:rsidR="009B00A6" w:rsidRDefault="009B00A6">
            <w:pPr>
              <w:tabs>
                <w:tab w:val="left" w:pos="709"/>
              </w:tabs>
              <w:autoSpaceDE w:val="0"/>
              <w:autoSpaceDN w:val="0"/>
              <w:adjustRightInd w:val="0"/>
              <w:spacing w:after="120" w:line="276" w:lineRule="auto"/>
              <w:ind w:right="960"/>
              <w:rPr>
                <w:b/>
                <w:bCs/>
                <w:color w:val="000000"/>
                <w:lang w:eastAsia="en-US"/>
              </w:rPr>
            </w:pPr>
          </w:p>
        </w:tc>
      </w:tr>
    </w:tbl>
    <w:p w14:paraId="38097627" w14:textId="77777777" w:rsidR="009B00A6" w:rsidRDefault="009B00A6" w:rsidP="009B00A6">
      <w:pPr>
        <w:tabs>
          <w:tab w:val="left" w:pos="709"/>
        </w:tabs>
        <w:spacing w:after="120" w:line="276" w:lineRule="auto"/>
        <w:jc w:val="both"/>
        <w:rPr>
          <w:sz w:val="22"/>
          <w:szCs w:val="22"/>
          <w:lang w:val="ru-RU" w:eastAsia="en-US"/>
        </w:rPr>
      </w:pPr>
    </w:p>
    <w:p w14:paraId="5E068F1B" w14:textId="77777777" w:rsidR="009B00A6" w:rsidRDefault="009B00A6" w:rsidP="009B00A6">
      <w:pPr>
        <w:tabs>
          <w:tab w:val="left" w:pos="709"/>
        </w:tabs>
        <w:spacing w:after="120" w:line="276" w:lineRule="auto"/>
        <w:jc w:val="both"/>
      </w:pPr>
    </w:p>
    <w:p w14:paraId="3CACEFF3" w14:textId="77777777" w:rsidR="009B00A6" w:rsidRDefault="009B00A6" w:rsidP="009B00A6">
      <w:pPr>
        <w:tabs>
          <w:tab w:val="left" w:pos="709"/>
        </w:tabs>
        <w:spacing w:after="120" w:line="276" w:lineRule="auto"/>
        <w:jc w:val="both"/>
      </w:pPr>
      <w:r>
        <w:t>Primar</w:t>
      </w:r>
    </w:p>
    <w:p w14:paraId="517E21C1" w14:textId="77777777" w:rsidR="009B00A6" w:rsidRDefault="009B00A6" w:rsidP="009B00A6">
      <w:pPr>
        <w:spacing w:after="120" w:line="276" w:lineRule="auto"/>
      </w:pPr>
      <w:r>
        <w:t xml:space="preserve">                                                                                                                                                                   (semnătura)</w:t>
      </w:r>
    </w:p>
    <w:p w14:paraId="6EE1D934" w14:textId="77777777" w:rsidR="009B00A6" w:rsidRDefault="00CB20B0" w:rsidP="009B00A6">
      <w:pPr>
        <w:tabs>
          <w:tab w:val="left" w:pos="709"/>
        </w:tabs>
        <w:spacing w:after="120" w:line="276" w:lineRule="auto"/>
        <w:jc w:val="center"/>
      </w:pPr>
      <w:hyperlink w:history="1"/>
      <w:r w:rsidR="009B00A6">
        <w:t xml:space="preserve">Data____________________  </w:t>
      </w:r>
    </w:p>
    <w:p w14:paraId="695695E7" w14:textId="77777777" w:rsidR="009B00A6" w:rsidRDefault="009B00A6" w:rsidP="009B00A6">
      <w:pPr>
        <w:tabs>
          <w:tab w:val="left" w:pos="709"/>
        </w:tabs>
        <w:spacing w:after="120" w:line="276" w:lineRule="auto"/>
        <w:jc w:val="center"/>
      </w:pPr>
    </w:p>
    <w:p w14:paraId="39C19C0E" w14:textId="77777777" w:rsidR="009B00A6" w:rsidRDefault="009B00A6" w:rsidP="009B00A6">
      <w:pPr>
        <w:tabs>
          <w:tab w:val="left" w:pos="709"/>
        </w:tabs>
        <w:spacing w:after="120" w:line="276" w:lineRule="auto"/>
        <w:jc w:val="center"/>
      </w:pPr>
    </w:p>
    <w:p w14:paraId="538C9675" w14:textId="77777777" w:rsidR="009B00A6" w:rsidRDefault="009B00A6" w:rsidP="009B00A6">
      <w:pPr>
        <w:tabs>
          <w:tab w:val="left" w:pos="709"/>
        </w:tabs>
        <w:spacing w:after="120" w:line="276" w:lineRule="auto"/>
        <w:jc w:val="center"/>
      </w:pPr>
    </w:p>
    <w:p w14:paraId="5374EA62" w14:textId="77777777" w:rsidR="009B00A6" w:rsidRDefault="009B00A6" w:rsidP="009B00A6">
      <w:pPr>
        <w:tabs>
          <w:tab w:val="left" w:pos="709"/>
        </w:tabs>
        <w:spacing w:after="120" w:line="276" w:lineRule="auto"/>
        <w:jc w:val="center"/>
      </w:pPr>
    </w:p>
    <w:p w14:paraId="47509050" w14:textId="77777777" w:rsidR="009B00A6" w:rsidRDefault="00CB20B0" w:rsidP="009B00A6">
      <w:pPr>
        <w:tabs>
          <w:tab w:val="left" w:pos="709"/>
        </w:tabs>
        <w:spacing w:after="120" w:line="276" w:lineRule="auto"/>
        <w:jc w:val="center"/>
      </w:pPr>
      <w:hyperlink w:history="1"/>
    </w:p>
    <w:p w14:paraId="78BD1750" w14:textId="77777777" w:rsidR="009B00A6" w:rsidRDefault="009B00A6" w:rsidP="009B00A6">
      <w:pPr>
        <w:jc w:val="center"/>
        <w:rPr>
          <w:rFonts w:eastAsia="Calibri"/>
          <w:b/>
          <w:sz w:val="24"/>
          <w:szCs w:val="24"/>
          <w:lang w:val="en-US"/>
        </w:rPr>
      </w:pPr>
      <w:r>
        <w:rPr>
          <w:rFonts w:eastAsia="Calibri"/>
          <w:b/>
          <w:sz w:val="24"/>
          <w:szCs w:val="24"/>
          <w:lang w:val="en-US"/>
        </w:rPr>
        <w:lastRenderedPageBreak/>
        <w:t>Notă informativă la proiectul de decizie</w:t>
      </w:r>
    </w:p>
    <w:p w14:paraId="0934587E" w14:textId="77777777" w:rsidR="009B00A6" w:rsidRDefault="009B00A6" w:rsidP="009B00A6">
      <w:pPr>
        <w:ind w:firstLine="709"/>
        <w:jc w:val="center"/>
        <w:rPr>
          <w:rFonts w:eastAsiaTheme="minorHAnsi" w:cstheme="minorBidi"/>
          <w:b/>
          <w:bCs/>
          <w:sz w:val="24"/>
          <w:szCs w:val="24"/>
          <w:lang w:val="en-US"/>
        </w:rPr>
      </w:pPr>
      <w:r>
        <w:rPr>
          <w:rFonts w:eastAsia="Calibri"/>
          <w:b/>
          <w:i/>
          <w:sz w:val="24"/>
          <w:szCs w:val="24"/>
          <w:lang w:val="en-US"/>
        </w:rPr>
        <w:t>”</w:t>
      </w:r>
      <w:r>
        <w:rPr>
          <w:bCs/>
          <w:sz w:val="24"/>
          <w:szCs w:val="24"/>
          <w:lang w:val="en-US"/>
        </w:rPr>
        <w:t xml:space="preserve"> </w:t>
      </w:r>
      <w:r>
        <w:rPr>
          <w:b/>
          <w:bCs/>
          <w:sz w:val="24"/>
          <w:szCs w:val="24"/>
          <w:lang w:val="en-US"/>
        </w:rPr>
        <w:t>Cu privire la aprobarea Regulamentului cu privire la organizarea</w:t>
      </w:r>
    </w:p>
    <w:p w14:paraId="38339A23" w14:textId="77777777" w:rsidR="009B00A6" w:rsidRDefault="009B00A6" w:rsidP="009B00A6">
      <w:pPr>
        <w:ind w:firstLine="709"/>
        <w:jc w:val="center"/>
        <w:rPr>
          <w:bCs/>
          <w:sz w:val="24"/>
          <w:szCs w:val="24"/>
          <w:lang w:val="en-US"/>
        </w:rPr>
      </w:pPr>
      <w:r>
        <w:rPr>
          <w:b/>
          <w:bCs/>
          <w:sz w:val="24"/>
          <w:szCs w:val="24"/>
          <w:lang w:val="en-US"/>
        </w:rPr>
        <w:t xml:space="preserve">și implimentarea Bugetării </w:t>
      </w:r>
      <w:proofErr w:type="gramStart"/>
      <w:r>
        <w:rPr>
          <w:b/>
          <w:bCs/>
          <w:sz w:val="24"/>
          <w:szCs w:val="24"/>
          <w:lang w:val="en-US"/>
        </w:rPr>
        <w:t xml:space="preserve">Participative </w:t>
      </w:r>
      <w:r>
        <w:rPr>
          <w:rFonts w:eastAsia="Calibri"/>
          <w:b/>
          <w:i/>
          <w:iCs/>
          <w:sz w:val="24"/>
          <w:szCs w:val="24"/>
          <w:lang w:val="en-US"/>
        </w:rPr>
        <w:t>”</w:t>
      </w:r>
      <w:proofErr w:type="gramEnd"/>
    </w:p>
    <w:p w14:paraId="2EAD0BAE" w14:textId="77777777" w:rsidR="009B00A6" w:rsidRDefault="009B00A6" w:rsidP="009B00A6">
      <w:pPr>
        <w:rPr>
          <w:rFonts w:eastAsia="Calibri"/>
          <w:b/>
          <w:i/>
          <w:sz w:val="24"/>
          <w:szCs w:val="24"/>
          <w:lang w:val="en-US" w:eastAsia="ar-SA"/>
        </w:rPr>
      </w:pPr>
    </w:p>
    <w:p w14:paraId="3FA5D951" w14:textId="77777777" w:rsidR="009B00A6" w:rsidRDefault="009B00A6" w:rsidP="009B00A6">
      <w:pPr>
        <w:jc w:val="center"/>
        <w:rPr>
          <w:rFonts w:eastAsia="Calibri"/>
          <w:b/>
          <w:i/>
          <w:sz w:val="24"/>
          <w:szCs w:val="24"/>
          <w:lang w:val="en-US" w:eastAsia="ar-SA"/>
        </w:rPr>
      </w:pPr>
    </w:p>
    <w:tbl>
      <w:tblPr>
        <w:tblStyle w:val="1"/>
        <w:tblW w:w="0" w:type="auto"/>
        <w:tblInd w:w="0" w:type="dxa"/>
        <w:tblLook w:val="04A0" w:firstRow="1" w:lastRow="0" w:firstColumn="1" w:lastColumn="0" w:noHBand="0" w:noVBand="1"/>
      </w:tblPr>
      <w:tblGrid>
        <w:gridCol w:w="9570"/>
      </w:tblGrid>
      <w:tr w:rsidR="009B00A6" w:rsidRPr="009B00A6" w14:paraId="7C501369"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588EE0BA" w14:textId="77777777" w:rsidR="009B00A6" w:rsidRDefault="009B00A6">
            <w:pPr>
              <w:suppressAutoHyphens/>
              <w:spacing w:before="100" w:beforeAutospacing="1" w:after="100" w:afterAutospacing="1"/>
              <w:jc w:val="both"/>
              <w:rPr>
                <w:rFonts w:eastAsia="Calibri"/>
                <w:b/>
                <w:sz w:val="24"/>
                <w:szCs w:val="24"/>
                <w:lang w:val="en-US" w:eastAsia="ar-SA"/>
              </w:rPr>
            </w:pPr>
            <w:r>
              <w:rPr>
                <w:rFonts w:eastAsia="Calibri"/>
                <w:b/>
                <w:sz w:val="24"/>
                <w:szCs w:val="24"/>
                <w:lang w:val="en-US" w:eastAsia="ar-SA"/>
              </w:rPr>
              <w:t>1. Denumirea autorului, și după caz, a participanților la elaborarea proiectului</w:t>
            </w:r>
          </w:p>
        </w:tc>
      </w:tr>
      <w:tr w:rsidR="009B00A6" w:rsidRPr="009B00A6" w14:paraId="1FD0EE37"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2705AD2A" w14:textId="77777777" w:rsidR="009B00A6" w:rsidRDefault="009B00A6">
            <w:pPr>
              <w:suppressAutoHyphens/>
              <w:spacing w:before="100" w:beforeAutospacing="1" w:after="100" w:afterAutospacing="1"/>
              <w:jc w:val="both"/>
              <w:rPr>
                <w:rFonts w:eastAsia="Calibri"/>
                <w:sz w:val="24"/>
                <w:szCs w:val="24"/>
                <w:lang w:val="en-US" w:eastAsia="ar-SA"/>
              </w:rPr>
            </w:pPr>
            <w:r>
              <w:rPr>
                <w:rFonts w:eastAsia="Calibri"/>
                <w:sz w:val="24"/>
                <w:szCs w:val="24"/>
                <w:lang w:val="en-US" w:eastAsia="ar-SA"/>
              </w:rPr>
              <w:t xml:space="preserve">    Primarul localităţii, Economistul principal, Specialiştii din cadrul primăriei</w:t>
            </w:r>
          </w:p>
        </w:tc>
      </w:tr>
      <w:tr w:rsidR="009B00A6" w:rsidRPr="009B00A6" w14:paraId="5BDBD2AE"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2D4F722C" w14:textId="77777777" w:rsidR="009B00A6" w:rsidRDefault="009B00A6">
            <w:pPr>
              <w:suppressAutoHyphens/>
              <w:spacing w:before="100" w:beforeAutospacing="1" w:after="100" w:afterAutospacing="1"/>
              <w:jc w:val="both"/>
              <w:rPr>
                <w:rFonts w:eastAsia="Calibri"/>
                <w:b/>
                <w:sz w:val="24"/>
                <w:szCs w:val="24"/>
                <w:lang w:val="en-US" w:eastAsia="ar-SA"/>
              </w:rPr>
            </w:pPr>
            <w:r>
              <w:rPr>
                <w:rFonts w:eastAsia="Calibri"/>
                <w:b/>
                <w:sz w:val="24"/>
                <w:szCs w:val="24"/>
                <w:lang w:val="en-US" w:eastAsia="ar-SA"/>
              </w:rPr>
              <w:t>2. Condițiile ce au impus elaborarea proiectului de act normative și finalitațile urmărite</w:t>
            </w:r>
          </w:p>
        </w:tc>
      </w:tr>
      <w:tr w:rsidR="009B00A6" w:rsidRPr="009B00A6" w14:paraId="5A9D75E1"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1B2E4F1B" w14:textId="77777777" w:rsidR="009B00A6" w:rsidRDefault="009B00A6">
            <w:pPr>
              <w:rPr>
                <w:rFonts w:eastAsia="Calibri"/>
                <w:bCs/>
                <w:sz w:val="24"/>
                <w:szCs w:val="24"/>
                <w:lang w:eastAsia="ru-MD"/>
              </w:rPr>
            </w:pPr>
            <w:r>
              <w:rPr>
                <w:rFonts w:eastAsia="Calibri"/>
                <w:sz w:val="24"/>
                <w:szCs w:val="24"/>
                <w:lang w:val="en-US" w:eastAsia="ru-MD"/>
              </w:rPr>
              <w:t xml:space="preserve">     Proiectul de decizie este elaborat î</w:t>
            </w:r>
            <w:r>
              <w:rPr>
                <w:rFonts w:eastAsia="Calibri"/>
                <w:bCs/>
                <w:sz w:val="24"/>
                <w:szCs w:val="24"/>
                <w:lang w:val="en-US" w:eastAsia="ru-MD"/>
              </w:rPr>
              <w:t xml:space="preserve">n conformitate </w:t>
            </w:r>
            <w:r>
              <w:rPr>
                <w:rFonts w:eastAsia="Calibri"/>
                <w:sz w:val="24"/>
                <w:szCs w:val="24"/>
                <w:lang w:val="en-US" w:eastAsia="ru-MD"/>
              </w:rPr>
              <w:t xml:space="preserve">14 alin. 2) al </w:t>
            </w:r>
            <w:r>
              <w:rPr>
                <w:rFonts w:eastAsia="Calibri"/>
                <w:sz w:val="24"/>
                <w:szCs w:val="24"/>
                <w:lang w:eastAsia="ru-MD"/>
              </w:rPr>
              <w:t xml:space="preserve">Legii privind administrația publică locală nr. 436/2006, Legea finanțelor publice și responsabilității bugetar-fiscale nr. 181/2014, Legea privind finanțele publice locale nr.397/2003, Legii privind descentralizarea administrativă nr.435/2006, Legea 140/2023 privind protecția specială a copiilor aflați în situații de risc </w:t>
            </w:r>
            <w:r>
              <w:rPr>
                <w:rFonts w:eastAsia="Calibri"/>
                <w:sz w:val="24"/>
                <w:szCs w:val="24"/>
                <w:lang w:val="en-US" w:eastAsia="ru-MD"/>
              </w:rPr>
              <w:t xml:space="preserve">şi a copiilor separaţi de părinţi, </w:t>
            </w:r>
            <w:r>
              <w:rPr>
                <w:rFonts w:eastAsia="Calibri"/>
                <w:sz w:val="24"/>
                <w:szCs w:val="24"/>
                <w:lang w:eastAsia="ru-MD"/>
              </w:rPr>
              <w:t xml:space="preserve">decizia Consiliului local nr. 9/15 din 20.12.2024 „Cu privire la aprobarea bugetului local pentru anul 2025 în lectura a doua”,  </w:t>
            </w:r>
            <w:r>
              <w:rPr>
                <w:rFonts w:eastAsia="Calibri"/>
                <w:bCs/>
                <w:color w:val="222222"/>
                <w:sz w:val="24"/>
                <w:szCs w:val="24"/>
                <w:shd w:val="clear" w:color="auto" w:fill="FFFFFF"/>
                <w:lang w:eastAsia="ru-MD"/>
              </w:rPr>
              <w:t>p</w:t>
            </w:r>
            <w:r>
              <w:rPr>
                <w:rFonts w:eastAsia="Calibri"/>
                <w:bCs/>
                <w:color w:val="222222"/>
                <w:sz w:val="24"/>
                <w:szCs w:val="24"/>
                <w:shd w:val="clear" w:color="auto" w:fill="FFFFFF"/>
                <w:lang w:val="en-US" w:eastAsia="ru-MD"/>
              </w:rPr>
              <w:t xml:space="preserve">roiectul </w:t>
            </w:r>
            <w:r>
              <w:rPr>
                <w:rFonts w:eastAsia="Calibri"/>
                <w:b/>
                <w:i/>
                <w:iCs/>
                <w:color w:val="222222"/>
                <w:sz w:val="24"/>
                <w:szCs w:val="24"/>
                <w:shd w:val="clear" w:color="auto" w:fill="FFFFFF"/>
                <w:lang w:val="en-US" w:eastAsia="ru-MD"/>
              </w:rPr>
              <w:t>“Planificarea Comunitară – soluţii complexe pentru servicii sociale în Moldova</w:t>
            </w:r>
            <w:r>
              <w:rPr>
                <w:rFonts w:eastAsia="Calibri"/>
                <w:bCs/>
                <w:color w:val="222222"/>
                <w:sz w:val="24"/>
                <w:szCs w:val="24"/>
                <w:shd w:val="clear" w:color="auto" w:fill="FFFFFF"/>
                <w:lang w:val="en-US" w:eastAsia="ru-MD"/>
              </w:rPr>
              <w:t>”, implementat de People in Need Moldova.</w:t>
            </w:r>
          </w:p>
        </w:tc>
      </w:tr>
      <w:tr w:rsidR="009B00A6" w:rsidRPr="009B00A6" w14:paraId="177E07F2" w14:textId="77777777" w:rsidTr="009B00A6">
        <w:trPr>
          <w:trHeight w:val="70"/>
        </w:trPr>
        <w:tc>
          <w:tcPr>
            <w:tcW w:w="9571" w:type="dxa"/>
            <w:tcBorders>
              <w:top w:val="single" w:sz="4" w:space="0" w:color="auto"/>
              <w:left w:val="single" w:sz="4" w:space="0" w:color="auto"/>
              <w:bottom w:val="single" w:sz="4" w:space="0" w:color="auto"/>
              <w:right w:val="single" w:sz="4" w:space="0" w:color="auto"/>
            </w:tcBorders>
            <w:hideMark/>
          </w:tcPr>
          <w:p w14:paraId="65C025FB" w14:textId="77777777" w:rsidR="009B00A6" w:rsidRDefault="009B00A6">
            <w:pPr>
              <w:rPr>
                <w:rFonts w:eastAsia="Calibri"/>
                <w:bCs/>
                <w:sz w:val="24"/>
                <w:szCs w:val="24"/>
                <w:lang w:eastAsia="ru-MD"/>
              </w:rPr>
            </w:pPr>
          </w:p>
        </w:tc>
      </w:tr>
      <w:tr w:rsidR="009B00A6" w:rsidRPr="009B00A6" w14:paraId="77A25D01"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590388C2" w14:textId="77777777" w:rsidR="009B00A6" w:rsidRDefault="009B00A6">
            <w:pPr>
              <w:jc w:val="both"/>
              <w:rPr>
                <w:b/>
                <w:sz w:val="24"/>
                <w:szCs w:val="24"/>
                <w:lang w:eastAsia="ar-SA"/>
              </w:rPr>
            </w:pPr>
            <w:r>
              <w:rPr>
                <w:rFonts w:eastAsia="Calibri"/>
                <w:b/>
                <w:sz w:val="24"/>
                <w:szCs w:val="24"/>
                <w:lang w:val="en-US" w:eastAsia="ar-SA"/>
              </w:rPr>
              <w:t>3. Descrierea gradului de compatibilitate pentru proiectele care au ca scop armonizarea Legislaţiei naţionale cu Legislaţia Uniunii Europene</w:t>
            </w:r>
          </w:p>
        </w:tc>
      </w:tr>
      <w:tr w:rsidR="009B00A6" w:rsidRPr="009B00A6" w14:paraId="11DF88F1"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2AD6EA19" w14:textId="77777777" w:rsidR="009B00A6" w:rsidRDefault="009B00A6">
            <w:pPr>
              <w:jc w:val="both"/>
              <w:rPr>
                <w:rFonts w:eastAsia="Calibri"/>
                <w:sz w:val="24"/>
                <w:szCs w:val="24"/>
                <w:lang w:val="en-US" w:eastAsia="ar-SA"/>
              </w:rPr>
            </w:pPr>
            <w:r>
              <w:rPr>
                <w:rFonts w:eastAsia="Calibri"/>
                <w:sz w:val="24"/>
                <w:szCs w:val="24"/>
                <w:lang w:val="en-US" w:eastAsia="ar-SA"/>
              </w:rPr>
              <w:t xml:space="preserve">    Proiectul de decizie dat nu contravine Legislaţiei Unuinii Europene</w:t>
            </w:r>
          </w:p>
        </w:tc>
      </w:tr>
      <w:tr w:rsidR="009B00A6" w:rsidRPr="009B00A6" w14:paraId="43D62669"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47954072" w14:textId="77777777" w:rsidR="009B00A6" w:rsidRDefault="009B00A6">
            <w:pPr>
              <w:suppressAutoHyphens/>
              <w:spacing w:before="100" w:beforeAutospacing="1" w:after="100" w:afterAutospacing="1"/>
              <w:jc w:val="both"/>
              <w:rPr>
                <w:b/>
                <w:sz w:val="24"/>
                <w:szCs w:val="24"/>
                <w:lang w:val="en-US" w:eastAsia="ar-SA"/>
              </w:rPr>
            </w:pPr>
            <w:r>
              <w:rPr>
                <w:rFonts w:eastAsia="Calibri"/>
                <w:b/>
                <w:sz w:val="24"/>
                <w:szCs w:val="24"/>
                <w:lang w:val="en-US" w:eastAsia="ar-SA"/>
              </w:rPr>
              <w:t>4. Principalele prevederi ale proiectului și evidențierea elementelor noi</w:t>
            </w:r>
          </w:p>
        </w:tc>
      </w:tr>
      <w:tr w:rsidR="009B00A6" w:rsidRPr="009B00A6" w14:paraId="6BECD4CF"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098C718D" w14:textId="77777777" w:rsidR="009B00A6" w:rsidRDefault="009B00A6">
            <w:pPr>
              <w:ind w:left="22" w:hanging="284"/>
              <w:rPr>
                <w:rFonts w:eastAsia="Calibri"/>
                <w:bCs/>
                <w:sz w:val="24"/>
                <w:szCs w:val="24"/>
                <w:lang w:val="en-US" w:eastAsia="en-US"/>
              </w:rPr>
            </w:pPr>
            <w:r>
              <w:rPr>
                <w:rFonts w:eastAsia="Calibri"/>
                <w:sz w:val="24"/>
                <w:szCs w:val="24"/>
                <w:lang w:val="en-US" w:eastAsia="ar-SA"/>
              </w:rPr>
              <w:t xml:space="preserve">     Proiectul de decizie are drept scop </w:t>
            </w:r>
            <w:r>
              <w:rPr>
                <w:rFonts w:eastAsia="Calibri"/>
                <w:bCs/>
                <w:sz w:val="24"/>
                <w:szCs w:val="24"/>
                <w:lang w:val="en-US" w:eastAsia="ru-MD"/>
              </w:rPr>
              <w:t xml:space="preserve">aprobarea </w:t>
            </w:r>
            <w:r>
              <w:rPr>
                <w:bCs/>
                <w:sz w:val="24"/>
                <w:szCs w:val="24"/>
                <w:lang w:val="en-US" w:eastAsia="ru-MD"/>
              </w:rPr>
              <w:t xml:space="preserve">Regulamentului cu privire la organizarea și </w:t>
            </w:r>
            <w:proofErr w:type="gramStart"/>
            <w:r>
              <w:rPr>
                <w:bCs/>
                <w:sz w:val="24"/>
                <w:szCs w:val="24"/>
                <w:lang w:val="en-US" w:eastAsia="ru-MD"/>
              </w:rPr>
              <w:t>implimentarea  Bugetării</w:t>
            </w:r>
            <w:proofErr w:type="gramEnd"/>
            <w:r>
              <w:rPr>
                <w:bCs/>
                <w:sz w:val="24"/>
                <w:szCs w:val="24"/>
                <w:lang w:val="en-US" w:eastAsia="ru-MD"/>
              </w:rPr>
              <w:t xml:space="preserve"> Participative</w:t>
            </w:r>
            <w:r>
              <w:rPr>
                <w:rFonts w:eastAsia="Calibri"/>
                <w:bCs/>
                <w:sz w:val="24"/>
                <w:szCs w:val="24"/>
                <w:lang w:val="en-US" w:eastAsia="ru-MD"/>
              </w:rPr>
              <w:t>.</w:t>
            </w:r>
          </w:p>
        </w:tc>
      </w:tr>
      <w:tr w:rsidR="009B00A6" w14:paraId="41B0C45F"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77ACF7F1" w14:textId="77777777" w:rsidR="009B00A6" w:rsidRDefault="009B00A6">
            <w:pPr>
              <w:jc w:val="both"/>
              <w:rPr>
                <w:sz w:val="24"/>
                <w:szCs w:val="24"/>
                <w:lang w:val="ru-RU" w:eastAsia="ru-MD"/>
              </w:rPr>
            </w:pPr>
            <w:r>
              <w:rPr>
                <w:rFonts w:eastAsia="Calibri"/>
                <w:b/>
                <w:sz w:val="24"/>
                <w:szCs w:val="24"/>
                <w:lang w:eastAsia="ru-MD"/>
              </w:rPr>
              <w:t xml:space="preserve">5. </w:t>
            </w:r>
            <w:r>
              <w:rPr>
                <w:rFonts w:eastAsia="Calibri"/>
                <w:b/>
                <w:bCs/>
                <w:color w:val="000000"/>
                <w:sz w:val="24"/>
                <w:szCs w:val="24"/>
                <w:lang w:eastAsia="ru-MD"/>
              </w:rPr>
              <w:t> Fundamentarea economico-financiară</w:t>
            </w:r>
          </w:p>
        </w:tc>
      </w:tr>
      <w:tr w:rsidR="009B00A6" w:rsidRPr="009B00A6" w14:paraId="4BE69705"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356A590A" w14:textId="77777777" w:rsidR="009B00A6" w:rsidRDefault="009B00A6">
            <w:pPr>
              <w:jc w:val="both"/>
              <w:rPr>
                <w:sz w:val="24"/>
                <w:szCs w:val="24"/>
                <w:lang w:eastAsia="en-US"/>
              </w:rPr>
            </w:pPr>
            <w:r>
              <w:rPr>
                <w:sz w:val="24"/>
                <w:szCs w:val="24"/>
                <w:lang w:eastAsia="ru-MD"/>
              </w:rPr>
              <w:t xml:space="preserve">     Proiectul de decizie nu necesită alocarea mijloacelor financiare suplimentare </w:t>
            </w:r>
          </w:p>
        </w:tc>
      </w:tr>
      <w:tr w:rsidR="009B00A6" w:rsidRPr="009B00A6" w14:paraId="71F26719"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683C721B" w14:textId="77777777" w:rsidR="009B00A6" w:rsidRDefault="009B00A6">
            <w:pPr>
              <w:suppressAutoHyphens/>
              <w:spacing w:before="100" w:beforeAutospacing="1" w:after="100" w:afterAutospacing="1"/>
              <w:jc w:val="both"/>
              <w:rPr>
                <w:rFonts w:eastAsia="Calibri"/>
                <w:b/>
                <w:sz w:val="24"/>
                <w:szCs w:val="24"/>
                <w:lang w:eastAsia="ar-SA"/>
              </w:rPr>
            </w:pPr>
            <w:r>
              <w:rPr>
                <w:rFonts w:eastAsia="Calibri"/>
                <w:b/>
                <w:sz w:val="24"/>
                <w:szCs w:val="24"/>
                <w:lang w:val="en-US" w:eastAsia="ar-SA"/>
              </w:rPr>
              <w:t>6.</w:t>
            </w:r>
            <w:r>
              <w:rPr>
                <w:rFonts w:eastAsia="Calibri"/>
                <w:b/>
                <w:bCs/>
                <w:color w:val="000000"/>
                <w:sz w:val="24"/>
                <w:szCs w:val="24"/>
                <w:lang w:val="en-US" w:eastAsia="ar-SA"/>
              </w:rPr>
              <w:t xml:space="preserve"> </w:t>
            </w:r>
            <w:r>
              <w:rPr>
                <w:rFonts w:eastAsia="Calibri"/>
                <w:b/>
                <w:bCs/>
                <w:sz w:val="24"/>
                <w:szCs w:val="24"/>
                <w:lang w:val="en-US" w:eastAsia="ar-SA"/>
              </w:rPr>
              <w:t>Modul de încorporare a actului în cadrul normativ în vigoare</w:t>
            </w:r>
          </w:p>
        </w:tc>
      </w:tr>
      <w:tr w:rsidR="009B00A6" w:rsidRPr="009B00A6" w14:paraId="30D41C10"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7B6A1C7F" w14:textId="77777777" w:rsidR="009B00A6" w:rsidRDefault="009B00A6">
            <w:pPr>
              <w:suppressAutoHyphens/>
              <w:spacing w:before="100" w:beforeAutospacing="1" w:after="100" w:afterAutospacing="1"/>
              <w:jc w:val="center"/>
              <w:rPr>
                <w:rFonts w:eastAsia="Calibri"/>
                <w:iCs/>
                <w:sz w:val="24"/>
                <w:szCs w:val="24"/>
                <w:lang w:val="en-US" w:eastAsia="en-US"/>
              </w:rPr>
            </w:pPr>
            <w:r>
              <w:rPr>
                <w:rFonts w:eastAsia="Calibri"/>
                <w:iCs/>
                <w:sz w:val="24"/>
                <w:szCs w:val="24"/>
                <w:lang w:val="en-US" w:eastAsia="ru-MD"/>
              </w:rPr>
              <w:t xml:space="preserve">     Proiectul de decizie se încorporează în sistemul actelor normative in vigoare și nu necesită modificarea sau abrogarea altor acte normative  </w:t>
            </w:r>
          </w:p>
        </w:tc>
      </w:tr>
      <w:tr w:rsidR="009B00A6" w:rsidRPr="009B00A6" w14:paraId="05E3BB7B"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54456941" w14:textId="77777777" w:rsidR="009B00A6" w:rsidRDefault="009B00A6">
            <w:pPr>
              <w:rPr>
                <w:rFonts w:eastAsia="Calibri"/>
                <w:iCs/>
                <w:sz w:val="24"/>
                <w:szCs w:val="24"/>
                <w:lang w:val="en-US" w:eastAsia="en-US"/>
              </w:rPr>
            </w:pPr>
          </w:p>
        </w:tc>
      </w:tr>
      <w:tr w:rsidR="009B00A6" w:rsidRPr="009B00A6" w14:paraId="5CBDC75F"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0C9C217F" w14:textId="77777777" w:rsidR="009B00A6" w:rsidRDefault="009B00A6">
            <w:pPr>
              <w:suppressAutoHyphens/>
              <w:spacing w:before="100" w:beforeAutospacing="1" w:after="100" w:afterAutospacing="1"/>
              <w:jc w:val="both"/>
              <w:rPr>
                <w:b/>
                <w:sz w:val="24"/>
                <w:szCs w:val="24"/>
                <w:lang w:eastAsia="ar-SA"/>
              </w:rPr>
            </w:pPr>
            <w:r>
              <w:rPr>
                <w:rFonts w:eastAsia="Calibri"/>
                <w:b/>
                <w:sz w:val="24"/>
                <w:szCs w:val="24"/>
                <w:lang w:val="en-US" w:eastAsia="ar-SA"/>
              </w:rPr>
              <w:t>7. Avizarea şi consultarea publică a proiectului</w:t>
            </w:r>
          </w:p>
        </w:tc>
      </w:tr>
      <w:tr w:rsidR="009B00A6" w:rsidRPr="009B00A6" w14:paraId="6268E59A"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7796773A" w14:textId="77777777" w:rsidR="009B00A6" w:rsidRDefault="009B00A6">
            <w:pPr>
              <w:suppressAutoHyphens/>
              <w:spacing w:before="100" w:beforeAutospacing="1" w:after="100" w:afterAutospacing="1"/>
              <w:jc w:val="both"/>
              <w:rPr>
                <w:rFonts w:eastAsia="Calibri"/>
                <w:sz w:val="24"/>
                <w:szCs w:val="24"/>
                <w:lang w:val="en-US" w:eastAsia="ar-SA"/>
              </w:rPr>
            </w:pPr>
            <w:r>
              <w:rPr>
                <w:rFonts w:eastAsia="Calibri"/>
                <w:sz w:val="24"/>
                <w:szCs w:val="24"/>
                <w:lang w:val="en-US" w:eastAsia="ar-SA"/>
              </w:rPr>
              <w:t xml:space="preserve">     Proiectul a fost supus consultării publice, conform art.32 din Legea nr.100 din 22 decembrie 2017 cu privire la actele normative, fiind plasat pe pagina Web, al primăriei Doroțcaia, </w:t>
            </w:r>
            <w:hyperlink r:id="rId10" w:history="1">
              <w:r>
                <w:rPr>
                  <w:rStyle w:val="a3"/>
                  <w:rFonts w:eastAsia="Calibri"/>
                  <w:color w:val="0563C1"/>
                  <w:szCs w:val="24"/>
                  <w:lang w:val="en-US" w:eastAsia="ru-MD"/>
                </w:rPr>
                <w:t>www.primariadorotcaia.md</w:t>
              </w:r>
            </w:hyperlink>
            <w:r>
              <w:rPr>
                <w:rFonts w:eastAsia="Calibri"/>
                <w:color w:val="0563C1"/>
                <w:sz w:val="24"/>
                <w:szCs w:val="24"/>
                <w:u w:val="single"/>
                <w:lang w:val="en-US" w:eastAsia="ar-SA"/>
              </w:rPr>
              <w:t xml:space="preserve"> </w:t>
            </w:r>
          </w:p>
        </w:tc>
      </w:tr>
      <w:tr w:rsidR="009B00A6" w14:paraId="606AAD4E"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6D3D36C2" w14:textId="77777777" w:rsidR="009B00A6" w:rsidRDefault="009B00A6">
            <w:pPr>
              <w:suppressAutoHyphens/>
              <w:spacing w:before="100" w:beforeAutospacing="1" w:after="100" w:afterAutospacing="1"/>
              <w:jc w:val="both"/>
              <w:rPr>
                <w:b/>
                <w:sz w:val="24"/>
                <w:szCs w:val="24"/>
                <w:lang w:val="ru-RU" w:eastAsia="ar-SA"/>
              </w:rPr>
            </w:pPr>
            <w:r>
              <w:rPr>
                <w:rFonts w:eastAsia="Calibri"/>
                <w:b/>
                <w:sz w:val="24"/>
                <w:szCs w:val="24"/>
                <w:lang w:eastAsia="ar-SA"/>
              </w:rPr>
              <w:t>8. Constatările expertizei anticorupţie</w:t>
            </w:r>
          </w:p>
        </w:tc>
      </w:tr>
      <w:tr w:rsidR="009B00A6" w14:paraId="2380DE28"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77877AD9" w14:textId="77777777" w:rsidR="009B00A6" w:rsidRDefault="009B00A6">
            <w:pPr>
              <w:suppressAutoHyphens/>
              <w:spacing w:before="100" w:beforeAutospacing="1" w:after="100" w:afterAutospacing="1"/>
              <w:jc w:val="both"/>
              <w:rPr>
                <w:rFonts w:eastAsia="Calibri"/>
                <w:b/>
                <w:sz w:val="24"/>
                <w:szCs w:val="24"/>
                <w:lang w:eastAsia="ar-SA"/>
              </w:rPr>
            </w:pPr>
            <w:r>
              <w:rPr>
                <w:rFonts w:eastAsia="Calibri"/>
                <w:b/>
                <w:sz w:val="24"/>
                <w:szCs w:val="24"/>
                <w:lang w:eastAsia="ar-SA"/>
              </w:rPr>
              <w:t>-----------------</w:t>
            </w:r>
          </w:p>
        </w:tc>
      </w:tr>
      <w:tr w:rsidR="009B00A6" w14:paraId="5D9D134B"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21D759CF" w14:textId="77777777" w:rsidR="009B00A6" w:rsidRDefault="009B00A6">
            <w:pPr>
              <w:rPr>
                <w:rFonts w:eastAsia="Calibri"/>
                <w:b/>
                <w:sz w:val="24"/>
                <w:szCs w:val="24"/>
                <w:lang w:eastAsia="ar-SA"/>
              </w:rPr>
            </w:pPr>
          </w:p>
        </w:tc>
      </w:tr>
      <w:tr w:rsidR="009B00A6" w14:paraId="2CF10882"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6DFA0DD1" w14:textId="77777777" w:rsidR="009B00A6" w:rsidRDefault="009B00A6">
            <w:pPr>
              <w:suppressAutoHyphens/>
              <w:spacing w:before="100" w:beforeAutospacing="1" w:after="100" w:afterAutospacing="1"/>
              <w:jc w:val="both"/>
              <w:rPr>
                <w:b/>
                <w:sz w:val="24"/>
                <w:szCs w:val="24"/>
                <w:lang w:eastAsia="ar-SA"/>
              </w:rPr>
            </w:pPr>
            <w:r>
              <w:rPr>
                <w:rFonts w:eastAsia="Calibri"/>
                <w:b/>
                <w:sz w:val="24"/>
                <w:szCs w:val="24"/>
                <w:lang w:eastAsia="ar-SA"/>
              </w:rPr>
              <w:t>9. Consultările expertiziei de compatibilitate</w:t>
            </w:r>
          </w:p>
        </w:tc>
      </w:tr>
      <w:tr w:rsidR="009B00A6" w14:paraId="734C2C9C"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35E02730" w14:textId="77777777" w:rsidR="009B00A6" w:rsidRDefault="009B00A6">
            <w:pPr>
              <w:suppressAutoHyphens/>
              <w:spacing w:before="100" w:beforeAutospacing="1" w:after="100" w:afterAutospacing="1"/>
              <w:jc w:val="both"/>
              <w:rPr>
                <w:rFonts w:eastAsia="Calibri"/>
                <w:b/>
                <w:sz w:val="24"/>
                <w:szCs w:val="24"/>
                <w:lang w:val="ru-RU" w:eastAsia="ar-SA"/>
              </w:rPr>
            </w:pPr>
            <w:r>
              <w:rPr>
                <w:rFonts w:eastAsia="Calibri"/>
                <w:b/>
                <w:sz w:val="24"/>
                <w:szCs w:val="24"/>
                <w:lang w:eastAsia="ar-SA"/>
              </w:rPr>
              <w:t>----------</w:t>
            </w:r>
          </w:p>
        </w:tc>
      </w:tr>
      <w:tr w:rsidR="009B00A6" w14:paraId="713B39CC"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4C584426" w14:textId="77777777" w:rsidR="009B00A6" w:rsidRDefault="009B00A6">
            <w:pPr>
              <w:suppressAutoHyphens/>
              <w:spacing w:before="100" w:beforeAutospacing="1" w:after="100" w:afterAutospacing="1"/>
              <w:jc w:val="both"/>
              <w:rPr>
                <w:b/>
                <w:sz w:val="24"/>
                <w:szCs w:val="24"/>
                <w:lang w:eastAsia="ar-SA"/>
              </w:rPr>
            </w:pPr>
            <w:r>
              <w:rPr>
                <w:rFonts w:eastAsia="Calibri"/>
                <w:b/>
                <w:sz w:val="24"/>
                <w:szCs w:val="24"/>
                <w:lang w:eastAsia="ar-SA"/>
              </w:rPr>
              <w:t>------------</w:t>
            </w:r>
          </w:p>
        </w:tc>
      </w:tr>
      <w:tr w:rsidR="009B00A6" w14:paraId="16FD12F5"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082538B4" w14:textId="77777777" w:rsidR="009B00A6" w:rsidRDefault="009B00A6">
            <w:pPr>
              <w:suppressAutoHyphens/>
              <w:spacing w:before="100" w:beforeAutospacing="1" w:after="100" w:afterAutospacing="1"/>
              <w:jc w:val="both"/>
              <w:rPr>
                <w:rFonts w:eastAsia="Calibri"/>
                <w:b/>
                <w:sz w:val="24"/>
                <w:szCs w:val="24"/>
                <w:lang w:val="ru-RU" w:eastAsia="ar-SA"/>
              </w:rPr>
            </w:pPr>
            <w:r>
              <w:rPr>
                <w:rFonts w:eastAsia="Calibri"/>
                <w:b/>
                <w:sz w:val="24"/>
                <w:szCs w:val="24"/>
                <w:lang w:eastAsia="ar-SA"/>
              </w:rPr>
              <w:t>10. Constatările expertizei juridice</w:t>
            </w:r>
          </w:p>
        </w:tc>
      </w:tr>
      <w:tr w:rsidR="009B00A6" w14:paraId="226D08A0"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05CCF203" w14:textId="77777777" w:rsidR="009B00A6" w:rsidRDefault="009B00A6">
            <w:pPr>
              <w:suppressAutoHyphens/>
              <w:spacing w:before="100" w:beforeAutospacing="1" w:after="100" w:afterAutospacing="1"/>
              <w:jc w:val="both"/>
              <w:rPr>
                <w:b/>
                <w:sz w:val="24"/>
                <w:szCs w:val="24"/>
                <w:lang w:eastAsia="ar-SA"/>
              </w:rPr>
            </w:pPr>
            <w:r>
              <w:rPr>
                <w:rFonts w:eastAsia="Calibri"/>
                <w:b/>
                <w:sz w:val="24"/>
                <w:szCs w:val="24"/>
                <w:lang w:eastAsia="ar-SA"/>
              </w:rPr>
              <w:t>---------------</w:t>
            </w:r>
          </w:p>
        </w:tc>
      </w:tr>
      <w:tr w:rsidR="009B00A6" w14:paraId="6AB8C34F"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4BF0AA0E" w14:textId="77777777" w:rsidR="009B00A6" w:rsidRDefault="009B00A6">
            <w:pPr>
              <w:suppressAutoHyphens/>
              <w:spacing w:before="100" w:beforeAutospacing="1" w:after="100" w:afterAutospacing="1"/>
              <w:jc w:val="both"/>
              <w:rPr>
                <w:rFonts w:eastAsia="Calibri"/>
                <w:b/>
                <w:sz w:val="24"/>
                <w:szCs w:val="24"/>
                <w:lang w:val="ru-RU" w:eastAsia="ar-SA"/>
              </w:rPr>
            </w:pPr>
            <w:r>
              <w:rPr>
                <w:rFonts w:eastAsia="Calibri"/>
                <w:b/>
                <w:sz w:val="24"/>
                <w:szCs w:val="24"/>
                <w:lang w:eastAsia="ar-SA"/>
              </w:rPr>
              <w:t>11. Consultările altor expertize</w:t>
            </w:r>
          </w:p>
        </w:tc>
      </w:tr>
      <w:tr w:rsidR="009B00A6" w14:paraId="510FFEF6"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4D29A0F0" w14:textId="77777777" w:rsidR="009B00A6" w:rsidRDefault="009B00A6">
            <w:pPr>
              <w:suppressAutoHyphens/>
              <w:spacing w:before="100" w:beforeAutospacing="1" w:after="100" w:afterAutospacing="1"/>
              <w:jc w:val="both"/>
              <w:rPr>
                <w:rFonts w:eastAsia="Calibri"/>
                <w:b/>
                <w:sz w:val="24"/>
                <w:szCs w:val="24"/>
                <w:lang w:eastAsia="ar-SA"/>
              </w:rPr>
            </w:pPr>
            <w:r>
              <w:rPr>
                <w:rFonts w:eastAsia="Calibri"/>
                <w:b/>
                <w:sz w:val="24"/>
                <w:szCs w:val="24"/>
                <w:lang w:eastAsia="ar-SA"/>
              </w:rPr>
              <w:t>------------</w:t>
            </w:r>
          </w:p>
        </w:tc>
      </w:tr>
    </w:tbl>
    <w:p w14:paraId="6DB51328" w14:textId="77777777" w:rsidR="009B00A6" w:rsidRDefault="009B00A6" w:rsidP="009B00A6">
      <w:pPr>
        <w:rPr>
          <w:sz w:val="24"/>
          <w:szCs w:val="24"/>
          <w:lang w:eastAsia="ar-SA"/>
        </w:rPr>
      </w:pPr>
    </w:p>
    <w:p w14:paraId="56ACE608" w14:textId="77777777" w:rsidR="009B00A6" w:rsidRDefault="009B00A6" w:rsidP="009B00A6">
      <w:pPr>
        <w:spacing w:before="240"/>
        <w:rPr>
          <w:rFonts w:eastAsia="Calibri"/>
          <w:sz w:val="24"/>
          <w:szCs w:val="24"/>
          <w:lang w:eastAsia="ar-SA"/>
        </w:rPr>
      </w:pPr>
      <w:r>
        <w:rPr>
          <w:rFonts w:eastAsia="Calibri"/>
          <w:sz w:val="24"/>
          <w:szCs w:val="24"/>
          <w:lang w:eastAsia="ar-SA"/>
        </w:rPr>
        <w:t>Economist principal                                                                             Bolgari Valentina</w:t>
      </w:r>
    </w:p>
    <w:p w14:paraId="4201AE87" w14:textId="77777777" w:rsidR="009B00A6" w:rsidRDefault="009B00A6" w:rsidP="009B00A6">
      <w:pPr>
        <w:spacing w:before="240"/>
        <w:rPr>
          <w:rFonts w:eastAsia="Calibri"/>
          <w:sz w:val="24"/>
          <w:szCs w:val="24"/>
          <w:lang w:eastAsia="ar-SA"/>
        </w:rPr>
      </w:pPr>
    </w:p>
    <w:p w14:paraId="559140EA" w14:textId="77777777" w:rsidR="009B00A6" w:rsidRDefault="009B00A6" w:rsidP="009B00A6">
      <w:pPr>
        <w:spacing w:before="240"/>
        <w:rPr>
          <w:rFonts w:eastAsia="Calibri"/>
          <w:sz w:val="24"/>
          <w:szCs w:val="24"/>
          <w:lang w:eastAsia="ar-SA"/>
        </w:rPr>
      </w:pPr>
    </w:p>
    <w:p w14:paraId="407442F9" w14:textId="77777777" w:rsidR="009B00A6" w:rsidRDefault="009B00A6" w:rsidP="009B00A6">
      <w:pPr>
        <w:spacing w:before="240"/>
        <w:rPr>
          <w:rFonts w:eastAsia="Calibri"/>
          <w:sz w:val="24"/>
          <w:szCs w:val="24"/>
          <w:lang w:eastAsia="ar-SA"/>
        </w:rPr>
      </w:pPr>
    </w:p>
    <w:p w14:paraId="473A2EDC" w14:textId="77777777" w:rsidR="009B00A6" w:rsidRDefault="009B00A6" w:rsidP="009B00A6">
      <w:pPr>
        <w:rPr>
          <w:b/>
          <w:bCs/>
          <w:sz w:val="24"/>
          <w:szCs w:val="24"/>
        </w:rPr>
      </w:pPr>
    </w:p>
    <w:p w14:paraId="1E24970C" w14:textId="77777777" w:rsidR="009B00A6" w:rsidRDefault="009B00A6" w:rsidP="009B00A6">
      <w:pPr>
        <w:ind w:left="7797"/>
        <w:rPr>
          <w:sz w:val="24"/>
          <w:szCs w:val="24"/>
        </w:rPr>
      </w:pPr>
    </w:p>
    <w:p w14:paraId="7CC37B20" w14:textId="77777777" w:rsidR="009B00A6" w:rsidRDefault="009B00A6" w:rsidP="009B00A6">
      <w:pPr>
        <w:ind w:left="7797"/>
        <w:rPr>
          <w:b/>
          <w:bCs/>
          <w:sz w:val="24"/>
          <w:szCs w:val="24"/>
        </w:rPr>
      </w:pPr>
    </w:p>
    <w:p w14:paraId="72577DAC" w14:textId="77777777" w:rsidR="009B00A6" w:rsidRDefault="009B00A6" w:rsidP="009B00A6">
      <w:pPr>
        <w:ind w:left="7797"/>
        <w:rPr>
          <w:b/>
          <w:bCs/>
          <w:sz w:val="24"/>
          <w:szCs w:val="24"/>
        </w:rPr>
      </w:pPr>
      <w:r>
        <w:rPr>
          <w:b/>
          <w:bCs/>
          <w:sz w:val="24"/>
          <w:szCs w:val="24"/>
        </w:rPr>
        <w:lastRenderedPageBreak/>
        <w:t xml:space="preserve"> PROIECT:</w:t>
      </w:r>
    </w:p>
    <w:p w14:paraId="217D23DA" w14:textId="77777777" w:rsidR="009B00A6" w:rsidRDefault="009B00A6" w:rsidP="009B00A6">
      <w:pPr>
        <w:rPr>
          <w:sz w:val="24"/>
          <w:szCs w:val="24"/>
        </w:rPr>
      </w:pPr>
      <w:bookmarkStart w:id="11" w:name="_Hlk188622242"/>
    </w:p>
    <w:bookmarkEnd w:id="11"/>
    <w:p w14:paraId="58D5191E" w14:textId="77777777" w:rsidR="009B00A6" w:rsidRDefault="009B00A6" w:rsidP="009B00A6">
      <w:pPr>
        <w:rPr>
          <w:sz w:val="24"/>
          <w:szCs w:val="24"/>
        </w:rPr>
      </w:pPr>
    </w:p>
    <w:p w14:paraId="02317336" w14:textId="77777777" w:rsidR="009B00A6" w:rsidRDefault="009B00A6" w:rsidP="009B00A6">
      <w:pPr>
        <w:rPr>
          <w:sz w:val="24"/>
          <w:szCs w:val="24"/>
        </w:rPr>
      </w:pPr>
      <w:r>
        <w:rPr>
          <w:sz w:val="24"/>
          <w:szCs w:val="24"/>
        </w:rPr>
        <w:t xml:space="preserve">                                                            DECIZIE nr. 1/10</w:t>
      </w:r>
    </w:p>
    <w:p w14:paraId="3E1D93E4" w14:textId="77777777" w:rsidR="009B00A6" w:rsidRDefault="009B00A6" w:rsidP="009B00A6">
      <w:pPr>
        <w:rPr>
          <w:sz w:val="24"/>
          <w:szCs w:val="24"/>
        </w:rPr>
      </w:pPr>
      <w:r>
        <w:rPr>
          <w:sz w:val="24"/>
          <w:szCs w:val="24"/>
        </w:rPr>
        <w:t xml:space="preserve">                                                                  din </w:t>
      </w:r>
    </w:p>
    <w:p w14:paraId="0FBF714B" w14:textId="77777777" w:rsidR="009B00A6" w:rsidRDefault="009B00A6" w:rsidP="009B00A6">
      <w:pPr>
        <w:rPr>
          <w:lang w:val="en-US"/>
        </w:rPr>
      </w:pPr>
    </w:p>
    <w:p w14:paraId="3E69FE19" w14:textId="77777777" w:rsidR="009B00A6" w:rsidRDefault="009B00A6" w:rsidP="009B00A6">
      <w:pPr>
        <w:ind w:right="-144"/>
        <w:jc w:val="both"/>
        <w:rPr>
          <w:sz w:val="24"/>
          <w:szCs w:val="24"/>
        </w:rPr>
      </w:pPr>
    </w:p>
    <w:p w14:paraId="0345D33C" w14:textId="77777777" w:rsidR="009B00A6" w:rsidRDefault="009B00A6" w:rsidP="009B00A6">
      <w:pPr>
        <w:ind w:right="-144"/>
        <w:jc w:val="both"/>
        <w:rPr>
          <w:sz w:val="24"/>
          <w:szCs w:val="24"/>
        </w:rPr>
      </w:pPr>
    </w:p>
    <w:p w14:paraId="28C56995" w14:textId="77777777" w:rsidR="009B00A6" w:rsidRDefault="009B00A6" w:rsidP="009B00A6">
      <w:pPr>
        <w:ind w:left="-142" w:right="-144" w:hanging="142"/>
        <w:jc w:val="both"/>
        <w:rPr>
          <w:sz w:val="24"/>
          <w:szCs w:val="24"/>
        </w:rPr>
      </w:pPr>
      <w:r>
        <w:rPr>
          <w:sz w:val="24"/>
          <w:szCs w:val="24"/>
        </w:rPr>
        <w:t xml:space="preserve">  Cu privire la aprobarea Programul de activitate </w:t>
      </w:r>
    </w:p>
    <w:p w14:paraId="3870493B" w14:textId="77777777" w:rsidR="009B00A6" w:rsidRDefault="009B00A6" w:rsidP="009B00A6">
      <w:pPr>
        <w:ind w:right="-144" w:hanging="142"/>
        <w:jc w:val="both"/>
        <w:rPr>
          <w:sz w:val="24"/>
          <w:szCs w:val="24"/>
        </w:rPr>
      </w:pPr>
      <w:r>
        <w:rPr>
          <w:sz w:val="24"/>
          <w:szCs w:val="24"/>
        </w:rPr>
        <w:t>al Consiliului local Doroţcaia pentru anul 2025</w:t>
      </w:r>
    </w:p>
    <w:p w14:paraId="46B62D95" w14:textId="77777777" w:rsidR="009B00A6" w:rsidRDefault="009B00A6" w:rsidP="009B00A6">
      <w:pPr>
        <w:ind w:right="-144" w:hanging="142"/>
        <w:jc w:val="both"/>
        <w:rPr>
          <w:sz w:val="24"/>
          <w:szCs w:val="24"/>
        </w:rPr>
      </w:pPr>
    </w:p>
    <w:p w14:paraId="55FF7C1A" w14:textId="77777777" w:rsidR="009B00A6" w:rsidRDefault="009B00A6" w:rsidP="009B00A6">
      <w:pPr>
        <w:ind w:right="-144" w:hanging="142"/>
        <w:jc w:val="both"/>
        <w:rPr>
          <w:sz w:val="24"/>
          <w:szCs w:val="24"/>
        </w:rPr>
      </w:pPr>
      <w:r>
        <w:rPr>
          <w:sz w:val="24"/>
          <w:szCs w:val="24"/>
        </w:rPr>
        <w:t xml:space="preserve">       În conformitate cu art.14 alin.2) al Legii privind administraţia publică locală nr.436/2006, </w:t>
      </w:r>
    </w:p>
    <w:p w14:paraId="4548DC85" w14:textId="77777777" w:rsidR="009B00A6" w:rsidRDefault="009B00A6" w:rsidP="009B00A6">
      <w:pPr>
        <w:ind w:left="-142" w:right="-144" w:hanging="142"/>
        <w:jc w:val="both"/>
        <w:rPr>
          <w:sz w:val="24"/>
          <w:szCs w:val="24"/>
        </w:rPr>
      </w:pPr>
      <w:r>
        <w:rPr>
          <w:sz w:val="24"/>
          <w:szCs w:val="24"/>
        </w:rPr>
        <w:t xml:space="preserve">  art.7 al Legii nr.239/2008 privind transparenţa în procesul decizional, cu modificările şi completările ulterioare, în scopul asigurării eficiente a activităţii Consiliului local şi examinând informaţia prezentată de secretarul Consiliului local, dna N.Diordiev, Consiliul local DECIDE:</w:t>
      </w:r>
    </w:p>
    <w:p w14:paraId="1740A373" w14:textId="77777777" w:rsidR="009B00A6" w:rsidRDefault="009B00A6" w:rsidP="009B00A6">
      <w:pPr>
        <w:ind w:left="-142" w:right="-144"/>
        <w:jc w:val="both"/>
        <w:rPr>
          <w:sz w:val="24"/>
          <w:szCs w:val="24"/>
        </w:rPr>
      </w:pPr>
    </w:p>
    <w:p w14:paraId="25CB310B" w14:textId="77777777" w:rsidR="009B00A6" w:rsidRDefault="009B00A6" w:rsidP="009B00A6">
      <w:pPr>
        <w:ind w:right="-144"/>
        <w:jc w:val="both"/>
        <w:rPr>
          <w:sz w:val="24"/>
          <w:szCs w:val="24"/>
        </w:rPr>
      </w:pPr>
      <w:r>
        <w:rPr>
          <w:sz w:val="24"/>
          <w:szCs w:val="24"/>
        </w:rPr>
        <w:t xml:space="preserve">     1.Se aprobă Programul  de activitate al Consiliului local Doroţcaia pentru anul 2025 (anexă).</w:t>
      </w:r>
    </w:p>
    <w:p w14:paraId="7F254AA9" w14:textId="77777777" w:rsidR="009B00A6" w:rsidRDefault="009B00A6" w:rsidP="009B00A6">
      <w:pPr>
        <w:ind w:right="-144"/>
        <w:jc w:val="both"/>
        <w:rPr>
          <w:sz w:val="24"/>
          <w:szCs w:val="24"/>
        </w:rPr>
      </w:pPr>
    </w:p>
    <w:p w14:paraId="54AE232A" w14:textId="77777777" w:rsidR="009B00A6" w:rsidRDefault="009B00A6" w:rsidP="009B00A6">
      <w:pPr>
        <w:ind w:right="-144"/>
        <w:jc w:val="both"/>
        <w:rPr>
          <w:sz w:val="24"/>
          <w:szCs w:val="24"/>
        </w:rPr>
      </w:pPr>
      <w:r>
        <w:rPr>
          <w:sz w:val="24"/>
          <w:szCs w:val="24"/>
        </w:rPr>
        <w:t xml:space="preserve">     2.Aparatul primăriei, conducătorii instituţiilor din subordinea Consiliului local vor întreprinde măsurile de rigoare în vederea executării în termenii stabiliţi a prevederilor Programului aprobat. </w:t>
      </w:r>
    </w:p>
    <w:p w14:paraId="3787E025" w14:textId="77777777" w:rsidR="009B00A6" w:rsidRDefault="009B00A6" w:rsidP="009B00A6">
      <w:pPr>
        <w:pStyle w:val="aa"/>
        <w:ind w:right="-144"/>
        <w:jc w:val="both"/>
        <w:rPr>
          <w:sz w:val="24"/>
          <w:szCs w:val="24"/>
        </w:rPr>
      </w:pPr>
    </w:p>
    <w:p w14:paraId="72AEB5C4" w14:textId="77777777" w:rsidR="009B00A6" w:rsidRDefault="009B00A6" w:rsidP="009B00A6">
      <w:pPr>
        <w:ind w:right="-144" w:hanging="142"/>
        <w:jc w:val="both"/>
        <w:rPr>
          <w:sz w:val="24"/>
          <w:szCs w:val="24"/>
        </w:rPr>
      </w:pPr>
      <w:r>
        <w:rPr>
          <w:sz w:val="24"/>
          <w:szCs w:val="24"/>
        </w:rPr>
        <w:t xml:space="preserve">       3. Controlul asupra executării prezentei decizii se pune în sarcina dlui V.Berzan, primarul</w:t>
      </w:r>
    </w:p>
    <w:p w14:paraId="3380279A" w14:textId="77777777" w:rsidR="009B00A6" w:rsidRDefault="009B00A6" w:rsidP="009B00A6">
      <w:pPr>
        <w:ind w:right="-144" w:hanging="142"/>
        <w:jc w:val="both"/>
        <w:rPr>
          <w:sz w:val="24"/>
          <w:szCs w:val="24"/>
        </w:rPr>
      </w:pPr>
      <w:r>
        <w:rPr>
          <w:sz w:val="24"/>
          <w:szCs w:val="24"/>
        </w:rPr>
        <w:t xml:space="preserve"> localităţii şi a comisiilor de specialitate ale Consiliului local.</w:t>
      </w:r>
    </w:p>
    <w:p w14:paraId="567BFB1D" w14:textId="77777777" w:rsidR="009B00A6" w:rsidRDefault="009B00A6" w:rsidP="009B00A6">
      <w:pPr>
        <w:spacing w:line="276" w:lineRule="auto"/>
        <w:rPr>
          <w:sz w:val="24"/>
          <w:szCs w:val="24"/>
        </w:rPr>
      </w:pPr>
    </w:p>
    <w:p w14:paraId="6D5D5BE7" w14:textId="77777777" w:rsidR="009B00A6" w:rsidRDefault="009B00A6" w:rsidP="009B00A6">
      <w:pPr>
        <w:spacing w:line="276" w:lineRule="auto"/>
        <w:ind w:left="-142"/>
        <w:rPr>
          <w:sz w:val="24"/>
          <w:szCs w:val="24"/>
        </w:rPr>
      </w:pPr>
    </w:p>
    <w:p w14:paraId="319B9AFD" w14:textId="77777777" w:rsidR="009B00A6" w:rsidRDefault="009B00A6" w:rsidP="009B00A6">
      <w:pPr>
        <w:spacing w:line="276" w:lineRule="auto"/>
        <w:rPr>
          <w:sz w:val="24"/>
          <w:szCs w:val="24"/>
        </w:rPr>
      </w:pPr>
    </w:p>
    <w:p w14:paraId="3995AF4E" w14:textId="77777777" w:rsidR="009B00A6" w:rsidRDefault="009B00A6" w:rsidP="009B00A6">
      <w:pPr>
        <w:ind w:right="-144" w:hanging="142"/>
        <w:jc w:val="both"/>
        <w:rPr>
          <w:sz w:val="24"/>
          <w:szCs w:val="24"/>
        </w:rPr>
      </w:pPr>
      <w:r>
        <w:rPr>
          <w:sz w:val="24"/>
          <w:szCs w:val="24"/>
        </w:rPr>
        <w:t xml:space="preserve">  </w:t>
      </w:r>
    </w:p>
    <w:p w14:paraId="3E73238B" w14:textId="77777777" w:rsidR="009B00A6" w:rsidRDefault="009B00A6" w:rsidP="009B00A6">
      <w:pPr>
        <w:ind w:right="-144" w:hanging="142"/>
        <w:jc w:val="both"/>
        <w:rPr>
          <w:sz w:val="24"/>
          <w:szCs w:val="24"/>
        </w:rPr>
      </w:pPr>
      <w:r>
        <w:rPr>
          <w:sz w:val="24"/>
          <w:szCs w:val="24"/>
        </w:rPr>
        <w:t>Secretarul Consiliului local                                                                    Diordiev Nina</w:t>
      </w:r>
    </w:p>
    <w:p w14:paraId="62276E06" w14:textId="77777777" w:rsidR="009B00A6" w:rsidRDefault="009B00A6" w:rsidP="009B00A6">
      <w:pPr>
        <w:ind w:right="-144" w:hanging="142"/>
        <w:jc w:val="both"/>
        <w:rPr>
          <w:sz w:val="24"/>
          <w:szCs w:val="24"/>
        </w:rPr>
      </w:pPr>
    </w:p>
    <w:p w14:paraId="1DB4D6EA" w14:textId="77777777" w:rsidR="009B00A6" w:rsidRDefault="009B00A6" w:rsidP="009B00A6">
      <w:pPr>
        <w:ind w:right="-144" w:hanging="142"/>
        <w:jc w:val="both"/>
        <w:rPr>
          <w:sz w:val="24"/>
          <w:szCs w:val="24"/>
        </w:rPr>
      </w:pPr>
    </w:p>
    <w:p w14:paraId="3DA596B7" w14:textId="77777777" w:rsidR="009B00A6" w:rsidRDefault="009B00A6" w:rsidP="009B00A6">
      <w:pPr>
        <w:ind w:right="-144" w:hanging="142"/>
        <w:jc w:val="both"/>
        <w:rPr>
          <w:sz w:val="24"/>
          <w:szCs w:val="24"/>
        </w:rPr>
      </w:pPr>
    </w:p>
    <w:p w14:paraId="1493BDCE" w14:textId="77777777" w:rsidR="009B00A6" w:rsidRDefault="009B00A6" w:rsidP="009B00A6">
      <w:pPr>
        <w:ind w:right="-144" w:hanging="142"/>
        <w:jc w:val="both"/>
        <w:rPr>
          <w:sz w:val="24"/>
          <w:szCs w:val="24"/>
        </w:rPr>
      </w:pPr>
    </w:p>
    <w:p w14:paraId="02E53AB7" w14:textId="77777777" w:rsidR="009B00A6" w:rsidRDefault="009B00A6" w:rsidP="009B00A6">
      <w:pPr>
        <w:ind w:right="-144" w:hanging="142"/>
        <w:jc w:val="both"/>
        <w:rPr>
          <w:sz w:val="24"/>
          <w:szCs w:val="24"/>
        </w:rPr>
      </w:pPr>
    </w:p>
    <w:p w14:paraId="2F0A3EC5" w14:textId="77777777" w:rsidR="009B00A6" w:rsidRDefault="009B00A6" w:rsidP="009B00A6">
      <w:pPr>
        <w:ind w:right="-144" w:hanging="142"/>
        <w:jc w:val="both"/>
        <w:rPr>
          <w:sz w:val="24"/>
          <w:szCs w:val="24"/>
        </w:rPr>
      </w:pPr>
    </w:p>
    <w:p w14:paraId="3716DF90" w14:textId="77777777" w:rsidR="009B00A6" w:rsidRDefault="009B00A6" w:rsidP="009B00A6">
      <w:pPr>
        <w:ind w:right="-144" w:hanging="142"/>
        <w:jc w:val="both"/>
        <w:rPr>
          <w:sz w:val="24"/>
          <w:szCs w:val="24"/>
        </w:rPr>
      </w:pPr>
    </w:p>
    <w:p w14:paraId="038B798C" w14:textId="77777777" w:rsidR="009B00A6" w:rsidRDefault="009B00A6" w:rsidP="009B00A6">
      <w:pPr>
        <w:ind w:right="-144" w:hanging="142"/>
        <w:jc w:val="both"/>
        <w:rPr>
          <w:sz w:val="24"/>
          <w:szCs w:val="24"/>
        </w:rPr>
      </w:pPr>
    </w:p>
    <w:p w14:paraId="18C2A85C" w14:textId="77777777" w:rsidR="009B00A6" w:rsidRDefault="009B00A6" w:rsidP="009B00A6">
      <w:pPr>
        <w:ind w:right="-144" w:hanging="142"/>
        <w:jc w:val="both"/>
        <w:rPr>
          <w:sz w:val="24"/>
          <w:szCs w:val="24"/>
        </w:rPr>
      </w:pPr>
    </w:p>
    <w:p w14:paraId="7EC1833F" w14:textId="77777777" w:rsidR="009B00A6" w:rsidRDefault="009B00A6" w:rsidP="009B00A6">
      <w:pPr>
        <w:ind w:right="-144" w:hanging="142"/>
        <w:jc w:val="both"/>
        <w:rPr>
          <w:sz w:val="24"/>
          <w:szCs w:val="24"/>
        </w:rPr>
      </w:pPr>
    </w:p>
    <w:p w14:paraId="60D50012" w14:textId="77777777" w:rsidR="009B00A6" w:rsidRDefault="009B00A6" w:rsidP="009B00A6">
      <w:pPr>
        <w:ind w:right="-144" w:hanging="142"/>
        <w:jc w:val="both"/>
        <w:rPr>
          <w:sz w:val="24"/>
          <w:szCs w:val="24"/>
        </w:rPr>
      </w:pPr>
    </w:p>
    <w:p w14:paraId="667099DD" w14:textId="77777777" w:rsidR="009B00A6" w:rsidRDefault="009B00A6" w:rsidP="009B00A6">
      <w:pPr>
        <w:ind w:right="-144" w:hanging="142"/>
        <w:jc w:val="both"/>
        <w:rPr>
          <w:sz w:val="24"/>
          <w:szCs w:val="24"/>
        </w:rPr>
      </w:pPr>
    </w:p>
    <w:p w14:paraId="08CB9FA3" w14:textId="77777777" w:rsidR="009B00A6" w:rsidRDefault="009B00A6" w:rsidP="009B00A6">
      <w:pPr>
        <w:ind w:right="-144" w:hanging="142"/>
        <w:jc w:val="both"/>
        <w:rPr>
          <w:sz w:val="24"/>
          <w:szCs w:val="24"/>
        </w:rPr>
      </w:pPr>
    </w:p>
    <w:p w14:paraId="06B7D65B" w14:textId="77777777" w:rsidR="009B00A6" w:rsidRDefault="009B00A6" w:rsidP="009B00A6">
      <w:pPr>
        <w:ind w:right="-144" w:hanging="142"/>
        <w:jc w:val="both"/>
        <w:rPr>
          <w:sz w:val="24"/>
          <w:szCs w:val="24"/>
        </w:rPr>
      </w:pPr>
    </w:p>
    <w:p w14:paraId="55A725FE" w14:textId="77777777" w:rsidR="009B00A6" w:rsidRDefault="009B00A6" w:rsidP="009B00A6">
      <w:pPr>
        <w:ind w:right="-144" w:hanging="142"/>
        <w:jc w:val="both"/>
        <w:rPr>
          <w:sz w:val="24"/>
          <w:szCs w:val="24"/>
        </w:rPr>
      </w:pPr>
    </w:p>
    <w:p w14:paraId="08695F50" w14:textId="77777777" w:rsidR="009B00A6" w:rsidRDefault="009B00A6" w:rsidP="009B00A6">
      <w:pPr>
        <w:ind w:right="-144" w:hanging="142"/>
        <w:jc w:val="both"/>
        <w:rPr>
          <w:sz w:val="24"/>
          <w:szCs w:val="24"/>
        </w:rPr>
      </w:pPr>
    </w:p>
    <w:p w14:paraId="4D7A31F7" w14:textId="77777777" w:rsidR="009B00A6" w:rsidRDefault="009B00A6" w:rsidP="009B00A6">
      <w:pPr>
        <w:ind w:right="-144" w:hanging="142"/>
        <w:jc w:val="both"/>
        <w:rPr>
          <w:sz w:val="24"/>
          <w:szCs w:val="24"/>
        </w:rPr>
      </w:pPr>
    </w:p>
    <w:p w14:paraId="63DBA985" w14:textId="77777777" w:rsidR="009B00A6" w:rsidRDefault="009B00A6" w:rsidP="009B00A6">
      <w:pPr>
        <w:ind w:right="-144" w:hanging="142"/>
        <w:jc w:val="both"/>
        <w:rPr>
          <w:sz w:val="24"/>
          <w:szCs w:val="24"/>
        </w:rPr>
      </w:pPr>
    </w:p>
    <w:p w14:paraId="7D033685" w14:textId="77777777" w:rsidR="009B00A6" w:rsidRDefault="009B00A6" w:rsidP="009B00A6">
      <w:pPr>
        <w:ind w:right="-144" w:hanging="142"/>
        <w:jc w:val="both"/>
        <w:rPr>
          <w:sz w:val="24"/>
          <w:szCs w:val="24"/>
        </w:rPr>
      </w:pPr>
    </w:p>
    <w:p w14:paraId="7F4F7909" w14:textId="77777777" w:rsidR="009B00A6" w:rsidRDefault="009B00A6" w:rsidP="009B00A6">
      <w:pPr>
        <w:ind w:right="-144" w:hanging="142"/>
        <w:jc w:val="both"/>
        <w:rPr>
          <w:sz w:val="24"/>
          <w:szCs w:val="24"/>
        </w:rPr>
      </w:pPr>
    </w:p>
    <w:p w14:paraId="26E33DB1" w14:textId="77777777" w:rsidR="009B00A6" w:rsidRDefault="009B00A6" w:rsidP="009B00A6">
      <w:pPr>
        <w:ind w:right="-144"/>
        <w:jc w:val="both"/>
        <w:rPr>
          <w:sz w:val="24"/>
          <w:szCs w:val="24"/>
        </w:rPr>
      </w:pPr>
    </w:p>
    <w:p w14:paraId="76C266AB" w14:textId="77777777" w:rsidR="009B00A6" w:rsidRDefault="009B00A6" w:rsidP="009B00A6">
      <w:pPr>
        <w:ind w:right="-144"/>
        <w:jc w:val="both"/>
        <w:rPr>
          <w:sz w:val="24"/>
          <w:szCs w:val="24"/>
        </w:rPr>
      </w:pPr>
    </w:p>
    <w:p w14:paraId="1AE9B73E" w14:textId="77777777" w:rsidR="009B00A6" w:rsidRDefault="009B00A6" w:rsidP="009B00A6">
      <w:pPr>
        <w:ind w:right="-144"/>
        <w:jc w:val="both"/>
        <w:rPr>
          <w:sz w:val="24"/>
          <w:szCs w:val="24"/>
        </w:rPr>
      </w:pPr>
    </w:p>
    <w:p w14:paraId="13278896" w14:textId="77777777" w:rsidR="009B00A6" w:rsidRDefault="009B00A6" w:rsidP="009B00A6">
      <w:pPr>
        <w:ind w:right="-144"/>
        <w:jc w:val="both"/>
        <w:rPr>
          <w:sz w:val="24"/>
          <w:szCs w:val="24"/>
        </w:rPr>
      </w:pPr>
    </w:p>
    <w:p w14:paraId="6EAFABC5" w14:textId="77777777" w:rsidR="009B00A6" w:rsidRDefault="009B00A6" w:rsidP="009B00A6">
      <w:pPr>
        <w:ind w:right="-144" w:hanging="142"/>
        <w:jc w:val="both"/>
      </w:pPr>
      <w:r>
        <w:lastRenderedPageBreak/>
        <w:t xml:space="preserve">                                                                                                                                                                          Anexa nr.1</w:t>
      </w:r>
    </w:p>
    <w:p w14:paraId="645D9721" w14:textId="77777777" w:rsidR="009B00A6" w:rsidRDefault="009B00A6" w:rsidP="009B00A6">
      <w:pPr>
        <w:ind w:right="-144" w:hanging="142"/>
        <w:jc w:val="both"/>
      </w:pPr>
      <w:r>
        <w:t xml:space="preserve">                                                                                                                                          la decizia nr. 1/10 din _________                                                      </w:t>
      </w:r>
    </w:p>
    <w:p w14:paraId="757BC2D9" w14:textId="77777777" w:rsidR="009B00A6" w:rsidRDefault="009B00A6" w:rsidP="009B00A6">
      <w:pPr>
        <w:ind w:right="-144"/>
        <w:jc w:val="both"/>
        <w:rPr>
          <w:b/>
          <w:bCs/>
          <w:sz w:val="28"/>
          <w:szCs w:val="22"/>
        </w:rPr>
      </w:pPr>
    </w:p>
    <w:p w14:paraId="27EEF452" w14:textId="77777777" w:rsidR="009B00A6" w:rsidRDefault="009B00A6" w:rsidP="009B00A6">
      <w:pPr>
        <w:ind w:right="-144" w:hanging="142"/>
        <w:jc w:val="both"/>
        <w:rPr>
          <w:b/>
          <w:bCs/>
          <w:sz w:val="24"/>
          <w:szCs w:val="24"/>
        </w:rPr>
      </w:pPr>
      <w:r>
        <w:rPr>
          <w:b/>
          <w:bCs/>
          <w:sz w:val="24"/>
          <w:szCs w:val="24"/>
        </w:rPr>
        <w:t xml:space="preserve">                                                          PROGRAM DE ACTIVITATE</w:t>
      </w:r>
    </w:p>
    <w:p w14:paraId="151FC070" w14:textId="77777777" w:rsidR="009B00A6" w:rsidRDefault="009B00A6" w:rsidP="009B00A6">
      <w:pPr>
        <w:ind w:right="-144" w:hanging="142"/>
        <w:jc w:val="both"/>
        <w:rPr>
          <w:b/>
          <w:bCs/>
          <w:sz w:val="24"/>
          <w:szCs w:val="24"/>
        </w:rPr>
      </w:pPr>
      <w:r>
        <w:rPr>
          <w:b/>
          <w:bCs/>
          <w:sz w:val="24"/>
          <w:szCs w:val="24"/>
        </w:rPr>
        <w:t xml:space="preserve">                          AL CONSILIULUI LOCAL DOROŢCAIA PENTRU ANUL  2025</w:t>
      </w:r>
    </w:p>
    <w:p w14:paraId="7E264992" w14:textId="77777777" w:rsidR="009B00A6" w:rsidRDefault="009B00A6" w:rsidP="009B00A6">
      <w:pPr>
        <w:ind w:right="-144" w:hanging="142"/>
        <w:jc w:val="both"/>
        <w:rPr>
          <w:b/>
          <w:bCs/>
          <w:sz w:val="24"/>
          <w:szCs w:val="24"/>
        </w:rPr>
      </w:pPr>
    </w:p>
    <w:tbl>
      <w:tblPr>
        <w:tblStyle w:val="ab"/>
        <w:tblW w:w="0" w:type="auto"/>
        <w:tblInd w:w="0" w:type="dxa"/>
        <w:tblLayout w:type="fixed"/>
        <w:tblLook w:val="04A0" w:firstRow="1" w:lastRow="0" w:firstColumn="1" w:lastColumn="0" w:noHBand="0" w:noVBand="1"/>
      </w:tblPr>
      <w:tblGrid>
        <w:gridCol w:w="611"/>
        <w:gridCol w:w="5054"/>
        <w:gridCol w:w="1843"/>
        <w:gridCol w:w="1836"/>
      </w:tblGrid>
      <w:tr w:rsidR="009B00A6" w14:paraId="13003F12"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1DE171C8" w14:textId="77777777" w:rsidR="009B00A6" w:rsidRDefault="009B00A6">
            <w:pPr>
              <w:ind w:right="-144"/>
              <w:jc w:val="both"/>
              <w:rPr>
                <w:b/>
                <w:bCs/>
                <w:i/>
                <w:iCs/>
                <w:sz w:val="24"/>
                <w:szCs w:val="24"/>
                <w:lang w:eastAsia="en-US"/>
              </w:rPr>
            </w:pPr>
            <w:r>
              <w:rPr>
                <w:b/>
                <w:bCs/>
                <w:i/>
                <w:iCs/>
                <w:sz w:val="24"/>
                <w:szCs w:val="24"/>
                <w:lang w:eastAsia="en-US"/>
              </w:rPr>
              <w:t>Nr.</w:t>
            </w:r>
          </w:p>
          <w:p w14:paraId="6CD6D65A" w14:textId="77777777" w:rsidR="009B00A6" w:rsidRDefault="009B00A6">
            <w:pPr>
              <w:ind w:right="-144"/>
              <w:jc w:val="both"/>
              <w:rPr>
                <w:b/>
                <w:bCs/>
                <w:sz w:val="24"/>
                <w:szCs w:val="24"/>
                <w:lang w:eastAsia="en-US"/>
              </w:rPr>
            </w:pPr>
            <w:r>
              <w:rPr>
                <w:b/>
                <w:bCs/>
                <w:i/>
                <w:iCs/>
                <w:sz w:val="24"/>
                <w:szCs w:val="24"/>
                <w:lang w:eastAsia="en-US"/>
              </w:rPr>
              <w:t>ord.</w:t>
            </w:r>
          </w:p>
        </w:tc>
        <w:tc>
          <w:tcPr>
            <w:tcW w:w="5054" w:type="dxa"/>
            <w:tcBorders>
              <w:top w:val="single" w:sz="4" w:space="0" w:color="auto"/>
              <w:left w:val="single" w:sz="4" w:space="0" w:color="auto"/>
              <w:bottom w:val="single" w:sz="4" w:space="0" w:color="auto"/>
              <w:right w:val="single" w:sz="4" w:space="0" w:color="auto"/>
            </w:tcBorders>
            <w:hideMark/>
          </w:tcPr>
          <w:p w14:paraId="08EA2C97" w14:textId="77777777" w:rsidR="009B00A6" w:rsidRDefault="009B00A6">
            <w:pPr>
              <w:ind w:right="-144"/>
              <w:jc w:val="both"/>
              <w:rPr>
                <w:b/>
                <w:bCs/>
                <w:i/>
                <w:iCs/>
                <w:sz w:val="24"/>
                <w:szCs w:val="24"/>
                <w:lang w:eastAsia="en-US"/>
              </w:rPr>
            </w:pPr>
            <w:r>
              <w:rPr>
                <w:b/>
                <w:bCs/>
                <w:i/>
                <w:iCs/>
                <w:sz w:val="24"/>
                <w:szCs w:val="24"/>
                <w:lang w:eastAsia="en-US"/>
              </w:rPr>
              <w:t xml:space="preserve">      Denumirea chestiunilor       </w:t>
            </w:r>
          </w:p>
        </w:tc>
        <w:tc>
          <w:tcPr>
            <w:tcW w:w="1843" w:type="dxa"/>
            <w:tcBorders>
              <w:top w:val="single" w:sz="4" w:space="0" w:color="auto"/>
              <w:left w:val="single" w:sz="4" w:space="0" w:color="auto"/>
              <w:bottom w:val="single" w:sz="4" w:space="0" w:color="auto"/>
              <w:right w:val="single" w:sz="4" w:space="0" w:color="auto"/>
            </w:tcBorders>
            <w:hideMark/>
          </w:tcPr>
          <w:p w14:paraId="1ABD53EE" w14:textId="77777777" w:rsidR="009B00A6" w:rsidRDefault="009B00A6">
            <w:pPr>
              <w:ind w:right="-144"/>
              <w:jc w:val="both"/>
              <w:rPr>
                <w:b/>
                <w:bCs/>
                <w:i/>
                <w:iCs/>
                <w:sz w:val="24"/>
                <w:szCs w:val="24"/>
                <w:lang w:eastAsia="en-US"/>
              </w:rPr>
            </w:pPr>
            <w:r>
              <w:rPr>
                <w:b/>
                <w:bCs/>
                <w:i/>
                <w:iCs/>
                <w:sz w:val="24"/>
                <w:szCs w:val="24"/>
                <w:lang w:eastAsia="en-US"/>
              </w:rPr>
              <w:t>Termenii de</w:t>
            </w:r>
          </w:p>
          <w:p w14:paraId="6C499857" w14:textId="77777777" w:rsidR="009B00A6" w:rsidRDefault="009B00A6">
            <w:pPr>
              <w:ind w:right="-144"/>
              <w:jc w:val="both"/>
              <w:rPr>
                <w:b/>
                <w:bCs/>
                <w:i/>
                <w:iCs/>
                <w:sz w:val="24"/>
                <w:szCs w:val="24"/>
                <w:lang w:eastAsia="en-US"/>
              </w:rPr>
            </w:pPr>
            <w:r>
              <w:rPr>
                <w:b/>
                <w:bCs/>
                <w:i/>
                <w:iCs/>
                <w:sz w:val="24"/>
                <w:szCs w:val="24"/>
                <w:lang w:eastAsia="en-US"/>
              </w:rPr>
              <w:t>realizare</w:t>
            </w:r>
          </w:p>
        </w:tc>
        <w:tc>
          <w:tcPr>
            <w:tcW w:w="1836" w:type="dxa"/>
            <w:tcBorders>
              <w:top w:val="single" w:sz="4" w:space="0" w:color="auto"/>
              <w:left w:val="single" w:sz="4" w:space="0" w:color="auto"/>
              <w:bottom w:val="single" w:sz="4" w:space="0" w:color="auto"/>
              <w:right w:val="single" w:sz="4" w:space="0" w:color="auto"/>
            </w:tcBorders>
            <w:hideMark/>
          </w:tcPr>
          <w:p w14:paraId="5E663B5D" w14:textId="77777777" w:rsidR="009B00A6" w:rsidRDefault="009B00A6">
            <w:pPr>
              <w:ind w:right="-144"/>
              <w:jc w:val="both"/>
              <w:rPr>
                <w:b/>
                <w:bCs/>
                <w:i/>
                <w:iCs/>
                <w:sz w:val="24"/>
                <w:szCs w:val="24"/>
                <w:lang w:eastAsia="en-US"/>
              </w:rPr>
            </w:pPr>
            <w:r>
              <w:rPr>
                <w:b/>
                <w:bCs/>
                <w:i/>
                <w:iCs/>
                <w:sz w:val="24"/>
                <w:szCs w:val="24"/>
                <w:lang w:eastAsia="en-US"/>
              </w:rPr>
              <w:t xml:space="preserve">   Responsabili</w:t>
            </w:r>
          </w:p>
        </w:tc>
      </w:tr>
      <w:tr w:rsidR="009B00A6" w:rsidRPr="009B00A6" w14:paraId="78F31D27"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0B8058AE" w14:textId="77777777" w:rsidR="009B00A6" w:rsidRDefault="009B00A6">
            <w:pPr>
              <w:ind w:right="-144"/>
              <w:jc w:val="both"/>
              <w:rPr>
                <w:b/>
                <w:bCs/>
                <w:i/>
                <w:iCs/>
                <w:sz w:val="24"/>
                <w:szCs w:val="24"/>
                <w:lang w:eastAsia="en-US"/>
              </w:rPr>
            </w:pPr>
            <w:r>
              <w:rPr>
                <w:b/>
                <w:bCs/>
                <w:i/>
                <w:iCs/>
                <w:sz w:val="24"/>
                <w:szCs w:val="24"/>
                <w:lang w:eastAsia="en-US"/>
              </w:rPr>
              <w:t xml:space="preserve">  a)</w:t>
            </w:r>
          </w:p>
        </w:tc>
        <w:tc>
          <w:tcPr>
            <w:tcW w:w="5054" w:type="dxa"/>
            <w:tcBorders>
              <w:top w:val="single" w:sz="4" w:space="0" w:color="auto"/>
              <w:left w:val="single" w:sz="4" w:space="0" w:color="auto"/>
              <w:bottom w:val="single" w:sz="4" w:space="0" w:color="auto"/>
              <w:right w:val="single" w:sz="4" w:space="0" w:color="auto"/>
            </w:tcBorders>
            <w:hideMark/>
          </w:tcPr>
          <w:p w14:paraId="55D6B518" w14:textId="77777777" w:rsidR="009B00A6" w:rsidRDefault="009B00A6">
            <w:pPr>
              <w:ind w:right="-144"/>
              <w:jc w:val="both"/>
              <w:rPr>
                <w:b/>
                <w:bCs/>
                <w:i/>
                <w:iCs/>
                <w:sz w:val="24"/>
                <w:szCs w:val="24"/>
                <w:lang w:eastAsia="en-US"/>
              </w:rPr>
            </w:pPr>
            <w:r>
              <w:rPr>
                <w:b/>
                <w:bCs/>
                <w:i/>
                <w:iCs/>
                <w:sz w:val="24"/>
                <w:szCs w:val="24"/>
                <w:lang w:eastAsia="en-US"/>
              </w:rPr>
              <w:t xml:space="preserve">Chestiuni pentru examinare la adunarea </w:t>
            </w:r>
          </w:p>
          <w:p w14:paraId="28EE482A" w14:textId="77777777" w:rsidR="009B00A6" w:rsidRDefault="009B00A6">
            <w:pPr>
              <w:ind w:right="-144"/>
              <w:jc w:val="both"/>
              <w:rPr>
                <w:b/>
                <w:bCs/>
                <w:i/>
                <w:iCs/>
                <w:sz w:val="24"/>
                <w:szCs w:val="24"/>
                <w:lang w:eastAsia="en-US"/>
              </w:rPr>
            </w:pPr>
            <w:r>
              <w:rPr>
                <w:b/>
                <w:bCs/>
                <w:i/>
                <w:iCs/>
                <w:sz w:val="24"/>
                <w:szCs w:val="24"/>
                <w:lang w:eastAsia="en-US"/>
              </w:rPr>
              <w:t>generală a satului Doroţcaia</w:t>
            </w:r>
          </w:p>
        </w:tc>
        <w:tc>
          <w:tcPr>
            <w:tcW w:w="1843" w:type="dxa"/>
            <w:tcBorders>
              <w:top w:val="single" w:sz="4" w:space="0" w:color="auto"/>
              <w:left w:val="single" w:sz="4" w:space="0" w:color="auto"/>
              <w:bottom w:val="single" w:sz="4" w:space="0" w:color="auto"/>
              <w:right w:val="single" w:sz="4" w:space="0" w:color="auto"/>
            </w:tcBorders>
          </w:tcPr>
          <w:p w14:paraId="5853430E" w14:textId="77777777" w:rsidR="009B00A6" w:rsidRDefault="009B00A6">
            <w:pPr>
              <w:ind w:right="-144"/>
              <w:jc w:val="both"/>
              <w:rPr>
                <w:b/>
                <w:bCs/>
                <w:i/>
                <w:iCs/>
                <w:sz w:val="24"/>
                <w:szCs w:val="24"/>
                <w:lang w:eastAsia="en-US"/>
              </w:rPr>
            </w:pPr>
          </w:p>
        </w:tc>
        <w:tc>
          <w:tcPr>
            <w:tcW w:w="1836" w:type="dxa"/>
            <w:tcBorders>
              <w:top w:val="single" w:sz="4" w:space="0" w:color="auto"/>
              <w:left w:val="single" w:sz="4" w:space="0" w:color="auto"/>
              <w:bottom w:val="single" w:sz="4" w:space="0" w:color="auto"/>
              <w:right w:val="single" w:sz="4" w:space="0" w:color="auto"/>
            </w:tcBorders>
          </w:tcPr>
          <w:p w14:paraId="0D405B16" w14:textId="77777777" w:rsidR="009B00A6" w:rsidRDefault="009B00A6">
            <w:pPr>
              <w:ind w:right="-144"/>
              <w:jc w:val="both"/>
              <w:rPr>
                <w:b/>
                <w:bCs/>
                <w:i/>
                <w:iCs/>
                <w:sz w:val="24"/>
                <w:szCs w:val="24"/>
                <w:lang w:eastAsia="en-US"/>
              </w:rPr>
            </w:pPr>
          </w:p>
        </w:tc>
      </w:tr>
      <w:tr w:rsidR="009B00A6" w14:paraId="64CDBEF9"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21B249EB" w14:textId="77777777" w:rsidR="009B00A6" w:rsidRDefault="009B00A6">
            <w:pPr>
              <w:ind w:right="-144"/>
              <w:jc w:val="both"/>
              <w:rPr>
                <w:sz w:val="24"/>
                <w:szCs w:val="24"/>
                <w:lang w:eastAsia="en-US"/>
              </w:rPr>
            </w:pPr>
            <w:r>
              <w:rPr>
                <w:sz w:val="24"/>
                <w:szCs w:val="24"/>
                <w:lang w:eastAsia="en-US"/>
              </w:rPr>
              <w:t xml:space="preserve">  1.</w:t>
            </w:r>
          </w:p>
        </w:tc>
        <w:tc>
          <w:tcPr>
            <w:tcW w:w="5054" w:type="dxa"/>
            <w:tcBorders>
              <w:top w:val="single" w:sz="4" w:space="0" w:color="auto"/>
              <w:left w:val="single" w:sz="4" w:space="0" w:color="auto"/>
              <w:bottom w:val="single" w:sz="4" w:space="0" w:color="auto"/>
              <w:right w:val="single" w:sz="4" w:space="0" w:color="auto"/>
            </w:tcBorders>
            <w:hideMark/>
          </w:tcPr>
          <w:p w14:paraId="4FCA93D0" w14:textId="77777777" w:rsidR="009B00A6" w:rsidRDefault="009B00A6">
            <w:pPr>
              <w:ind w:right="-144"/>
              <w:jc w:val="both"/>
              <w:rPr>
                <w:sz w:val="24"/>
                <w:szCs w:val="24"/>
                <w:lang w:eastAsia="en-US"/>
              </w:rPr>
            </w:pPr>
            <w:r>
              <w:rPr>
                <w:sz w:val="24"/>
                <w:szCs w:val="24"/>
                <w:lang w:eastAsia="en-US"/>
              </w:rPr>
              <w:t>Cu privire la activitatea primăriei s.Doroţcaia în</w:t>
            </w:r>
          </w:p>
          <w:p w14:paraId="29956B6E" w14:textId="77777777" w:rsidR="009B00A6" w:rsidRDefault="009B00A6">
            <w:pPr>
              <w:ind w:right="-144"/>
              <w:jc w:val="both"/>
              <w:rPr>
                <w:sz w:val="24"/>
                <w:szCs w:val="24"/>
                <w:lang w:eastAsia="en-US"/>
              </w:rPr>
            </w:pPr>
            <w:r>
              <w:rPr>
                <w:sz w:val="24"/>
                <w:szCs w:val="24"/>
                <w:lang w:eastAsia="en-US"/>
              </w:rPr>
              <w:t>anul 2024  şi sarcinile prioritare pentru anul 2025</w:t>
            </w:r>
          </w:p>
        </w:tc>
        <w:tc>
          <w:tcPr>
            <w:tcW w:w="1843" w:type="dxa"/>
            <w:tcBorders>
              <w:top w:val="single" w:sz="4" w:space="0" w:color="auto"/>
              <w:left w:val="single" w:sz="4" w:space="0" w:color="auto"/>
              <w:bottom w:val="single" w:sz="4" w:space="0" w:color="auto"/>
              <w:right w:val="single" w:sz="4" w:space="0" w:color="auto"/>
            </w:tcBorders>
            <w:hideMark/>
          </w:tcPr>
          <w:p w14:paraId="64471EC5" w14:textId="77777777" w:rsidR="009B00A6" w:rsidRDefault="009B00A6">
            <w:pPr>
              <w:ind w:right="-144"/>
              <w:jc w:val="both"/>
              <w:rPr>
                <w:sz w:val="24"/>
                <w:szCs w:val="24"/>
                <w:lang w:eastAsia="en-US"/>
              </w:rPr>
            </w:pPr>
            <w:r>
              <w:rPr>
                <w:sz w:val="24"/>
                <w:szCs w:val="24"/>
                <w:lang w:eastAsia="en-US"/>
              </w:rPr>
              <w:t>Trimestrul I</w:t>
            </w:r>
          </w:p>
        </w:tc>
        <w:tc>
          <w:tcPr>
            <w:tcW w:w="1836" w:type="dxa"/>
            <w:tcBorders>
              <w:top w:val="single" w:sz="4" w:space="0" w:color="auto"/>
              <w:left w:val="single" w:sz="4" w:space="0" w:color="auto"/>
              <w:bottom w:val="single" w:sz="4" w:space="0" w:color="auto"/>
              <w:right w:val="single" w:sz="4" w:space="0" w:color="auto"/>
            </w:tcBorders>
            <w:hideMark/>
          </w:tcPr>
          <w:p w14:paraId="1774542B" w14:textId="77777777" w:rsidR="009B00A6" w:rsidRDefault="009B00A6">
            <w:pPr>
              <w:ind w:right="-144"/>
              <w:jc w:val="both"/>
              <w:rPr>
                <w:sz w:val="24"/>
                <w:szCs w:val="24"/>
                <w:lang w:eastAsia="en-US"/>
              </w:rPr>
            </w:pPr>
            <w:r>
              <w:rPr>
                <w:sz w:val="24"/>
                <w:szCs w:val="24"/>
                <w:lang w:eastAsia="en-US"/>
              </w:rPr>
              <w:t>Aparatul primăriei</w:t>
            </w:r>
          </w:p>
        </w:tc>
      </w:tr>
      <w:tr w:rsidR="009B00A6" w14:paraId="74B6521C"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44244FFE" w14:textId="77777777" w:rsidR="009B00A6" w:rsidRDefault="009B00A6">
            <w:pPr>
              <w:ind w:right="-144"/>
              <w:jc w:val="both"/>
              <w:rPr>
                <w:sz w:val="24"/>
                <w:szCs w:val="24"/>
                <w:lang w:eastAsia="en-US"/>
              </w:rPr>
            </w:pPr>
            <w:r>
              <w:rPr>
                <w:sz w:val="24"/>
                <w:szCs w:val="24"/>
                <w:lang w:eastAsia="en-US"/>
              </w:rPr>
              <w:t xml:space="preserve">  2.</w:t>
            </w:r>
          </w:p>
        </w:tc>
        <w:tc>
          <w:tcPr>
            <w:tcW w:w="5054" w:type="dxa"/>
            <w:tcBorders>
              <w:top w:val="single" w:sz="4" w:space="0" w:color="auto"/>
              <w:left w:val="single" w:sz="4" w:space="0" w:color="auto"/>
              <w:bottom w:val="single" w:sz="4" w:space="0" w:color="auto"/>
              <w:right w:val="single" w:sz="4" w:space="0" w:color="auto"/>
            </w:tcBorders>
            <w:hideMark/>
          </w:tcPr>
          <w:p w14:paraId="401D8E94" w14:textId="77777777" w:rsidR="009B00A6" w:rsidRDefault="009B00A6">
            <w:pPr>
              <w:ind w:right="-144"/>
              <w:jc w:val="both"/>
              <w:rPr>
                <w:sz w:val="24"/>
                <w:szCs w:val="24"/>
                <w:lang w:eastAsia="en-US"/>
              </w:rPr>
            </w:pPr>
            <w:r>
              <w:rPr>
                <w:sz w:val="24"/>
                <w:szCs w:val="24"/>
                <w:lang w:eastAsia="en-US"/>
              </w:rPr>
              <w:t xml:space="preserve">Cu privire la măsurile întreprinse către ofiţerul </w:t>
            </w:r>
          </w:p>
          <w:p w14:paraId="48F38C4C" w14:textId="77777777" w:rsidR="009B00A6" w:rsidRDefault="009B00A6">
            <w:pPr>
              <w:ind w:right="-144"/>
              <w:jc w:val="both"/>
              <w:rPr>
                <w:sz w:val="24"/>
                <w:szCs w:val="24"/>
                <w:lang w:eastAsia="en-US"/>
              </w:rPr>
            </w:pPr>
            <w:r>
              <w:rPr>
                <w:sz w:val="24"/>
                <w:szCs w:val="24"/>
                <w:lang w:eastAsia="en-US"/>
              </w:rPr>
              <w:t>de sector şi autorităţile APL în vederea asigurării</w:t>
            </w:r>
          </w:p>
          <w:p w14:paraId="425A12DB" w14:textId="77777777" w:rsidR="009B00A6" w:rsidRDefault="009B00A6">
            <w:pPr>
              <w:ind w:right="-144"/>
              <w:jc w:val="both"/>
              <w:rPr>
                <w:sz w:val="24"/>
                <w:szCs w:val="24"/>
                <w:lang w:eastAsia="en-US"/>
              </w:rPr>
            </w:pPr>
            <w:r>
              <w:rPr>
                <w:sz w:val="24"/>
                <w:szCs w:val="24"/>
                <w:lang w:eastAsia="en-US"/>
              </w:rPr>
              <w:t xml:space="preserve">ordiniii publice, profilaxiei şi combaterii crimina-lităţii în teritoriul localităţii. </w:t>
            </w:r>
          </w:p>
        </w:tc>
        <w:tc>
          <w:tcPr>
            <w:tcW w:w="1843" w:type="dxa"/>
            <w:tcBorders>
              <w:top w:val="single" w:sz="4" w:space="0" w:color="auto"/>
              <w:left w:val="single" w:sz="4" w:space="0" w:color="auto"/>
              <w:bottom w:val="single" w:sz="4" w:space="0" w:color="auto"/>
              <w:right w:val="single" w:sz="4" w:space="0" w:color="auto"/>
            </w:tcBorders>
            <w:hideMark/>
          </w:tcPr>
          <w:p w14:paraId="14922DD5" w14:textId="77777777" w:rsidR="009B00A6" w:rsidRDefault="009B00A6">
            <w:pPr>
              <w:ind w:right="-144"/>
              <w:jc w:val="both"/>
              <w:rPr>
                <w:sz w:val="24"/>
                <w:szCs w:val="24"/>
                <w:lang w:eastAsia="en-US"/>
              </w:rPr>
            </w:pPr>
            <w:r>
              <w:rPr>
                <w:sz w:val="24"/>
                <w:szCs w:val="24"/>
                <w:lang w:eastAsia="en-US"/>
              </w:rPr>
              <w:t>Trimestrul I</w:t>
            </w:r>
          </w:p>
        </w:tc>
        <w:tc>
          <w:tcPr>
            <w:tcW w:w="1836" w:type="dxa"/>
            <w:tcBorders>
              <w:top w:val="single" w:sz="4" w:space="0" w:color="auto"/>
              <w:left w:val="single" w:sz="4" w:space="0" w:color="auto"/>
              <w:bottom w:val="single" w:sz="4" w:space="0" w:color="auto"/>
              <w:right w:val="single" w:sz="4" w:space="0" w:color="auto"/>
            </w:tcBorders>
            <w:hideMark/>
          </w:tcPr>
          <w:p w14:paraId="46F508CA" w14:textId="77777777" w:rsidR="009B00A6" w:rsidRDefault="009B00A6">
            <w:pPr>
              <w:ind w:right="-144"/>
              <w:jc w:val="both"/>
              <w:rPr>
                <w:sz w:val="24"/>
                <w:szCs w:val="24"/>
                <w:lang w:eastAsia="en-US"/>
              </w:rPr>
            </w:pPr>
            <w:r>
              <w:rPr>
                <w:sz w:val="24"/>
                <w:szCs w:val="24"/>
                <w:lang w:eastAsia="en-US"/>
              </w:rPr>
              <w:t>Aparatul</w:t>
            </w:r>
          </w:p>
          <w:p w14:paraId="415F0101" w14:textId="77777777" w:rsidR="009B00A6" w:rsidRDefault="009B00A6">
            <w:pPr>
              <w:ind w:right="-144"/>
              <w:jc w:val="both"/>
              <w:rPr>
                <w:sz w:val="24"/>
                <w:szCs w:val="24"/>
                <w:lang w:eastAsia="en-US"/>
              </w:rPr>
            </w:pPr>
            <w:r>
              <w:rPr>
                <w:sz w:val="24"/>
                <w:szCs w:val="24"/>
                <w:lang w:eastAsia="en-US"/>
              </w:rPr>
              <w:t>primăriei</w:t>
            </w:r>
          </w:p>
        </w:tc>
      </w:tr>
      <w:tr w:rsidR="009B00A6" w:rsidRPr="009B00A6" w14:paraId="7EA5DA25"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1178F8B5" w14:textId="77777777" w:rsidR="009B00A6" w:rsidRDefault="009B00A6">
            <w:pPr>
              <w:ind w:right="-144"/>
              <w:jc w:val="both"/>
              <w:rPr>
                <w:b/>
                <w:bCs/>
                <w:i/>
                <w:iCs/>
                <w:sz w:val="24"/>
                <w:szCs w:val="24"/>
                <w:lang w:eastAsia="en-US"/>
              </w:rPr>
            </w:pPr>
            <w:r>
              <w:rPr>
                <w:b/>
                <w:bCs/>
                <w:i/>
                <w:iCs/>
                <w:sz w:val="24"/>
                <w:szCs w:val="24"/>
                <w:lang w:eastAsia="en-US"/>
              </w:rPr>
              <w:t xml:space="preserve"> b)</w:t>
            </w:r>
          </w:p>
        </w:tc>
        <w:tc>
          <w:tcPr>
            <w:tcW w:w="5054" w:type="dxa"/>
            <w:tcBorders>
              <w:top w:val="single" w:sz="4" w:space="0" w:color="auto"/>
              <w:left w:val="single" w:sz="4" w:space="0" w:color="auto"/>
              <w:bottom w:val="single" w:sz="4" w:space="0" w:color="auto"/>
              <w:right w:val="single" w:sz="4" w:space="0" w:color="auto"/>
            </w:tcBorders>
            <w:hideMark/>
          </w:tcPr>
          <w:p w14:paraId="68E9E708" w14:textId="77777777" w:rsidR="009B00A6" w:rsidRDefault="009B00A6">
            <w:pPr>
              <w:ind w:right="-144"/>
              <w:jc w:val="both"/>
              <w:rPr>
                <w:b/>
                <w:bCs/>
                <w:i/>
                <w:iCs/>
                <w:sz w:val="24"/>
                <w:szCs w:val="24"/>
                <w:lang w:eastAsia="en-US"/>
              </w:rPr>
            </w:pPr>
            <w:r>
              <w:rPr>
                <w:b/>
                <w:bCs/>
                <w:i/>
                <w:iCs/>
                <w:sz w:val="24"/>
                <w:szCs w:val="24"/>
                <w:lang w:eastAsia="en-US"/>
              </w:rPr>
              <w:t>Chestiuni pentru examinare în cadrul</w:t>
            </w:r>
          </w:p>
          <w:p w14:paraId="70510F58" w14:textId="77777777" w:rsidR="009B00A6" w:rsidRDefault="009B00A6">
            <w:pPr>
              <w:ind w:right="-144"/>
              <w:jc w:val="both"/>
              <w:rPr>
                <w:b/>
                <w:bCs/>
                <w:i/>
                <w:iCs/>
                <w:sz w:val="24"/>
                <w:szCs w:val="24"/>
                <w:lang w:eastAsia="en-US"/>
              </w:rPr>
            </w:pPr>
            <w:r>
              <w:rPr>
                <w:b/>
                <w:bCs/>
                <w:i/>
                <w:iCs/>
                <w:sz w:val="24"/>
                <w:szCs w:val="24"/>
                <w:lang w:eastAsia="en-US"/>
              </w:rPr>
              <w:t>Consiliului local</w:t>
            </w:r>
          </w:p>
        </w:tc>
        <w:tc>
          <w:tcPr>
            <w:tcW w:w="1843" w:type="dxa"/>
            <w:tcBorders>
              <w:top w:val="single" w:sz="4" w:space="0" w:color="auto"/>
              <w:left w:val="single" w:sz="4" w:space="0" w:color="auto"/>
              <w:bottom w:val="single" w:sz="4" w:space="0" w:color="auto"/>
              <w:right w:val="single" w:sz="4" w:space="0" w:color="auto"/>
            </w:tcBorders>
          </w:tcPr>
          <w:p w14:paraId="70C6A351" w14:textId="77777777" w:rsidR="009B00A6" w:rsidRDefault="009B00A6">
            <w:pPr>
              <w:ind w:right="-144"/>
              <w:jc w:val="both"/>
              <w:rPr>
                <w:sz w:val="24"/>
                <w:szCs w:val="24"/>
                <w:lang w:eastAsia="en-US"/>
              </w:rPr>
            </w:pPr>
          </w:p>
        </w:tc>
        <w:tc>
          <w:tcPr>
            <w:tcW w:w="1836" w:type="dxa"/>
            <w:tcBorders>
              <w:top w:val="single" w:sz="4" w:space="0" w:color="auto"/>
              <w:left w:val="single" w:sz="4" w:space="0" w:color="auto"/>
              <w:bottom w:val="single" w:sz="4" w:space="0" w:color="auto"/>
              <w:right w:val="single" w:sz="4" w:space="0" w:color="auto"/>
            </w:tcBorders>
          </w:tcPr>
          <w:p w14:paraId="0F74607A" w14:textId="77777777" w:rsidR="009B00A6" w:rsidRDefault="009B00A6">
            <w:pPr>
              <w:ind w:right="-144"/>
              <w:jc w:val="both"/>
              <w:rPr>
                <w:sz w:val="24"/>
                <w:szCs w:val="24"/>
                <w:lang w:eastAsia="en-US"/>
              </w:rPr>
            </w:pPr>
          </w:p>
        </w:tc>
      </w:tr>
      <w:tr w:rsidR="009B00A6" w14:paraId="79CEBBC4"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3BAEB5A1" w14:textId="77777777" w:rsidR="009B00A6" w:rsidRDefault="009B00A6">
            <w:pPr>
              <w:ind w:right="-144"/>
              <w:jc w:val="both"/>
              <w:rPr>
                <w:sz w:val="24"/>
                <w:szCs w:val="24"/>
                <w:lang w:eastAsia="en-US"/>
              </w:rPr>
            </w:pPr>
            <w:r>
              <w:rPr>
                <w:b/>
                <w:bCs/>
                <w:i/>
                <w:iCs/>
                <w:sz w:val="24"/>
                <w:szCs w:val="24"/>
                <w:lang w:eastAsia="en-US"/>
              </w:rPr>
              <w:t xml:space="preserve">  </w:t>
            </w:r>
            <w:r>
              <w:rPr>
                <w:sz w:val="24"/>
                <w:szCs w:val="24"/>
                <w:lang w:eastAsia="en-US"/>
              </w:rPr>
              <w:t>1.</w:t>
            </w:r>
          </w:p>
        </w:tc>
        <w:tc>
          <w:tcPr>
            <w:tcW w:w="5054" w:type="dxa"/>
            <w:tcBorders>
              <w:top w:val="single" w:sz="4" w:space="0" w:color="auto"/>
              <w:left w:val="single" w:sz="4" w:space="0" w:color="auto"/>
              <w:bottom w:val="single" w:sz="4" w:space="0" w:color="auto"/>
              <w:right w:val="single" w:sz="4" w:space="0" w:color="auto"/>
            </w:tcBorders>
            <w:hideMark/>
          </w:tcPr>
          <w:p w14:paraId="387AA274" w14:textId="77777777" w:rsidR="009B00A6" w:rsidRDefault="009B00A6">
            <w:pPr>
              <w:ind w:right="-144"/>
              <w:jc w:val="both"/>
              <w:rPr>
                <w:sz w:val="24"/>
                <w:szCs w:val="24"/>
                <w:lang w:eastAsia="en-US"/>
              </w:rPr>
            </w:pPr>
            <w:r>
              <w:rPr>
                <w:sz w:val="24"/>
                <w:szCs w:val="24"/>
                <w:lang w:eastAsia="en-US"/>
              </w:rPr>
              <w:t>Cu privire la corelarea bugetului local cu</w:t>
            </w:r>
          </w:p>
          <w:p w14:paraId="53B7021F" w14:textId="77777777" w:rsidR="009B00A6" w:rsidRDefault="009B00A6">
            <w:pPr>
              <w:ind w:right="-144"/>
              <w:jc w:val="both"/>
              <w:rPr>
                <w:sz w:val="24"/>
                <w:szCs w:val="24"/>
                <w:lang w:eastAsia="en-US"/>
              </w:rPr>
            </w:pPr>
            <w:r>
              <w:rPr>
                <w:sz w:val="24"/>
                <w:szCs w:val="24"/>
                <w:lang w:eastAsia="en-US"/>
              </w:rPr>
              <w:t xml:space="preserve"> Legea Bugetului de Stat pe anul 2025</w:t>
            </w:r>
          </w:p>
        </w:tc>
        <w:tc>
          <w:tcPr>
            <w:tcW w:w="1843" w:type="dxa"/>
            <w:tcBorders>
              <w:top w:val="single" w:sz="4" w:space="0" w:color="auto"/>
              <w:left w:val="single" w:sz="4" w:space="0" w:color="auto"/>
              <w:bottom w:val="single" w:sz="4" w:space="0" w:color="auto"/>
              <w:right w:val="single" w:sz="4" w:space="0" w:color="auto"/>
            </w:tcBorders>
            <w:hideMark/>
          </w:tcPr>
          <w:p w14:paraId="2ED95221" w14:textId="77777777" w:rsidR="009B00A6" w:rsidRDefault="009B00A6">
            <w:pPr>
              <w:ind w:right="-144"/>
              <w:jc w:val="both"/>
              <w:rPr>
                <w:sz w:val="24"/>
                <w:szCs w:val="24"/>
                <w:lang w:eastAsia="en-US"/>
              </w:rPr>
            </w:pPr>
            <w:r>
              <w:rPr>
                <w:sz w:val="24"/>
                <w:szCs w:val="24"/>
                <w:lang w:eastAsia="en-US"/>
              </w:rPr>
              <w:t>Trimestrul I</w:t>
            </w:r>
          </w:p>
        </w:tc>
        <w:tc>
          <w:tcPr>
            <w:tcW w:w="1836" w:type="dxa"/>
            <w:tcBorders>
              <w:top w:val="single" w:sz="4" w:space="0" w:color="auto"/>
              <w:left w:val="single" w:sz="4" w:space="0" w:color="auto"/>
              <w:bottom w:val="single" w:sz="4" w:space="0" w:color="auto"/>
              <w:right w:val="single" w:sz="4" w:space="0" w:color="auto"/>
            </w:tcBorders>
            <w:hideMark/>
          </w:tcPr>
          <w:p w14:paraId="623080EC" w14:textId="77777777" w:rsidR="009B00A6" w:rsidRDefault="009B00A6">
            <w:pPr>
              <w:ind w:right="-144"/>
              <w:jc w:val="both"/>
              <w:rPr>
                <w:sz w:val="24"/>
                <w:szCs w:val="24"/>
                <w:lang w:eastAsia="en-US"/>
              </w:rPr>
            </w:pPr>
            <w:r>
              <w:rPr>
                <w:sz w:val="24"/>
                <w:szCs w:val="24"/>
                <w:lang w:eastAsia="en-US"/>
              </w:rPr>
              <w:t>Contabilul-şef</w:t>
            </w:r>
          </w:p>
        </w:tc>
      </w:tr>
      <w:tr w:rsidR="009B00A6" w14:paraId="03551CFE"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0B064CD6" w14:textId="77777777" w:rsidR="009B00A6" w:rsidRDefault="009B00A6">
            <w:pPr>
              <w:ind w:right="-144"/>
              <w:jc w:val="both"/>
              <w:rPr>
                <w:sz w:val="24"/>
                <w:szCs w:val="24"/>
                <w:lang w:eastAsia="en-US"/>
              </w:rPr>
            </w:pPr>
            <w:r>
              <w:rPr>
                <w:sz w:val="24"/>
                <w:szCs w:val="24"/>
                <w:lang w:eastAsia="en-US"/>
              </w:rPr>
              <w:t xml:space="preserve">  2.</w:t>
            </w:r>
          </w:p>
        </w:tc>
        <w:tc>
          <w:tcPr>
            <w:tcW w:w="5054" w:type="dxa"/>
            <w:tcBorders>
              <w:top w:val="single" w:sz="4" w:space="0" w:color="auto"/>
              <w:left w:val="single" w:sz="4" w:space="0" w:color="auto"/>
              <w:bottom w:val="single" w:sz="4" w:space="0" w:color="auto"/>
              <w:right w:val="single" w:sz="4" w:space="0" w:color="auto"/>
            </w:tcBorders>
            <w:hideMark/>
          </w:tcPr>
          <w:p w14:paraId="0BBE6053" w14:textId="77777777" w:rsidR="009B00A6" w:rsidRDefault="009B00A6">
            <w:pPr>
              <w:ind w:right="-144"/>
              <w:jc w:val="both"/>
              <w:rPr>
                <w:sz w:val="24"/>
                <w:szCs w:val="24"/>
                <w:lang w:eastAsia="en-US"/>
              </w:rPr>
            </w:pPr>
            <w:r>
              <w:rPr>
                <w:sz w:val="24"/>
                <w:szCs w:val="24"/>
                <w:lang w:eastAsia="en-US"/>
              </w:rPr>
              <w:t>Cu privire la aprobarea planului cadastral şi</w:t>
            </w:r>
          </w:p>
          <w:p w14:paraId="2181F492" w14:textId="77777777" w:rsidR="009B00A6" w:rsidRDefault="009B00A6">
            <w:pPr>
              <w:ind w:right="-144"/>
              <w:jc w:val="both"/>
              <w:rPr>
                <w:sz w:val="24"/>
                <w:szCs w:val="24"/>
                <w:lang w:eastAsia="en-US"/>
              </w:rPr>
            </w:pPr>
            <w:r>
              <w:rPr>
                <w:sz w:val="24"/>
                <w:szCs w:val="24"/>
                <w:lang w:eastAsia="en-US"/>
              </w:rPr>
              <w:t xml:space="preserve">înstrăinarea surplusului. </w:t>
            </w:r>
          </w:p>
        </w:tc>
        <w:tc>
          <w:tcPr>
            <w:tcW w:w="1843" w:type="dxa"/>
            <w:tcBorders>
              <w:top w:val="single" w:sz="4" w:space="0" w:color="auto"/>
              <w:left w:val="single" w:sz="4" w:space="0" w:color="auto"/>
              <w:bottom w:val="single" w:sz="4" w:space="0" w:color="auto"/>
              <w:right w:val="single" w:sz="4" w:space="0" w:color="auto"/>
            </w:tcBorders>
            <w:hideMark/>
          </w:tcPr>
          <w:p w14:paraId="11904328" w14:textId="77777777" w:rsidR="009B00A6" w:rsidRDefault="009B00A6">
            <w:pPr>
              <w:ind w:right="-144"/>
              <w:jc w:val="both"/>
              <w:rPr>
                <w:sz w:val="24"/>
                <w:szCs w:val="24"/>
                <w:lang w:eastAsia="en-US"/>
              </w:rPr>
            </w:pPr>
            <w:r>
              <w:rPr>
                <w:sz w:val="24"/>
                <w:szCs w:val="24"/>
                <w:lang w:eastAsia="en-US"/>
              </w:rPr>
              <w:t>Trimestrul I</w:t>
            </w:r>
          </w:p>
        </w:tc>
        <w:tc>
          <w:tcPr>
            <w:tcW w:w="1836" w:type="dxa"/>
            <w:tcBorders>
              <w:top w:val="single" w:sz="4" w:space="0" w:color="auto"/>
              <w:left w:val="single" w:sz="4" w:space="0" w:color="auto"/>
              <w:bottom w:val="single" w:sz="4" w:space="0" w:color="auto"/>
              <w:right w:val="single" w:sz="4" w:space="0" w:color="auto"/>
            </w:tcBorders>
            <w:hideMark/>
          </w:tcPr>
          <w:p w14:paraId="666D1F42" w14:textId="77777777" w:rsidR="009B00A6" w:rsidRDefault="009B00A6">
            <w:pPr>
              <w:ind w:right="-144"/>
              <w:jc w:val="both"/>
              <w:rPr>
                <w:sz w:val="24"/>
                <w:szCs w:val="24"/>
                <w:lang w:eastAsia="en-US"/>
              </w:rPr>
            </w:pPr>
            <w:r>
              <w:rPr>
                <w:sz w:val="24"/>
                <w:szCs w:val="24"/>
                <w:lang w:eastAsia="en-US"/>
              </w:rPr>
              <w:t>Specialistul principal</w:t>
            </w:r>
          </w:p>
        </w:tc>
      </w:tr>
      <w:tr w:rsidR="009B00A6" w14:paraId="3A8D950D"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7345F2F8" w14:textId="77777777" w:rsidR="009B00A6" w:rsidRDefault="009B00A6">
            <w:pPr>
              <w:ind w:right="-144"/>
              <w:jc w:val="both"/>
              <w:rPr>
                <w:sz w:val="24"/>
                <w:szCs w:val="24"/>
                <w:lang w:eastAsia="en-US"/>
              </w:rPr>
            </w:pPr>
            <w:r>
              <w:rPr>
                <w:sz w:val="24"/>
                <w:szCs w:val="24"/>
                <w:lang w:eastAsia="en-US"/>
              </w:rPr>
              <w:t xml:space="preserve">  3.</w:t>
            </w:r>
          </w:p>
        </w:tc>
        <w:tc>
          <w:tcPr>
            <w:tcW w:w="5054" w:type="dxa"/>
            <w:tcBorders>
              <w:top w:val="single" w:sz="4" w:space="0" w:color="auto"/>
              <w:left w:val="single" w:sz="4" w:space="0" w:color="auto"/>
              <w:bottom w:val="single" w:sz="4" w:space="0" w:color="auto"/>
              <w:right w:val="single" w:sz="4" w:space="0" w:color="auto"/>
            </w:tcBorders>
            <w:hideMark/>
          </w:tcPr>
          <w:p w14:paraId="5D8704DD" w14:textId="77777777" w:rsidR="009B00A6" w:rsidRDefault="009B00A6">
            <w:pPr>
              <w:ind w:right="-144"/>
              <w:jc w:val="both"/>
              <w:rPr>
                <w:sz w:val="24"/>
                <w:szCs w:val="24"/>
                <w:lang w:eastAsia="en-US"/>
              </w:rPr>
            </w:pPr>
            <w:r>
              <w:rPr>
                <w:sz w:val="24"/>
                <w:szCs w:val="24"/>
                <w:lang w:eastAsia="en-US"/>
              </w:rPr>
              <w:t xml:space="preserve">Cu privire la confirmarea listei deţinătorilor </w:t>
            </w:r>
          </w:p>
          <w:p w14:paraId="1FD26AED" w14:textId="77777777" w:rsidR="009B00A6" w:rsidRDefault="009B00A6">
            <w:pPr>
              <w:ind w:right="-144"/>
              <w:jc w:val="both"/>
              <w:rPr>
                <w:sz w:val="24"/>
                <w:szCs w:val="24"/>
                <w:lang w:eastAsia="en-US"/>
              </w:rPr>
            </w:pPr>
            <w:r>
              <w:rPr>
                <w:sz w:val="24"/>
                <w:szCs w:val="24"/>
                <w:lang w:eastAsia="en-US"/>
              </w:rPr>
              <w:t>de terenuri agricole situate după traseul Râbniţa-</w:t>
            </w:r>
          </w:p>
          <w:p w14:paraId="665CDB5D" w14:textId="77777777" w:rsidR="009B00A6" w:rsidRDefault="009B00A6">
            <w:pPr>
              <w:ind w:right="-144"/>
              <w:jc w:val="both"/>
              <w:rPr>
                <w:sz w:val="24"/>
                <w:szCs w:val="24"/>
                <w:lang w:eastAsia="en-US"/>
              </w:rPr>
            </w:pPr>
            <w:r>
              <w:rPr>
                <w:sz w:val="24"/>
                <w:szCs w:val="24"/>
                <w:lang w:eastAsia="en-US"/>
              </w:rPr>
              <w:t xml:space="preserve">Tiraspol, pentru scutirea impozitului funciar şi </w:t>
            </w:r>
          </w:p>
          <w:p w14:paraId="135873C0" w14:textId="77777777" w:rsidR="009B00A6" w:rsidRDefault="009B00A6">
            <w:pPr>
              <w:ind w:right="-144"/>
              <w:jc w:val="both"/>
              <w:rPr>
                <w:sz w:val="24"/>
                <w:szCs w:val="24"/>
                <w:lang w:eastAsia="en-US"/>
              </w:rPr>
            </w:pPr>
            <w:r>
              <w:rPr>
                <w:sz w:val="24"/>
                <w:szCs w:val="24"/>
                <w:lang w:eastAsia="en-US"/>
              </w:rPr>
              <w:t>plăţii contribuţiilor de asigurări sociale obligato-</w:t>
            </w:r>
          </w:p>
          <w:p w14:paraId="435D54FB" w14:textId="77777777" w:rsidR="009B00A6" w:rsidRDefault="009B00A6">
            <w:pPr>
              <w:ind w:right="-144"/>
              <w:jc w:val="both"/>
              <w:rPr>
                <w:sz w:val="24"/>
                <w:szCs w:val="24"/>
                <w:lang w:eastAsia="en-US"/>
              </w:rPr>
            </w:pPr>
            <w:r>
              <w:rPr>
                <w:sz w:val="24"/>
                <w:szCs w:val="24"/>
                <w:lang w:eastAsia="en-US"/>
              </w:rPr>
              <w:t>rii pentru anul 2025</w:t>
            </w:r>
          </w:p>
        </w:tc>
        <w:tc>
          <w:tcPr>
            <w:tcW w:w="1843" w:type="dxa"/>
            <w:tcBorders>
              <w:top w:val="single" w:sz="4" w:space="0" w:color="auto"/>
              <w:left w:val="single" w:sz="4" w:space="0" w:color="auto"/>
              <w:bottom w:val="single" w:sz="4" w:space="0" w:color="auto"/>
              <w:right w:val="single" w:sz="4" w:space="0" w:color="auto"/>
            </w:tcBorders>
            <w:hideMark/>
          </w:tcPr>
          <w:p w14:paraId="6E91FEEB" w14:textId="77777777" w:rsidR="009B00A6" w:rsidRDefault="009B00A6">
            <w:pPr>
              <w:ind w:right="-144"/>
              <w:jc w:val="both"/>
              <w:rPr>
                <w:sz w:val="24"/>
                <w:szCs w:val="24"/>
                <w:lang w:eastAsia="en-US"/>
              </w:rPr>
            </w:pPr>
            <w:r>
              <w:rPr>
                <w:sz w:val="24"/>
                <w:szCs w:val="24"/>
                <w:lang w:eastAsia="en-US"/>
              </w:rPr>
              <w:t>Trimestrul I</w:t>
            </w:r>
          </w:p>
        </w:tc>
        <w:tc>
          <w:tcPr>
            <w:tcW w:w="1836" w:type="dxa"/>
            <w:tcBorders>
              <w:top w:val="single" w:sz="4" w:space="0" w:color="auto"/>
              <w:left w:val="single" w:sz="4" w:space="0" w:color="auto"/>
              <w:bottom w:val="single" w:sz="4" w:space="0" w:color="auto"/>
              <w:right w:val="single" w:sz="4" w:space="0" w:color="auto"/>
            </w:tcBorders>
            <w:hideMark/>
          </w:tcPr>
          <w:p w14:paraId="71ED6020" w14:textId="77777777" w:rsidR="009B00A6" w:rsidRDefault="009B00A6">
            <w:pPr>
              <w:ind w:right="-144"/>
              <w:jc w:val="both"/>
              <w:rPr>
                <w:sz w:val="24"/>
                <w:szCs w:val="24"/>
                <w:lang w:eastAsia="en-US"/>
              </w:rPr>
            </w:pPr>
            <w:r>
              <w:rPr>
                <w:sz w:val="24"/>
                <w:szCs w:val="24"/>
                <w:lang w:eastAsia="en-US"/>
              </w:rPr>
              <w:t>Specialistul principal</w:t>
            </w:r>
          </w:p>
        </w:tc>
      </w:tr>
      <w:tr w:rsidR="009B00A6" w14:paraId="542B23E6"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649BDD13" w14:textId="77777777" w:rsidR="009B00A6" w:rsidRDefault="009B00A6">
            <w:pPr>
              <w:ind w:right="-144"/>
              <w:jc w:val="both"/>
              <w:rPr>
                <w:sz w:val="24"/>
                <w:szCs w:val="24"/>
                <w:lang w:eastAsia="en-US"/>
              </w:rPr>
            </w:pPr>
            <w:r>
              <w:rPr>
                <w:sz w:val="24"/>
                <w:szCs w:val="24"/>
                <w:lang w:eastAsia="en-US"/>
              </w:rPr>
              <w:t xml:space="preserve">  4.</w:t>
            </w:r>
          </w:p>
        </w:tc>
        <w:tc>
          <w:tcPr>
            <w:tcW w:w="5054" w:type="dxa"/>
            <w:tcBorders>
              <w:top w:val="single" w:sz="4" w:space="0" w:color="auto"/>
              <w:left w:val="single" w:sz="4" w:space="0" w:color="auto"/>
              <w:bottom w:val="single" w:sz="4" w:space="0" w:color="auto"/>
              <w:right w:val="single" w:sz="4" w:space="0" w:color="auto"/>
            </w:tcBorders>
            <w:hideMark/>
          </w:tcPr>
          <w:p w14:paraId="4A7D1B70" w14:textId="77777777" w:rsidR="009B00A6" w:rsidRDefault="009B00A6">
            <w:pPr>
              <w:ind w:right="-144"/>
              <w:jc w:val="both"/>
              <w:rPr>
                <w:sz w:val="24"/>
                <w:szCs w:val="24"/>
                <w:lang w:eastAsia="en-US"/>
              </w:rPr>
            </w:pPr>
            <w:r>
              <w:rPr>
                <w:sz w:val="24"/>
                <w:szCs w:val="24"/>
                <w:lang w:eastAsia="en-US"/>
              </w:rPr>
              <w:t>Cu privire la aprobarea Programului de activitate</w:t>
            </w:r>
          </w:p>
          <w:p w14:paraId="3C9262FE" w14:textId="77777777" w:rsidR="009B00A6" w:rsidRDefault="009B00A6">
            <w:pPr>
              <w:ind w:right="-144"/>
              <w:jc w:val="both"/>
              <w:rPr>
                <w:sz w:val="24"/>
                <w:szCs w:val="24"/>
                <w:lang w:eastAsia="en-US"/>
              </w:rPr>
            </w:pPr>
            <w:r>
              <w:rPr>
                <w:sz w:val="24"/>
                <w:szCs w:val="24"/>
                <w:lang w:eastAsia="en-US"/>
              </w:rPr>
              <w:t>al Consiliului local Doroţcaia pentru anul 2025</w:t>
            </w:r>
          </w:p>
        </w:tc>
        <w:tc>
          <w:tcPr>
            <w:tcW w:w="1843" w:type="dxa"/>
            <w:tcBorders>
              <w:top w:val="single" w:sz="4" w:space="0" w:color="auto"/>
              <w:left w:val="single" w:sz="4" w:space="0" w:color="auto"/>
              <w:bottom w:val="single" w:sz="4" w:space="0" w:color="auto"/>
              <w:right w:val="single" w:sz="4" w:space="0" w:color="auto"/>
            </w:tcBorders>
            <w:hideMark/>
          </w:tcPr>
          <w:p w14:paraId="56EC72CE" w14:textId="77777777" w:rsidR="009B00A6" w:rsidRDefault="009B00A6">
            <w:pPr>
              <w:ind w:right="-144"/>
              <w:jc w:val="both"/>
              <w:rPr>
                <w:sz w:val="24"/>
                <w:szCs w:val="24"/>
                <w:lang w:eastAsia="en-US"/>
              </w:rPr>
            </w:pPr>
            <w:r>
              <w:rPr>
                <w:sz w:val="24"/>
                <w:szCs w:val="24"/>
                <w:lang w:eastAsia="en-US"/>
              </w:rPr>
              <w:t>Trimestrul I</w:t>
            </w:r>
          </w:p>
        </w:tc>
        <w:tc>
          <w:tcPr>
            <w:tcW w:w="1836" w:type="dxa"/>
            <w:tcBorders>
              <w:top w:val="single" w:sz="4" w:space="0" w:color="auto"/>
              <w:left w:val="single" w:sz="4" w:space="0" w:color="auto"/>
              <w:bottom w:val="single" w:sz="4" w:space="0" w:color="auto"/>
              <w:right w:val="single" w:sz="4" w:space="0" w:color="auto"/>
            </w:tcBorders>
            <w:hideMark/>
          </w:tcPr>
          <w:p w14:paraId="47FD1C15" w14:textId="77777777" w:rsidR="009B00A6" w:rsidRDefault="009B00A6">
            <w:pPr>
              <w:ind w:right="-144"/>
              <w:jc w:val="both"/>
              <w:rPr>
                <w:sz w:val="24"/>
                <w:szCs w:val="24"/>
                <w:lang w:eastAsia="en-US"/>
              </w:rPr>
            </w:pPr>
            <w:r>
              <w:rPr>
                <w:sz w:val="24"/>
                <w:szCs w:val="24"/>
                <w:lang w:eastAsia="en-US"/>
              </w:rPr>
              <w:t>Secretarul CL</w:t>
            </w:r>
          </w:p>
        </w:tc>
      </w:tr>
      <w:tr w:rsidR="009B00A6" w14:paraId="51EFB150"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160D1955" w14:textId="77777777" w:rsidR="009B00A6" w:rsidRDefault="009B00A6">
            <w:pPr>
              <w:ind w:right="-144"/>
              <w:jc w:val="both"/>
              <w:rPr>
                <w:sz w:val="24"/>
                <w:szCs w:val="24"/>
                <w:lang w:eastAsia="en-US"/>
              </w:rPr>
            </w:pPr>
            <w:r>
              <w:rPr>
                <w:sz w:val="24"/>
                <w:szCs w:val="24"/>
                <w:lang w:eastAsia="en-US"/>
              </w:rPr>
              <w:t xml:space="preserve">  5.</w:t>
            </w:r>
          </w:p>
        </w:tc>
        <w:tc>
          <w:tcPr>
            <w:tcW w:w="5054" w:type="dxa"/>
            <w:tcBorders>
              <w:top w:val="single" w:sz="4" w:space="0" w:color="auto"/>
              <w:left w:val="single" w:sz="4" w:space="0" w:color="auto"/>
              <w:bottom w:val="single" w:sz="4" w:space="0" w:color="auto"/>
              <w:right w:val="single" w:sz="4" w:space="0" w:color="auto"/>
            </w:tcBorders>
            <w:hideMark/>
          </w:tcPr>
          <w:p w14:paraId="0F917F24" w14:textId="77777777" w:rsidR="009B00A6" w:rsidRDefault="009B00A6">
            <w:pPr>
              <w:ind w:right="-144"/>
              <w:jc w:val="both"/>
              <w:rPr>
                <w:sz w:val="24"/>
                <w:szCs w:val="24"/>
                <w:lang w:eastAsia="en-US"/>
              </w:rPr>
            </w:pPr>
            <w:r>
              <w:rPr>
                <w:sz w:val="24"/>
                <w:szCs w:val="24"/>
                <w:lang w:eastAsia="en-US"/>
              </w:rPr>
              <w:t>Cu privire la activitatea Muzeului de istorie</w:t>
            </w:r>
          </w:p>
          <w:p w14:paraId="5BC73077" w14:textId="77777777" w:rsidR="009B00A6" w:rsidRDefault="009B00A6">
            <w:pPr>
              <w:ind w:right="-144"/>
              <w:jc w:val="both"/>
              <w:rPr>
                <w:sz w:val="24"/>
                <w:szCs w:val="24"/>
                <w:lang w:eastAsia="en-US"/>
              </w:rPr>
            </w:pPr>
            <w:r>
              <w:rPr>
                <w:sz w:val="24"/>
                <w:szCs w:val="24"/>
                <w:lang w:eastAsia="en-US"/>
              </w:rPr>
              <w:t xml:space="preserve"> şi etnografie în anul 2024 şi sarcinile</w:t>
            </w:r>
          </w:p>
          <w:p w14:paraId="039B1B67" w14:textId="77777777" w:rsidR="009B00A6" w:rsidRDefault="009B00A6">
            <w:pPr>
              <w:ind w:right="-144"/>
              <w:jc w:val="both"/>
              <w:rPr>
                <w:sz w:val="24"/>
                <w:szCs w:val="24"/>
                <w:lang w:eastAsia="en-US"/>
              </w:rPr>
            </w:pPr>
            <w:r>
              <w:rPr>
                <w:sz w:val="24"/>
                <w:szCs w:val="24"/>
                <w:lang w:eastAsia="en-US"/>
              </w:rPr>
              <w:t>prioritare pentru anul 2025</w:t>
            </w:r>
          </w:p>
        </w:tc>
        <w:tc>
          <w:tcPr>
            <w:tcW w:w="1843" w:type="dxa"/>
            <w:tcBorders>
              <w:top w:val="single" w:sz="4" w:space="0" w:color="auto"/>
              <w:left w:val="single" w:sz="4" w:space="0" w:color="auto"/>
              <w:bottom w:val="single" w:sz="4" w:space="0" w:color="auto"/>
              <w:right w:val="single" w:sz="4" w:space="0" w:color="auto"/>
            </w:tcBorders>
            <w:hideMark/>
          </w:tcPr>
          <w:p w14:paraId="7076ED8C" w14:textId="77777777" w:rsidR="009B00A6" w:rsidRDefault="009B00A6">
            <w:pPr>
              <w:ind w:right="-144"/>
              <w:jc w:val="both"/>
              <w:rPr>
                <w:sz w:val="24"/>
                <w:szCs w:val="24"/>
                <w:lang w:eastAsia="en-US"/>
              </w:rPr>
            </w:pPr>
            <w:r>
              <w:rPr>
                <w:sz w:val="24"/>
                <w:szCs w:val="24"/>
                <w:lang w:eastAsia="en-US"/>
              </w:rPr>
              <w:t>Trimestrul II</w:t>
            </w:r>
          </w:p>
        </w:tc>
        <w:tc>
          <w:tcPr>
            <w:tcW w:w="1836" w:type="dxa"/>
            <w:tcBorders>
              <w:top w:val="single" w:sz="4" w:space="0" w:color="auto"/>
              <w:left w:val="single" w:sz="4" w:space="0" w:color="auto"/>
              <w:bottom w:val="single" w:sz="4" w:space="0" w:color="auto"/>
              <w:right w:val="single" w:sz="4" w:space="0" w:color="auto"/>
            </w:tcBorders>
            <w:hideMark/>
          </w:tcPr>
          <w:p w14:paraId="1D83F75E" w14:textId="77777777" w:rsidR="009B00A6" w:rsidRDefault="009B00A6">
            <w:pPr>
              <w:ind w:right="-144"/>
              <w:jc w:val="both"/>
              <w:rPr>
                <w:sz w:val="24"/>
                <w:szCs w:val="24"/>
                <w:lang w:eastAsia="en-US"/>
              </w:rPr>
            </w:pPr>
            <w:r>
              <w:rPr>
                <w:sz w:val="24"/>
                <w:szCs w:val="24"/>
                <w:lang w:eastAsia="en-US"/>
              </w:rPr>
              <w:t xml:space="preserve">Directorul </w:t>
            </w:r>
          </w:p>
          <w:p w14:paraId="6AB58D04" w14:textId="77777777" w:rsidR="009B00A6" w:rsidRDefault="009B00A6">
            <w:pPr>
              <w:ind w:right="-144"/>
              <w:jc w:val="both"/>
              <w:rPr>
                <w:sz w:val="24"/>
                <w:szCs w:val="24"/>
                <w:lang w:eastAsia="en-US"/>
              </w:rPr>
            </w:pPr>
            <w:r>
              <w:rPr>
                <w:sz w:val="24"/>
                <w:szCs w:val="24"/>
                <w:lang w:eastAsia="en-US"/>
              </w:rPr>
              <w:t>muzeului</w:t>
            </w:r>
          </w:p>
        </w:tc>
      </w:tr>
      <w:tr w:rsidR="009B00A6" w:rsidRPr="009B00A6" w14:paraId="7BD7C40D"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73722240" w14:textId="77777777" w:rsidR="009B00A6" w:rsidRDefault="009B00A6">
            <w:pPr>
              <w:ind w:right="-144"/>
              <w:jc w:val="both"/>
              <w:rPr>
                <w:sz w:val="24"/>
                <w:szCs w:val="24"/>
                <w:lang w:eastAsia="en-US"/>
              </w:rPr>
            </w:pPr>
            <w:r>
              <w:rPr>
                <w:sz w:val="24"/>
                <w:szCs w:val="24"/>
                <w:lang w:eastAsia="en-US"/>
              </w:rPr>
              <w:t xml:space="preserve">  6.</w:t>
            </w:r>
          </w:p>
        </w:tc>
        <w:tc>
          <w:tcPr>
            <w:tcW w:w="5054" w:type="dxa"/>
            <w:tcBorders>
              <w:top w:val="single" w:sz="4" w:space="0" w:color="auto"/>
              <w:left w:val="single" w:sz="4" w:space="0" w:color="auto"/>
              <w:bottom w:val="single" w:sz="4" w:space="0" w:color="auto"/>
              <w:right w:val="single" w:sz="4" w:space="0" w:color="auto"/>
            </w:tcBorders>
            <w:hideMark/>
          </w:tcPr>
          <w:p w14:paraId="7C98E96E" w14:textId="77777777" w:rsidR="009B00A6" w:rsidRDefault="009B00A6">
            <w:pPr>
              <w:ind w:right="-144"/>
              <w:jc w:val="both"/>
              <w:rPr>
                <w:sz w:val="24"/>
                <w:szCs w:val="24"/>
                <w:lang w:val="en-US" w:eastAsia="en-US"/>
              </w:rPr>
            </w:pPr>
            <w:r>
              <w:rPr>
                <w:sz w:val="24"/>
                <w:szCs w:val="24"/>
                <w:lang w:val="en-US" w:eastAsia="en-US"/>
              </w:rPr>
              <w:t>Cu privire la inițierea procedurii de delimitare</w:t>
            </w:r>
          </w:p>
          <w:p w14:paraId="11402EA7" w14:textId="77777777" w:rsidR="009B00A6" w:rsidRDefault="009B00A6">
            <w:pPr>
              <w:ind w:right="-144"/>
              <w:jc w:val="both"/>
              <w:rPr>
                <w:sz w:val="24"/>
                <w:szCs w:val="24"/>
                <w:lang w:val="en-US" w:eastAsia="en-US"/>
              </w:rPr>
            </w:pPr>
            <w:r>
              <w:rPr>
                <w:sz w:val="24"/>
                <w:szCs w:val="24"/>
                <w:lang w:val="en-US" w:eastAsia="en-US"/>
              </w:rPr>
              <w:t xml:space="preserve">selectivă a unor bunuri imobile proprietate </w:t>
            </w:r>
          </w:p>
          <w:p w14:paraId="664A82B9" w14:textId="77777777" w:rsidR="009B00A6" w:rsidRDefault="009B00A6">
            <w:pPr>
              <w:ind w:right="-144"/>
              <w:jc w:val="both"/>
              <w:rPr>
                <w:rFonts w:cstheme="minorBidi"/>
                <w:sz w:val="24"/>
                <w:szCs w:val="24"/>
                <w:lang w:eastAsia="en-US"/>
              </w:rPr>
            </w:pPr>
            <w:r>
              <w:rPr>
                <w:sz w:val="24"/>
                <w:szCs w:val="24"/>
                <w:lang w:val="en-US" w:eastAsia="en-US"/>
              </w:rPr>
              <w:t>publică a UAT Doroțcaia</w:t>
            </w:r>
          </w:p>
        </w:tc>
        <w:tc>
          <w:tcPr>
            <w:tcW w:w="1843" w:type="dxa"/>
            <w:tcBorders>
              <w:top w:val="single" w:sz="4" w:space="0" w:color="auto"/>
              <w:left w:val="single" w:sz="4" w:space="0" w:color="auto"/>
              <w:bottom w:val="single" w:sz="4" w:space="0" w:color="auto"/>
              <w:right w:val="single" w:sz="4" w:space="0" w:color="auto"/>
            </w:tcBorders>
            <w:hideMark/>
          </w:tcPr>
          <w:p w14:paraId="5385ED0A" w14:textId="77777777" w:rsidR="009B00A6" w:rsidRDefault="009B00A6">
            <w:pPr>
              <w:ind w:right="-144"/>
              <w:jc w:val="both"/>
              <w:rPr>
                <w:sz w:val="24"/>
                <w:szCs w:val="24"/>
                <w:lang w:eastAsia="en-US"/>
              </w:rPr>
            </w:pPr>
            <w:r>
              <w:rPr>
                <w:sz w:val="24"/>
                <w:szCs w:val="24"/>
                <w:lang w:eastAsia="en-US"/>
              </w:rPr>
              <w:t xml:space="preserve">Trimestrul II               </w:t>
            </w:r>
          </w:p>
        </w:tc>
        <w:tc>
          <w:tcPr>
            <w:tcW w:w="1836" w:type="dxa"/>
            <w:tcBorders>
              <w:top w:val="single" w:sz="4" w:space="0" w:color="auto"/>
              <w:left w:val="single" w:sz="4" w:space="0" w:color="auto"/>
              <w:bottom w:val="single" w:sz="4" w:space="0" w:color="auto"/>
              <w:right w:val="single" w:sz="4" w:space="0" w:color="auto"/>
            </w:tcBorders>
            <w:hideMark/>
          </w:tcPr>
          <w:p w14:paraId="53E37FCF" w14:textId="77777777" w:rsidR="009B00A6" w:rsidRDefault="009B00A6">
            <w:pPr>
              <w:ind w:right="-144"/>
              <w:jc w:val="both"/>
              <w:rPr>
                <w:sz w:val="24"/>
                <w:szCs w:val="24"/>
                <w:lang w:eastAsia="en-US"/>
              </w:rPr>
            </w:pPr>
            <w:r>
              <w:rPr>
                <w:sz w:val="24"/>
                <w:szCs w:val="24"/>
                <w:lang w:eastAsia="en-US"/>
              </w:rPr>
              <w:t>Sp.principal</w:t>
            </w:r>
          </w:p>
          <w:p w14:paraId="59AB069C" w14:textId="77777777" w:rsidR="009B00A6" w:rsidRDefault="009B00A6">
            <w:pPr>
              <w:ind w:right="-144"/>
              <w:jc w:val="both"/>
              <w:rPr>
                <w:sz w:val="24"/>
                <w:szCs w:val="24"/>
                <w:lang w:eastAsia="en-US"/>
              </w:rPr>
            </w:pPr>
            <w:r>
              <w:rPr>
                <w:sz w:val="24"/>
                <w:szCs w:val="24"/>
                <w:lang w:eastAsia="en-US"/>
              </w:rPr>
              <w:t>în domeniul</w:t>
            </w:r>
          </w:p>
          <w:p w14:paraId="1129636B" w14:textId="77777777" w:rsidR="009B00A6" w:rsidRDefault="009B00A6">
            <w:pPr>
              <w:ind w:right="-144"/>
              <w:jc w:val="both"/>
              <w:rPr>
                <w:sz w:val="24"/>
                <w:szCs w:val="24"/>
                <w:lang w:eastAsia="en-US"/>
              </w:rPr>
            </w:pPr>
            <w:r>
              <w:rPr>
                <w:sz w:val="24"/>
                <w:szCs w:val="24"/>
                <w:lang w:eastAsia="en-US"/>
              </w:rPr>
              <w:t>RRPF</w:t>
            </w:r>
          </w:p>
        </w:tc>
      </w:tr>
      <w:tr w:rsidR="009B00A6" w14:paraId="2B883F8B"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1F89322B" w14:textId="77777777" w:rsidR="009B00A6" w:rsidRDefault="009B00A6">
            <w:pPr>
              <w:ind w:right="-144"/>
              <w:jc w:val="both"/>
              <w:rPr>
                <w:sz w:val="24"/>
                <w:szCs w:val="24"/>
                <w:lang w:eastAsia="en-US"/>
              </w:rPr>
            </w:pPr>
            <w:r>
              <w:rPr>
                <w:sz w:val="24"/>
                <w:szCs w:val="24"/>
                <w:lang w:eastAsia="en-US"/>
              </w:rPr>
              <w:t xml:space="preserve">  7.</w:t>
            </w:r>
          </w:p>
        </w:tc>
        <w:tc>
          <w:tcPr>
            <w:tcW w:w="5054" w:type="dxa"/>
            <w:tcBorders>
              <w:top w:val="single" w:sz="4" w:space="0" w:color="auto"/>
              <w:left w:val="single" w:sz="4" w:space="0" w:color="auto"/>
              <w:bottom w:val="single" w:sz="4" w:space="0" w:color="auto"/>
              <w:right w:val="single" w:sz="4" w:space="0" w:color="auto"/>
            </w:tcBorders>
            <w:hideMark/>
          </w:tcPr>
          <w:p w14:paraId="6D565071" w14:textId="77777777" w:rsidR="009B00A6" w:rsidRDefault="009B00A6">
            <w:pPr>
              <w:ind w:right="-144"/>
              <w:jc w:val="both"/>
              <w:rPr>
                <w:sz w:val="24"/>
                <w:szCs w:val="24"/>
                <w:lang w:eastAsia="en-US"/>
              </w:rPr>
            </w:pPr>
            <w:r>
              <w:rPr>
                <w:sz w:val="24"/>
                <w:szCs w:val="24"/>
                <w:lang w:eastAsia="en-US"/>
              </w:rPr>
              <w:t>Cu privire la activitatea instituţiilor de învăţământ</w:t>
            </w:r>
          </w:p>
          <w:p w14:paraId="2359016E" w14:textId="77777777" w:rsidR="009B00A6" w:rsidRDefault="009B00A6">
            <w:pPr>
              <w:ind w:right="-144"/>
              <w:jc w:val="both"/>
              <w:rPr>
                <w:sz w:val="24"/>
                <w:szCs w:val="24"/>
                <w:lang w:eastAsia="en-US"/>
              </w:rPr>
            </w:pPr>
            <w:r>
              <w:rPr>
                <w:sz w:val="24"/>
                <w:szCs w:val="24"/>
                <w:lang w:eastAsia="en-US"/>
              </w:rPr>
              <w:t xml:space="preserve">şi pregătirea către noul an de studii </w:t>
            </w:r>
          </w:p>
        </w:tc>
        <w:tc>
          <w:tcPr>
            <w:tcW w:w="1843" w:type="dxa"/>
            <w:tcBorders>
              <w:top w:val="single" w:sz="4" w:space="0" w:color="auto"/>
              <w:left w:val="single" w:sz="4" w:space="0" w:color="auto"/>
              <w:bottom w:val="single" w:sz="4" w:space="0" w:color="auto"/>
              <w:right w:val="single" w:sz="4" w:space="0" w:color="auto"/>
            </w:tcBorders>
            <w:hideMark/>
          </w:tcPr>
          <w:p w14:paraId="28988E89" w14:textId="77777777" w:rsidR="009B00A6" w:rsidRDefault="009B00A6">
            <w:pPr>
              <w:ind w:right="-144"/>
              <w:jc w:val="both"/>
              <w:rPr>
                <w:sz w:val="24"/>
                <w:szCs w:val="24"/>
                <w:lang w:eastAsia="en-US"/>
              </w:rPr>
            </w:pPr>
            <w:r>
              <w:rPr>
                <w:sz w:val="24"/>
                <w:szCs w:val="24"/>
                <w:lang w:eastAsia="en-US"/>
              </w:rPr>
              <w:t>Trimestrul III</w:t>
            </w:r>
          </w:p>
        </w:tc>
        <w:tc>
          <w:tcPr>
            <w:tcW w:w="1836" w:type="dxa"/>
            <w:tcBorders>
              <w:top w:val="single" w:sz="4" w:space="0" w:color="auto"/>
              <w:left w:val="single" w:sz="4" w:space="0" w:color="auto"/>
              <w:bottom w:val="single" w:sz="4" w:space="0" w:color="auto"/>
              <w:right w:val="single" w:sz="4" w:space="0" w:color="auto"/>
            </w:tcBorders>
            <w:hideMark/>
          </w:tcPr>
          <w:p w14:paraId="7FA0F2BC" w14:textId="77777777" w:rsidR="009B00A6" w:rsidRDefault="009B00A6">
            <w:pPr>
              <w:ind w:right="-144"/>
              <w:jc w:val="both"/>
              <w:rPr>
                <w:sz w:val="24"/>
                <w:szCs w:val="24"/>
                <w:lang w:eastAsia="en-US"/>
              </w:rPr>
            </w:pPr>
            <w:r>
              <w:rPr>
                <w:sz w:val="24"/>
                <w:szCs w:val="24"/>
                <w:lang w:eastAsia="en-US"/>
              </w:rPr>
              <w:t>Conducătorii</w:t>
            </w:r>
          </w:p>
          <w:p w14:paraId="5C8D15C0" w14:textId="77777777" w:rsidR="009B00A6" w:rsidRDefault="009B00A6">
            <w:pPr>
              <w:ind w:right="-144"/>
              <w:jc w:val="both"/>
              <w:rPr>
                <w:sz w:val="24"/>
                <w:szCs w:val="24"/>
                <w:lang w:eastAsia="en-US"/>
              </w:rPr>
            </w:pPr>
            <w:r>
              <w:rPr>
                <w:sz w:val="24"/>
                <w:szCs w:val="24"/>
                <w:lang w:eastAsia="en-US"/>
              </w:rPr>
              <w:t>instituţiilor</w:t>
            </w:r>
          </w:p>
        </w:tc>
      </w:tr>
      <w:tr w:rsidR="009B00A6" w14:paraId="47EC84D4"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24FA7457" w14:textId="77777777" w:rsidR="009B00A6" w:rsidRDefault="009B00A6">
            <w:pPr>
              <w:ind w:right="-144"/>
              <w:jc w:val="both"/>
              <w:rPr>
                <w:sz w:val="24"/>
                <w:szCs w:val="24"/>
                <w:lang w:eastAsia="en-US"/>
              </w:rPr>
            </w:pPr>
            <w:r>
              <w:rPr>
                <w:sz w:val="24"/>
                <w:szCs w:val="24"/>
                <w:lang w:eastAsia="en-US"/>
              </w:rPr>
              <w:t xml:space="preserve">  8. </w:t>
            </w:r>
          </w:p>
        </w:tc>
        <w:tc>
          <w:tcPr>
            <w:tcW w:w="5054" w:type="dxa"/>
            <w:tcBorders>
              <w:top w:val="single" w:sz="4" w:space="0" w:color="auto"/>
              <w:left w:val="single" w:sz="4" w:space="0" w:color="auto"/>
              <w:bottom w:val="single" w:sz="4" w:space="0" w:color="auto"/>
              <w:right w:val="single" w:sz="4" w:space="0" w:color="auto"/>
            </w:tcBorders>
            <w:hideMark/>
          </w:tcPr>
          <w:p w14:paraId="374DF3F7" w14:textId="77777777" w:rsidR="009B00A6" w:rsidRDefault="009B00A6">
            <w:pPr>
              <w:ind w:right="-144"/>
              <w:jc w:val="both"/>
              <w:rPr>
                <w:sz w:val="24"/>
                <w:szCs w:val="24"/>
                <w:lang w:eastAsia="en-US"/>
              </w:rPr>
            </w:pPr>
            <w:r>
              <w:rPr>
                <w:sz w:val="24"/>
                <w:szCs w:val="24"/>
                <w:lang w:eastAsia="en-US"/>
              </w:rPr>
              <w:t>Cu privire la executarea bugetului local pe</w:t>
            </w:r>
          </w:p>
          <w:p w14:paraId="449513B6" w14:textId="77777777" w:rsidR="009B00A6" w:rsidRDefault="009B00A6">
            <w:pPr>
              <w:ind w:right="-144"/>
              <w:jc w:val="both"/>
              <w:rPr>
                <w:sz w:val="24"/>
                <w:szCs w:val="24"/>
                <w:lang w:eastAsia="en-US"/>
              </w:rPr>
            </w:pPr>
            <w:r>
              <w:rPr>
                <w:sz w:val="24"/>
                <w:szCs w:val="24"/>
                <w:lang w:eastAsia="en-US"/>
              </w:rPr>
              <w:t>semestrul I anul 2025</w:t>
            </w:r>
          </w:p>
        </w:tc>
        <w:tc>
          <w:tcPr>
            <w:tcW w:w="1843" w:type="dxa"/>
            <w:tcBorders>
              <w:top w:val="single" w:sz="4" w:space="0" w:color="auto"/>
              <w:left w:val="single" w:sz="4" w:space="0" w:color="auto"/>
              <w:bottom w:val="single" w:sz="4" w:space="0" w:color="auto"/>
              <w:right w:val="single" w:sz="4" w:space="0" w:color="auto"/>
            </w:tcBorders>
            <w:hideMark/>
          </w:tcPr>
          <w:p w14:paraId="262203D0" w14:textId="77777777" w:rsidR="009B00A6" w:rsidRDefault="009B00A6">
            <w:pPr>
              <w:ind w:right="-144"/>
              <w:jc w:val="both"/>
              <w:rPr>
                <w:sz w:val="24"/>
                <w:szCs w:val="24"/>
                <w:lang w:eastAsia="en-US"/>
              </w:rPr>
            </w:pPr>
            <w:r>
              <w:rPr>
                <w:sz w:val="24"/>
                <w:szCs w:val="24"/>
                <w:lang w:eastAsia="en-US"/>
              </w:rPr>
              <w:t>Trimestrul III</w:t>
            </w:r>
          </w:p>
        </w:tc>
        <w:tc>
          <w:tcPr>
            <w:tcW w:w="1836" w:type="dxa"/>
            <w:tcBorders>
              <w:top w:val="single" w:sz="4" w:space="0" w:color="auto"/>
              <w:left w:val="single" w:sz="4" w:space="0" w:color="auto"/>
              <w:bottom w:val="single" w:sz="4" w:space="0" w:color="auto"/>
              <w:right w:val="single" w:sz="4" w:space="0" w:color="auto"/>
            </w:tcBorders>
            <w:hideMark/>
          </w:tcPr>
          <w:p w14:paraId="01F8FC1D" w14:textId="77777777" w:rsidR="009B00A6" w:rsidRDefault="009B00A6">
            <w:pPr>
              <w:ind w:right="-144"/>
              <w:jc w:val="both"/>
              <w:rPr>
                <w:sz w:val="24"/>
                <w:szCs w:val="24"/>
                <w:lang w:eastAsia="en-US"/>
              </w:rPr>
            </w:pPr>
            <w:r>
              <w:rPr>
                <w:sz w:val="24"/>
                <w:szCs w:val="24"/>
                <w:lang w:eastAsia="en-US"/>
              </w:rPr>
              <w:t>Contabilul-şef</w:t>
            </w:r>
          </w:p>
        </w:tc>
      </w:tr>
      <w:tr w:rsidR="009B00A6" w14:paraId="02B9C27D"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57B09DDF" w14:textId="77777777" w:rsidR="009B00A6" w:rsidRDefault="009B00A6">
            <w:pPr>
              <w:ind w:right="-144"/>
              <w:jc w:val="both"/>
              <w:rPr>
                <w:sz w:val="24"/>
                <w:szCs w:val="24"/>
                <w:lang w:eastAsia="en-US"/>
              </w:rPr>
            </w:pPr>
            <w:r>
              <w:rPr>
                <w:sz w:val="24"/>
                <w:szCs w:val="24"/>
                <w:lang w:eastAsia="en-US"/>
              </w:rPr>
              <w:t xml:space="preserve">  9.</w:t>
            </w:r>
          </w:p>
        </w:tc>
        <w:tc>
          <w:tcPr>
            <w:tcW w:w="5054" w:type="dxa"/>
            <w:tcBorders>
              <w:top w:val="single" w:sz="4" w:space="0" w:color="auto"/>
              <w:left w:val="single" w:sz="4" w:space="0" w:color="auto"/>
              <w:bottom w:val="single" w:sz="4" w:space="0" w:color="auto"/>
              <w:right w:val="single" w:sz="4" w:space="0" w:color="auto"/>
            </w:tcBorders>
            <w:hideMark/>
          </w:tcPr>
          <w:p w14:paraId="2DA55139" w14:textId="77777777" w:rsidR="009B00A6" w:rsidRDefault="009B00A6">
            <w:pPr>
              <w:ind w:right="-144"/>
              <w:jc w:val="both"/>
              <w:rPr>
                <w:sz w:val="24"/>
                <w:szCs w:val="24"/>
                <w:lang w:eastAsia="en-US"/>
              </w:rPr>
            </w:pPr>
            <w:r>
              <w:rPr>
                <w:sz w:val="24"/>
                <w:szCs w:val="24"/>
                <w:lang w:eastAsia="en-US"/>
              </w:rPr>
              <w:t>Cu privire la pregătirea instituţiilor publice</w:t>
            </w:r>
          </w:p>
          <w:p w14:paraId="3A29D00C" w14:textId="77777777" w:rsidR="009B00A6" w:rsidRDefault="009B00A6">
            <w:pPr>
              <w:ind w:right="-144"/>
              <w:jc w:val="both"/>
              <w:rPr>
                <w:sz w:val="24"/>
                <w:szCs w:val="24"/>
                <w:lang w:eastAsia="en-US"/>
              </w:rPr>
            </w:pPr>
            <w:r>
              <w:rPr>
                <w:sz w:val="24"/>
                <w:szCs w:val="24"/>
                <w:lang w:eastAsia="en-US"/>
              </w:rPr>
              <w:t xml:space="preserve"> către sezonul rece</w:t>
            </w:r>
          </w:p>
        </w:tc>
        <w:tc>
          <w:tcPr>
            <w:tcW w:w="1843" w:type="dxa"/>
            <w:tcBorders>
              <w:top w:val="single" w:sz="4" w:space="0" w:color="auto"/>
              <w:left w:val="single" w:sz="4" w:space="0" w:color="auto"/>
              <w:bottom w:val="single" w:sz="4" w:space="0" w:color="auto"/>
              <w:right w:val="single" w:sz="4" w:space="0" w:color="auto"/>
            </w:tcBorders>
            <w:hideMark/>
          </w:tcPr>
          <w:p w14:paraId="711F3C1D" w14:textId="77777777" w:rsidR="009B00A6" w:rsidRDefault="009B00A6">
            <w:pPr>
              <w:ind w:right="-144"/>
              <w:jc w:val="both"/>
              <w:rPr>
                <w:sz w:val="24"/>
                <w:szCs w:val="24"/>
                <w:lang w:eastAsia="en-US"/>
              </w:rPr>
            </w:pPr>
            <w:r>
              <w:rPr>
                <w:sz w:val="24"/>
                <w:szCs w:val="24"/>
                <w:lang w:eastAsia="en-US"/>
              </w:rPr>
              <w:t>TrimetrulIV</w:t>
            </w:r>
          </w:p>
        </w:tc>
        <w:tc>
          <w:tcPr>
            <w:tcW w:w="1836" w:type="dxa"/>
            <w:tcBorders>
              <w:top w:val="single" w:sz="4" w:space="0" w:color="auto"/>
              <w:left w:val="single" w:sz="4" w:space="0" w:color="auto"/>
              <w:bottom w:val="single" w:sz="4" w:space="0" w:color="auto"/>
              <w:right w:val="single" w:sz="4" w:space="0" w:color="auto"/>
            </w:tcBorders>
            <w:hideMark/>
          </w:tcPr>
          <w:p w14:paraId="565229FB" w14:textId="77777777" w:rsidR="009B00A6" w:rsidRDefault="009B00A6">
            <w:pPr>
              <w:ind w:right="-144"/>
              <w:jc w:val="both"/>
              <w:rPr>
                <w:sz w:val="24"/>
                <w:szCs w:val="24"/>
                <w:lang w:eastAsia="en-US"/>
              </w:rPr>
            </w:pPr>
            <w:r>
              <w:rPr>
                <w:sz w:val="24"/>
                <w:szCs w:val="24"/>
                <w:lang w:eastAsia="en-US"/>
              </w:rPr>
              <w:t>Conducătorii</w:t>
            </w:r>
          </w:p>
          <w:p w14:paraId="29216F5B" w14:textId="77777777" w:rsidR="009B00A6" w:rsidRDefault="009B00A6">
            <w:pPr>
              <w:ind w:right="-144"/>
              <w:jc w:val="both"/>
              <w:rPr>
                <w:sz w:val="24"/>
                <w:szCs w:val="24"/>
                <w:lang w:eastAsia="en-US"/>
              </w:rPr>
            </w:pPr>
            <w:r>
              <w:rPr>
                <w:sz w:val="24"/>
                <w:szCs w:val="24"/>
                <w:lang w:eastAsia="en-US"/>
              </w:rPr>
              <w:t>instituţiilor</w:t>
            </w:r>
          </w:p>
        </w:tc>
      </w:tr>
      <w:tr w:rsidR="009B00A6" w14:paraId="2A485210"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2B66F361" w14:textId="77777777" w:rsidR="009B00A6" w:rsidRDefault="009B00A6">
            <w:pPr>
              <w:ind w:right="-144"/>
              <w:jc w:val="both"/>
              <w:rPr>
                <w:sz w:val="24"/>
                <w:szCs w:val="24"/>
                <w:lang w:eastAsia="en-US"/>
              </w:rPr>
            </w:pPr>
            <w:r>
              <w:rPr>
                <w:sz w:val="24"/>
                <w:szCs w:val="24"/>
                <w:lang w:eastAsia="en-US"/>
              </w:rPr>
              <w:t xml:space="preserve"> 10.</w:t>
            </w:r>
          </w:p>
        </w:tc>
        <w:tc>
          <w:tcPr>
            <w:tcW w:w="5054" w:type="dxa"/>
            <w:tcBorders>
              <w:top w:val="single" w:sz="4" w:space="0" w:color="auto"/>
              <w:left w:val="single" w:sz="4" w:space="0" w:color="auto"/>
              <w:bottom w:val="single" w:sz="4" w:space="0" w:color="auto"/>
              <w:right w:val="single" w:sz="4" w:space="0" w:color="auto"/>
            </w:tcBorders>
            <w:hideMark/>
          </w:tcPr>
          <w:p w14:paraId="27938C09" w14:textId="77777777" w:rsidR="009B00A6" w:rsidRDefault="009B00A6">
            <w:pPr>
              <w:ind w:right="-144"/>
              <w:jc w:val="both"/>
              <w:rPr>
                <w:sz w:val="24"/>
                <w:szCs w:val="24"/>
                <w:lang w:eastAsia="en-US"/>
              </w:rPr>
            </w:pPr>
            <w:r>
              <w:rPr>
                <w:sz w:val="24"/>
                <w:szCs w:val="24"/>
                <w:lang w:eastAsia="en-US"/>
              </w:rPr>
              <w:t>Cu privire la aprobarea bugetului local pentru</w:t>
            </w:r>
          </w:p>
          <w:p w14:paraId="626FFDCC" w14:textId="77777777" w:rsidR="009B00A6" w:rsidRDefault="009B00A6">
            <w:pPr>
              <w:ind w:right="-144"/>
              <w:jc w:val="both"/>
              <w:rPr>
                <w:sz w:val="24"/>
                <w:szCs w:val="24"/>
                <w:lang w:eastAsia="en-US"/>
              </w:rPr>
            </w:pPr>
            <w:r>
              <w:rPr>
                <w:sz w:val="24"/>
                <w:szCs w:val="24"/>
                <w:lang w:eastAsia="en-US"/>
              </w:rPr>
              <w:t>anul 2026 în prima şi a doua lectură</w:t>
            </w:r>
          </w:p>
        </w:tc>
        <w:tc>
          <w:tcPr>
            <w:tcW w:w="1843" w:type="dxa"/>
            <w:tcBorders>
              <w:top w:val="single" w:sz="4" w:space="0" w:color="auto"/>
              <w:left w:val="single" w:sz="4" w:space="0" w:color="auto"/>
              <w:bottom w:val="single" w:sz="4" w:space="0" w:color="auto"/>
              <w:right w:val="single" w:sz="4" w:space="0" w:color="auto"/>
            </w:tcBorders>
            <w:hideMark/>
          </w:tcPr>
          <w:p w14:paraId="7D6874B7" w14:textId="77777777" w:rsidR="009B00A6" w:rsidRDefault="009B00A6">
            <w:pPr>
              <w:ind w:right="-144"/>
              <w:jc w:val="both"/>
              <w:rPr>
                <w:sz w:val="24"/>
                <w:szCs w:val="24"/>
                <w:lang w:eastAsia="en-US"/>
              </w:rPr>
            </w:pPr>
            <w:r>
              <w:rPr>
                <w:sz w:val="24"/>
                <w:szCs w:val="24"/>
                <w:lang w:eastAsia="en-US"/>
              </w:rPr>
              <w:t>Trimestrul IV</w:t>
            </w:r>
          </w:p>
        </w:tc>
        <w:tc>
          <w:tcPr>
            <w:tcW w:w="1836" w:type="dxa"/>
            <w:tcBorders>
              <w:top w:val="single" w:sz="4" w:space="0" w:color="auto"/>
              <w:left w:val="single" w:sz="4" w:space="0" w:color="auto"/>
              <w:bottom w:val="single" w:sz="4" w:space="0" w:color="auto"/>
              <w:right w:val="single" w:sz="4" w:space="0" w:color="auto"/>
            </w:tcBorders>
            <w:hideMark/>
          </w:tcPr>
          <w:p w14:paraId="2B52891E" w14:textId="77777777" w:rsidR="009B00A6" w:rsidRDefault="009B00A6">
            <w:pPr>
              <w:ind w:right="-144"/>
              <w:jc w:val="both"/>
              <w:rPr>
                <w:sz w:val="24"/>
                <w:szCs w:val="24"/>
                <w:lang w:eastAsia="en-US"/>
              </w:rPr>
            </w:pPr>
            <w:r>
              <w:rPr>
                <w:sz w:val="24"/>
                <w:szCs w:val="24"/>
                <w:lang w:eastAsia="en-US"/>
              </w:rPr>
              <w:t>Conducătorii</w:t>
            </w:r>
          </w:p>
          <w:p w14:paraId="18630876" w14:textId="77777777" w:rsidR="009B00A6" w:rsidRDefault="009B00A6">
            <w:pPr>
              <w:ind w:right="-144"/>
              <w:jc w:val="both"/>
              <w:rPr>
                <w:sz w:val="24"/>
                <w:szCs w:val="24"/>
                <w:lang w:eastAsia="en-US"/>
              </w:rPr>
            </w:pPr>
            <w:r>
              <w:rPr>
                <w:sz w:val="24"/>
                <w:szCs w:val="24"/>
                <w:lang w:eastAsia="en-US"/>
              </w:rPr>
              <w:t>instituţiilor</w:t>
            </w:r>
          </w:p>
        </w:tc>
      </w:tr>
      <w:tr w:rsidR="009B00A6" w14:paraId="3CA184A4"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3380F652" w14:textId="77777777" w:rsidR="009B00A6" w:rsidRDefault="009B00A6">
            <w:pPr>
              <w:ind w:right="-144"/>
              <w:jc w:val="both"/>
              <w:rPr>
                <w:sz w:val="24"/>
                <w:szCs w:val="24"/>
                <w:lang w:eastAsia="en-US"/>
              </w:rPr>
            </w:pPr>
            <w:r>
              <w:rPr>
                <w:sz w:val="24"/>
                <w:szCs w:val="24"/>
                <w:lang w:eastAsia="en-US"/>
              </w:rPr>
              <w:t xml:space="preserve"> 11. </w:t>
            </w:r>
          </w:p>
        </w:tc>
        <w:tc>
          <w:tcPr>
            <w:tcW w:w="5054" w:type="dxa"/>
            <w:tcBorders>
              <w:top w:val="single" w:sz="4" w:space="0" w:color="auto"/>
              <w:left w:val="single" w:sz="4" w:space="0" w:color="auto"/>
              <w:bottom w:val="single" w:sz="4" w:space="0" w:color="auto"/>
              <w:right w:val="single" w:sz="4" w:space="0" w:color="auto"/>
            </w:tcBorders>
            <w:hideMark/>
          </w:tcPr>
          <w:p w14:paraId="75767EB4" w14:textId="77777777" w:rsidR="009B00A6" w:rsidRDefault="009B00A6">
            <w:pPr>
              <w:ind w:right="-144"/>
              <w:jc w:val="both"/>
              <w:rPr>
                <w:sz w:val="24"/>
                <w:szCs w:val="24"/>
                <w:lang w:eastAsia="en-US"/>
              </w:rPr>
            </w:pPr>
            <w:r>
              <w:rPr>
                <w:sz w:val="24"/>
                <w:szCs w:val="24"/>
                <w:lang w:eastAsia="en-US"/>
              </w:rPr>
              <w:t>Cu privire la stabilirea cotelor pe impozitul bunuri-</w:t>
            </w:r>
          </w:p>
          <w:p w14:paraId="5DE7B434" w14:textId="77777777" w:rsidR="009B00A6" w:rsidRDefault="009B00A6">
            <w:pPr>
              <w:ind w:right="-144"/>
              <w:jc w:val="both"/>
              <w:rPr>
                <w:sz w:val="24"/>
                <w:szCs w:val="24"/>
                <w:lang w:eastAsia="en-US"/>
              </w:rPr>
            </w:pPr>
            <w:r>
              <w:rPr>
                <w:sz w:val="24"/>
                <w:szCs w:val="24"/>
                <w:lang w:eastAsia="en-US"/>
              </w:rPr>
              <w:t>lor imobile şi impozitul funciar</w:t>
            </w:r>
          </w:p>
        </w:tc>
        <w:tc>
          <w:tcPr>
            <w:tcW w:w="1843" w:type="dxa"/>
            <w:tcBorders>
              <w:top w:val="single" w:sz="4" w:space="0" w:color="auto"/>
              <w:left w:val="single" w:sz="4" w:space="0" w:color="auto"/>
              <w:bottom w:val="single" w:sz="4" w:space="0" w:color="auto"/>
              <w:right w:val="single" w:sz="4" w:space="0" w:color="auto"/>
            </w:tcBorders>
            <w:hideMark/>
          </w:tcPr>
          <w:p w14:paraId="1CF90FA0" w14:textId="77777777" w:rsidR="009B00A6" w:rsidRDefault="009B00A6">
            <w:pPr>
              <w:ind w:right="-144"/>
              <w:jc w:val="both"/>
              <w:rPr>
                <w:sz w:val="24"/>
                <w:szCs w:val="24"/>
                <w:lang w:eastAsia="en-US"/>
              </w:rPr>
            </w:pPr>
            <w:r>
              <w:rPr>
                <w:sz w:val="24"/>
                <w:szCs w:val="24"/>
                <w:lang w:eastAsia="en-US"/>
              </w:rPr>
              <w:t>Trimestrul IV</w:t>
            </w:r>
          </w:p>
        </w:tc>
        <w:tc>
          <w:tcPr>
            <w:tcW w:w="1836" w:type="dxa"/>
            <w:tcBorders>
              <w:top w:val="single" w:sz="4" w:space="0" w:color="auto"/>
              <w:left w:val="single" w:sz="4" w:space="0" w:color="auto"/>
              <w:bottom w:val="single" w:sz="4" w:space="0" w:color="auto"/>
              <w:right w:val="single" w:sz="4" w:space="0" w:color="auto"/>
            </w:tcBorders>
            <w:hideMark/>
          </w:tcPr>
          <w:p w14:paraId="19D933B6" w14:textId="77777777" w:rsidR="009B00A6" w:rsidRDefault="009B00A6">
            <w:pPr>
              <w:ind w:right="-144"/>
              <w:jc w:val="both"/>
              <w:rPr>
                <w:sz w:val="24"/>
                <w:szCs w:val="24"/>
                <w:lang w:eastAsia="en-US"/>
              </w:rPr>
            </w:pPr>
            <w:r>
              <w:rPr>
                <w:sz w:val="24"/>
                <w:szCs w:val="24"/>
                <w:lang w:eastAsia="en-US"/>
              </w:rPr>
              <w:t>Sp.principal</w:t>
            </w:r>
          </w:p>
        </w:tc>
      </w:tr>
      <w:tr w:rsidR="009B00A6" w14:paraId="356CAAEF"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1B6A51E9" w14:textId="77777777" w:rsidR="009B00A6" w:rsidRDefault="009B00A6">
            <w:pPr>
              <w:ind w:right="-144"/>
              <w:jc w:val="both"/>
              <w:rPr>
                <w:sz w:val="24"/>
                <w:szCs w:val="24"/>
                <w:lang w:eastAsia="en-US"/>
              </w:rPr>
            </w:pPr>
            <w:r>
              <w:rPr>
                <w:sz w:val="24"/>
                <w:szCs w:val="24"/>
                <w:lang w:eastAsia="en-US"/>
              </w:rPr>
              <w:t xml:space="preserve"> 12.</w:t>
            </w:r>
          </w:p>
        </w:tc>
        <w:tc>
          <w:tcPr>
            <w:tcW w:w="5054" w:type="dxa"/>
            <w:tcBorders>
              <w:top w:val="single" w:sz="4" w:space="0" w:color="auto"/>
              <w:left w:val="single" w:sz="4" w:space="0" w:color="auto"/>
              <w:bottom w:val="single" w:sz="4" w:space="0" w:color="auto"/>
              <w:right w:val="single" w:sz="4" w:space="0" w:color="auto"/>
            </w:tcBorders>
            <w:hideMark/>
          </w:tcPr>
          <w:p w14:paraId="58D51250" w14:textId="77777777" w:rsidR="009B00A6" w:rsidRDefault="009B00A6">
            <w:pPr>
              <w:ind w:right="-144"/>
              <w:jc w:val="both"/>
              <w:rPr>
                <w:sz w:val="24"/>
                <w:szCs w:val="24"/>
                <w:lang w:eastAsia="en-US"/>
              </w:rPr>
            </w:pPr>
            <w:r>
              <w:rPr>
                <w:sz w:val="24"/>
                <w:szCs w:val="24"/>
                <w:lang w:eastAsia="en-US"/>
              </w:rPr>
              <w:t>Cu privire la aprobarea şi punerea în aplicare a</w:t>
            </w:r>
          </w:p>
          <w:p w14:paraId="012C6986" w14:textId="77777777" w:rsidR="009B00A6" w:rsidRDefault="009B00A6">
            <w:pPr>
              <w:ind w:right="-144"/>
              <w:jc w:val="both"/>
              <w:rPr>
                <w:sz w:val="24"/>
                <w:szCs w:val="24"/>
                <w:lang w:eastAsia="en-US"/>
              </w:rPr>
            </w:pPr>
            <w:r>
              <w:rPr>
                <w:sz w:val="24"/>
                <w:szCs w:val="24"/>
                <w:lang w:eastAsia="en-US"/>
              </w:rPr>
              <w:t>taxelor locale pentru anul 2026</w:t>
            </w:r>
          </w:p>
        </w:tc>
        <w:tc>
          <w:tcPr>
            <w:tcW w:w="1843" w:type="dxa"/>
            <w:tcBorders>
              <w:top w:val="single" w:sz="4" w:space="0" w:color="auto"/>
              <w:left w:val="single" w:sz="4" w:space="0" w:color="auto"/>
              <w:bottom w:val="single" w:sz="4" w:space="0" w:color="auto"/>
              <w:right w:val="single" w:sz="4" w:space="0" w:color="auto"/>
            </w:tcBorders>
            <w:hideMark/>
          </w:tcPr>
          <w:p w14:paraId="1FD8E0B8" w14:textId="77777777" w:rsidR="009B00A6" w:rsidRDefault="009B00A6">
            <w:pPr>
              <w:ind w:right="-144"/>
              <w:jc w:val="both"/>
              <w:rPr>
                <w:sz w:val="24"/>
                <w:szCs w:val="24"/>
                <w:lang w:eastAsia="en-US"/>
              </w:rPr>
            </w:pPr>
            <w:r>
              <w:rPr>
                <w:sz w:val="24"/>
                <w:szCs w:val="24"/>
                <w:lang w:eastAsia="en-US"/>
              </w:rPr>
              <w:t>Trimestrul IV</w:t>
            </w:r>
          </w:p>
        </w:tc>
        <w:tc>
          <w:tcPr>
            <w:tcW w:w="1836" w:type="dxa"/>
            <w:tcBorders>
              <w:top w:val="single" w:sz="4" w:space="0" w:color="auto"/>
              <w:left w:val="single" w:sz="4" w:space="0" w:color="auto"/>
              <w:bottom w:val="single" w:sz="4" w:space="0" w:color="auto"/>
              <w:right w:val="single" w:sz="4" w:space="0" w:color="auto"/>
            </w:tcBorders>
            <w:hideMark/>
          </w:tcPr>
          <w:p w14:paraId="5E31BEAC" w14:textId="77777777" w:rsidR="009B00A6" w:rsidRDefault="009B00A6">
            <w:pPr>
              <w:ind w:right="-144"/>
              <w:jc w:val="both"/>
              <w:rPr>
                <w:sz w:val="24"/>
                <w:szCs w:val="24"/>
                <w:lang w:eastAsia="en-US"/>
              </w:rPr>
            </w:pPr>
            <w:r>
              <w:rPr>
                <w:sz w:val="24"/>
                <w:szCs w:val="24"/>
                <w:lang w:eastAsia="en-US"/>
              </w:rPr>
              <w:t>Sp.principal</w:t>
            </w:r>
          </w:p>
        </w:tc>
      </w:tr>
      <w:tr w:rsidR="009B00A6" w14:paraId="2462625A"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24E657E9" w14:textId="77777777" w:rsidR="009B00A6" w:rsidRDefault="009B00A6">
            <w:pPr>
              <w:ind w:right="-144"/>
              <w:jc w:val="both"/>
              <w:rPr>
                <w:sz w:val="24"/>
                <w:szCs w:val="24"/>
                <w:lang w:eastAsia="en-US"/>
              </w:rPr>
            </w:pPr>
            <w:r>
              <w:rPr>
                <w:sz w:val="24"/>
                <w:szCs w:val="24"/>
                <w:lang w:eastAsia="en-US"/>
              </w:rPr>
              <w:t xml:space="preserve"> 13.</w:t>
            </w:r>
          </w:p>
        </w:tc>
        <w:tc>
          <w:tcPr>
            <w:tcW w:w="5054" w:type="dxa"/>
            <w:tcBorders>
              <w:top w:val="single" w:sz="4" w:space="0" w:color="auto"/>
              <w:left w:val="single" w:sz="4" w:space="0" w:color="auto"/>
              <w:bottom w:val="single" w:sz="4" w:space="0" w:color="auto"/>
              <w:right w:val="single" w:sz="4" w:space="0" w:color="auto"/>
            </w:tcBorders>
            <w:hideMark/>
          </w:tcPr>
          <w:p w14:paraId="33C74B41" w14:textId="77777777" w:rsidR="009B00A6" w:rsidRDefault="009B00A6">
            <w:pPr>
              <w:ind w:right="-144"/>
              <w:jc w:val="both"/>
              <w:rPr>
                <w:sz w:val="24"/>
                <w:szCs w:val="24"/>
                <w:lang w:eastAsia="en-US"/>
              </w:rPr>
            </w:pPr>
            <w:r>
              <w:rPr>
                <w:sz w:val="24"/>
                <w:szCs w:val="24"/>
                <w:lang w:eastAsia="en-US"/>
              </w:rPr>
              <w:t>Cu privire la casarea mijloacelor fixe.</w:t>
            </w:r>
          </w:p>
        </w:tc>
        <w:tc>
          <w:tcPr>
            <w:tcW w:w="1843" w:type="dxa"/>
            <w:tcBorders>
              <w:top w:val="single" w:sz="4" w:space="0" w:color="auto"/>
              <w:left w:val="single" w:sz="4" w:space="0" w:color="auto"/>
              <w:bottom w:val="single" w:sz="4" w:space="0" w:color="auto"/>
              <w:right w:val="single" w:sz="4" w:space="0" w:color="auto"/>
            </w:tcBorders>
            <w:hideMark/>
          </w:tcPr>
          <w:p w14:paraId="7F9ECCA2" w14:textId="77777777" w:rsidR="009B00A6" w:rsidRDefault="009B00A6">
            <w:pPr>
              <w:ind w:right="-144"/>
              <w:jc w:val="both"/>
              <w:rPr>
                <w:sz w:val="24"/>
                <w:szCs w:val="24"/>
                <w:lang w:eastAsia="en-US"/>
              </w:rPr>
            </w:pPr>
            <w:r>
              <w:rPr>
                <w:sz w:val="24"/>
                <w:szCs w:val="24"/>
                <w:lang w:eastAsia="en-US"/>
              </w:rPr>
              <w:t>Trimestrul IV</w:t>
            </w:r>
          </w:p>
        </w:tc>
        <w:tc>
          <w:tcPr>
            <w:tcW w:w="1836" w:type="dxa"/>
            <w:tcBorders>
              <w:top w:val="single" w:sz="4" w:space="0" w:color="auto"/>
              <w:left w:val="single" w:sz="4" w:space="0" w:color="auto"/>
              <w:bottom w:val="single" w:sz="4" w:space="0" w:color="auto"/>
              <w:right w:val="single" w:sz="4" w:space="0" w:color="auto"/>
            </w:tcBorders>
            <w:hideMark/>
          </w:tcPr>
          <w:p w14:paraId="0A1D62C2" w14:textId="77777777" w:rsidR="009B00A6" w:rsidRDefault="009B00A6">
            <w:pPr>
              <w:ind w:right="-144"/>
              <w:jc w:val="both"/>
              <w:rPr>
                <w:sz w:val="24"/>
                <w:szCs w:val="24"/>
                <w:lang w:eastAsia="en-US"/>
              </w:rPr>
            </w:pPr>
            <w:r>
              <w:rPr>
                <w:sz w:val="24"/>
                <w:szCs w:val="24"/>
                <w:lang w:eastAsia="en-US"/>
              </w:rPr>
              <w:t>Contabilul superior</w:t>
            </w:r>
          </w:p>
        </w:tc>
      </w:tr>
      <w:tr w:rsidR="009B00A6" w14:paraId="18B731F8"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6D63E12C" w14:textId="77777777" w:rsidR="009B00A6" w:rsidRDefault="009B00A6">
            <w:pPr>
              <w:ind w:right="-144"/>
              <w:jc w:val="both"/>
              <w:rPr>
                <w:sz w:val="24"/>
                <w:szCs w:val="24"/>
                <w:lang w:eastAsia="en-US"/>
              </w:rPr>
            </w:pPr>
            <w:r>
              <w:rPr>
                <w:sz w:val="24"/>
                <w:szCs w:val="24"/>
                <w:lang w:eastAsia="en-US"/>
              </w:rPr>
              <w:t xml:space="preserve"> 14.</w:t>
            </w:r>
          </w:p>
        </w:tc>
        <w:tc>
          <w:tcPr>
            <w:tcW w:w="5054" w:type="dxa"/>
            <w:tcBorders>
              <w:top w:val="single" w:sz="4" w:space="0" w:color="auto"/>
              <w:left w:val="single" w:sz="4" w:space="0" w:color="auto"/>
              <w:bottom w:val="single" w:sz="4" w:space="0" w:color="auto"/>
              <w:right w:val="single" w:sz="4" w:space="0" w:color="auto"/>
            </w:tcBorders>
            <w:hideMark/>
          </w:tcPr>
          <w:p w14:paraId="2BC243F4" w14:textId="77777777" w:rsidR="009B00A6" w:rsidRDefault="009B00A6">
            <w:pPr>
              <w:ind w:right="-144"/>
              <w:jc w:val="both"/>
              <w:rPr>
                <w:sz w:val="24"/>
                <w:szCs w:val="24"/>
                <w:lang w:eastAsia="en-US"/>
              </w:rPr>
            </w:pPr>
            <w:r>
              <w:rPr>
                <w:sz w:val="24"/>
                <w:szCs w:val="24"/>
                <w:lang w:eastAsia="en-US"/>
              </w:rPr>
              <w:t>Cu privire la rezultatele inventarierii bunurilor</w:t>
            </w:r>
          </w:p>
          <w:p w14:paraId="56B5C1EE" w14:textId="77777777" w:rsidR="009B00A6" w:rsidRDefault="009B00A6">
            <w:pPr>
              <w:ind w:right="-144"/>
              <w:jc w:val="both"/>
              <w:rPr>
                <w:sz w:val="24"/>
                <w:szCs w:val="24"/>
                <w:lang w:eastAsia="en-US"/>
              </w:rPr>
            </w:pPr>
            <w:r>
              <w:rPr>
                <w:sz w:val="24"/>
                <w:szCs w:val="24"/>
                <w:lang w:eastAsia="en-US"/>
              </w:rPr>
              <w:t xml:space="preserve">mobile şi imobile, proprietate publică a </w:t>
            </w:r>
          </w:p>
          <w:p w14:paraId="15DD9C95" w14:textId="77777777" w:rsidR="009B00A6" w:rsidRDefault="009B00A6">
            <w:pPr>
              <w:ind w:right="-144"/>
              <w:jc w:val="both"/>
              <w:rPr>
                <w:sz w:val="24"/>
                <w:szCs w:val="24"/>
                <w:lang w:eastAsia="en-US"/>
              </w:rPr>
            </w:pPr>
            <w:r>
              <w:rPr>
                <w:sz w:val="24"/>
                <w:szCs w:val="24"/>
                <w:lang w:eastAsia="en-US"/>
              </w:rPr>
              <w:t>UAT Doroţcaia</w:t>
            </w:r>
          </w:p>
        </w:tc>
        <w:tc>
          <w:tcPr>
            <w:tcW w:w="1843" w:type="dxa"/>
            <w:tcBorders>
              <w:top w:val="single" w:sz="4" w:space="0" w:color="auto"/>
              <w:left w:val="single" w:sz="4" w:space="0" w:color="auto"/>
              <w:bottom w:val="single" w:sz="4" w:space="0" w:color="auto"/>
              <w:right w:val="single" w:sz="4" w:space="0" w:color="auto"/>
            </w:tcBorders>
            <w:hideMark/>
          </w:tcPr>
          <w:p w14:paraId="71CCC0CA" w14:textId="77777777" w:rsidR="009B00A6" w:rsidRDefault="009B00A6">
            <w:pPr>
              <w:ind w:right="-144"/>
              <w:jc w:val="both"/>
              <w:rPr>
                <w:sz w:val="24"/>
                <w:szCs w:val="24"/>
                <w:lang w:eastAsia="en-US"/>
              </w:rPr>
            </w:pPr>
            <w:r>
              <w:rPr>
                <w:sz w:val="24"/>
                <w:szCs w:val="24"/>
                <w:lang w:eastAsia="en-US"/>
              </w:rPr>
              <w:t>Trimestrul IV</w:t>
            </w:r>
          </w:p>
        </w:tc>
        <w:tc>
          <w:tcPr>
            <w:tcW w:w="1836" w:type="dxa"/>
            <w:tcBorders>
              <w:top w:val="single" w:sz="4" w:space="0" w:color="auto"/>
              <w:left w:val="single" w:sz="4" w:space="0" w:color="auto"/>
              <w:bottom w:val="single" w:sz="4" w:space="0" w:color="auto"/>
              <w:right w:val="single" w:sz="4" w:space="0" w:color="auto"/>
            </w:tcBorders>
            <w:hideMark/>
          </w:tcPr>
          <w:p w14:paraId="570CFC38" w14:textId="77777777" w:rsidR="009B00A6" w:rsidRDefault="009B00A6">
            <w:pPr>
              <w:ind w:right="-144"/>
              <w:jc w:val="both"/>
              <w:rPr>
                <w:sz w:val="24"/>
                <w:szCs w:val="24"/>
                <w:lang w:eastAsia="en-US"/>
              </w:rPr>
            </w:pPr>
            <w:r>
              <w:rPr>
                <w:sz w:val="24"/>
                <w:szCs w:val="24"/>
                <w:lang w:eastAsia="en-US"/>
              </w:rPr>
              <w:t>Preşedintele</w:t>
            </w:r>
          </w:p>
          <w:p w14:paraId="2834CD7B" w14:textId="77777777" w:rsidR="009B00A6" w:rsidRDefault="009B00A6">
            <w:pPr>
              <w:ind w:right="-144"/>
              <w:jc w:val="both"/>
              <w:rPr>
                <w:sz w:val="24"/>
                <w:szCs w:val="24"/>
                <w:lang w:eastAsia="en-US"/>
              </w:rPr>
            </w:pPr>
            <w:r>
              <w:rPr>
                <w:sz w:val="24"/>
                <w:szCs w:val="24"/>
                <w:lang w:eastAsia="en-US"/>
              </w:rPr>
              <w:t>comisiei de</w:t>
            </w:r>
          </w:p>
          <w:p w14:paraId="0CBBB90F" w14:textId="77777777" w:rsidR="009B00A6" w:rsidRDefault="009B00A6">
            <w:pPr>
              <w:ind w:right="-144"/>
              <w:jc w:val="both"/>
              <w:rPr>
                <w:sz w:val="24"/>
                <w:szCs w:val="24"/>
                <w:lang w:eastAsia="en-US"/>
              </w:rPr>
            </w:pPr>
            <w:r>
              <w:rPr>
                <w:sz w:val="24"/>
                <w:szCs w:val="24"/>
                <w:lang w:eastAsia="en-US"/>
              </w:rPr>
              <w:t>inventariere</w:t>
            </w:r>
          </w:p>
        </w:tc>
      </w:tr>
      <w:tr w:rsidR="009B00A6" w:rsidRPr="009B00A6" w14:paraId="75DAFCE0"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4704AF71" w14:textId="77777777" w:rsidR="009B00A6" w:rsidRDefault="009B00A6">
            <w:pPr>
              <w:ind w:right="-144"/>
              <w:jc w:val="both"/>
              <w:rPr>
                <w:b/>
                <w:bCs/>
                <w:i/>
                <w:iCs/>
                <w:sz w:val="24"/>
                <w:szCs w:val="24"/>
                <w:lang w:eastAsia="en-US"/>
              </w:rPr>
            </w:pPr>
            <w:r>
              <w:rPr>
                <w:b/>
                <w:bCs/>
                <w:i/>
                <w:iCs/>
                <w:sz w:val="24"/>
                <w:szCs w:val="24"/>
                <w:lang w:eastAsia="en-US"/>
              </w:rPr>
              <w:lastRenderedPageBreak/>
              <w:t xml:space="preserve">  c)</w:t>
            </w:r>
          </w:p>
        </w:tc>
        <w:tc>
          <w:tcPr>
            <w:tcW w:w="5054" w:type="dxa"/>
            <w:tcBorders>
              <w:top w:val="single" w:sz="4" w:space="0" w:color="auto"/>
              <w:left w:val="single" w:sz="4" w:space="0" w:color="auto"/>
              <w:bottom w:val="single" w:sz="4" w:space="0" w:color="auto"/>
              <w:right w:val="single" w:sz="4" w:space="0" w:color="auto"/>
            </w:tcBorders>
            <w:hideMark/>
          </w:tcPr>
          <w:p w14:paraId="19CB4C4F" w14:textId="77777777" w:rsidR="009B00A6" w:rsidRDefault="009B00A6">
            <w:pPr>
              <w:ind w:right="-144"/>
              <w:jc w:val="both"/>
              <w:rPr>
                <w:b/>
                <w:bCs/>
                <w:i/>
                <w:iCs/>
                <w:sz w:val="24"/>
                <w:szCs w:val="24"/>
                <w:lang w:eastAsia="en-US"/>
              </w:rPr>
            </w:pPr>
            <w:r>
              <w:rPr>
                <w:b/>
                <w:bCs/>
                <w:i/>
                <w:iCs/>
                <w:sz w:val="24"/>
                <w:szCs w:val="24"/>
                <w:lang w:eastAsia="en-US"/>
              </w:rPr>
              <w:t>Activitatea comisiilor consultative de specialitate</w:t>
            </w:r>
          </w:p>
        </w:tc>
        <w:tc>
          <w:tcPr>
            <w:tcW w:w="1843" w:type="dxa"/>
            <w:tcBorders>
              <w:top w:val="single" w:sz="4" w:space="0" w:color="auto"/>
              <w:left w:val="single" w:sz="4" w:space="0" w:color="auto"/>
              <w:bottom w:val="single" w:sz="4" w:space="0" w:color="auto"/>
              <w:right w:val="single" w:sz="4" w:space="0" w:color="auto"/>
            </w:tcBorders>
          </w:tcPr>
          <w:p w14:paraId="273B2667" w14:textId="77777777" w:rsidR="009B00A6" w:rsidRDefault="009B00A6">
            <w:pPr>
              <w:ind w:right="-144"/>
              <w:jc w:val="both"/>
              <w:rPr>
                <w:sz w:val="24"/>
                <w:szCs w:val="24"/>
                <w:lang w:eastAsia="en-US"/>
              </w:rPr>
            </w:pPr>
          </w:p>
        </w:tc>
        <w:tc>
          <w:tcPr>
            <w:tcW w:w="1836" w:type="dxa"/>
            <w:tcBorders>
              <w:top w:val="single" w:sz="4" w:space="0" w:color="auto"/>
              <w:left w:val="single" w:sz="4" w:space="0" w:color="auto"/>
              <w:bottom w:val="single" w:sz="4" w:space="0" w:color="auto"/>
              <w:right w:val="single" w:sz="4" w:space="0" w:color="auto"/>
            </w:tcBorders>
          </w:tcPr>
          <w:p w14:paraId="233CFDA2" w14:textId="77777777" w:rsidR="009B00A6" w:rsidRDefault="009B00A6">
            <w:pPr>
              <w:ind w:right="-144"/>
              <w:jc w:val="both"/>
              <w:rPr>
                <w:sz w:val="24"/>
                <w:szCs w:val="24"/>
                <w:lang w:eastAsia="en-US"/>
              </w:rPr>
            </w:pPr>
          </w:p>
        </w:tc>
      </w:tr>
      <w:tr w:rsidR="009B00A6" w:rsidRPr="009B00A6" w14:paraId="01BE4B50"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6D241316" w14:textId="77777777" w:rsidR="009B00A6" w:rsidRDefault="009B00A6">
            <w:pPr>
              <w:ind w:right="-144"/>
              <w:jc w:val="both"/>
              <w:rPr>
                <w:b/>
                <w:bCs/>
                <w:i/>
                <w:iCs/>
                <w:sz w:val="24"/>
                <w:szCs w:val="24"/>
                <w:lang w:eastAsia="en-US"/>
              </w:rPr>
            </w:pPr>
            <w:r>
              <w:rPr>
                <w:b/>
                <w:bCs/>
                <w:i/>
                <w:iCs/>
                <w:sz w:val="24"/>
                <w:szCs w:val="24"/>
                <w:lang w:eastAsia="en-US"/>
              </w:rPr>
              <w:t xml:space="preserve">  </w:t>
            </w:r>
            <w:r>
              <w:rPr>
                <w:sz w:val="24"/>
                <w:szCs w:val="24"/>
                <w:lang w:eastAsia="en-US"/>
              </w:rPr>
              <w:t>1.</w:t>
            </w:r>
            <w:r>
              <w:rPr>
                <w:b/>
                <w:bCs/>
                <w:i/>
                <w:iCs/>
                <w:sz w:val="24"/>
                <w:szCs w:val="24"/>
                <w:lang w:eastAsia="en-US"/>
              </w:rPr>
              <w:t xml:space="preserve"> </w:t>
            </w:r>
          </w:p>
        </w:tc>
        <w:tc>
          <w:tcPr>
            <w:tcW w:w="5054" w:type="dxa"/>
            <w:tcBorders>
              <w:top w:val="single" w:sz="4" w:space="0" w:color="auto"/>
              <w:left w:val="single" w:sz="4" w:space="0" w:color="auto"/>
              <w:bottom w:val="single" w:sz="4" w:space="0" w:color="auto"/>
              <w:right w:val="single" w:sz="4" w:space="0" w:color="auto"/>
            </w:tcBorders>
            <w:hideMark/>
          </w:tcPr>
          <w:p w14:paraId="1BFD1A9F" w14:textId="77777777" w:rsidR="009B00A6" w:rsidRDefault="009B00A6">
            <w:pPr>
              <w:ind w:right="-144"/>
              <w:jc w:val="both"/>
              <w:rPr>
                <w:sz w:val="24"/>
                <w:szCs w:val="24"/>
                <w:lang w:eastAsia="en-US"/>
              </w:rPr>
            </w:pPr>
            <w:r>
              <w:rPr>
                <w:sz w:val="24"/>
                <w:szCs w:val="24"/>
                <w:lang w:eastAsia="en-US"/>
              </w:rPr>
              <w:t>Examinarea tuturor proiectelor de decizii incluse</w:t>
            </w:r>
          </w:p>
          <w:p w14:paraId="57F30154" w14:textId="77777777" w:rsidR="009B00A6" w:rsidRDefault="009B00A6">
            <w:pPr>
              <w:ind w:right="-144"/>
              <w:jc w:val="both"/>
              <w:rPr>
                <w:sz w:val="24"/>
                <w:szCs w:val="24"/>
                <w:lang w:eastAsia="en-US"/>
              </w:rPr>
            </w:pPr>
            <w:r>
              <w:rPr>
                <w:sz w:val="24"/>
                <w:szCs w:val="24"/>
                <w:lang w:eastAsia="en-US"/>
              </w:rPr>
              <w:t xml:space="preserve"> în ordinea de zi, ce ţin de domeniul comisiei</w:t>
            </w:r>
          </w:p>
          <w:p w14:paraId="2086DCDE" w14:textId="77777777" w:rsidR="009B00A6" w:rsidRDefault="009B00A6">
            <w:pPr>
              <w:ind w:right="-144"/>
              <w:jc w:val="both"/>
              <w:rPr>
                <w:sz w:val="24"/>
                <w:szCs w:val="24"/>
                <w:lang w:eastAsia="en-US"/>
              </w:rPr>
            </w:pPr>
            <w:r>
              <w:rPr>
                <w:sz w:val="24"/>
                <w:szCs w:val="24"/>
                <w:lang w:eastAsia="en-US"/>
              </w:rPr>
              <w:t xml:space="preserve"> respective şi avizarea acestora.</w:t>
            </w:r>
          </w:p>
        </w:tc>
        <w:tc>
          <w:tcPr>
            <w:tcW w:w="1843" w:type="dxa"/>
            <w:tcBorders>
              <w:top w:val="single" w:sz="4" w:space="0" w:color="auto"/>
              <w:left w:val="single" w:sz="4" w:space="0" w:color="auto"/>
              <w:bottom w:val="single" w:sz="4" w:space="0" w:color="auto"/>
              <w:right w:val="single" w:sz="4" w:space="0" w:color="auto"/>
            </w:tcBorders>
            <w:hideMark/>
          </w:tcPr>
          <w:p w14:paraId="70D3F2F5" w14:textId="77777777" w:rsidR="009B00A6" w:rsidRDefault="009B00A6">
            <w:pPr>
              <w:ind w:right="-144"/>
              <w:jc w:val="both"/>
              <w:rPr>
                <w:sz w:val="24"/>
                <w:szCs w:val="24"/>
                <w:lang w:eastAsia="en-US"/>
              </w:rPr>
            </w:pPr>
            <w:r>
              <w:rPr>
                <w:sz w:val="24"/>
                <w:szCs w:val="24"/>
                <w:lang w:eastAsia="en-US"/>
              </w:rPr>
              <w:t>Cu cel puţin</w:t>
            </w:r>
          </w:p>
          <w:p w14:paraId="0E1C97B2" w14:textId="77777777" w:rsidR="009B00A6" w:rsidRDefault="009B00A6">
            <w:pPr>
              <w:ind w:right="-144"/>
              <w:jc w:val="both"/>
              <w:rPr>
                <w:sz w:val="24"/>
                <w:szCs w:val="24"/>
                <w:lang w:eastAsia="en-US"/>
              </w:rPr>
            </w:pPr>
            <w:r>
              <w:rPr>
                <w:sz w:val="24"/>
                <w:szCs w:val="24"/>
                <w:lang w:eastAsia="en-US"/>
              </w:rPr>
              <w:t xml:space="preserve"> 2 zile înaininte</w:t>
            </w:r>
          </w:p>
          <w:p w14:paraId="79F43059" w14:textId="77777777" w:rsidR="009B00A6" w:rsidRDefault="009B00A6">
            <w:pPr>
              <w:ind w:right="-144"/>
              <w:jc w:val="both"/>
              <w:rPr>
                <w:sz w:val="24"/>
                <w:szCs w:val="24"/>
                <w:lang w:eastAsia="en-US"/>
              </w:rPr>
            </w:pPr>
            <w:r>
              <w:rPr>
                <w:sz w:val="24"/>
                <w:szCs w:val="24"/>
                <w:lang w:eastAsia="en-US"/>
              </w:rPr>
              <w:t>de data desfăşu-</w:t>
            </w:r>
          </w:p>
          <w:p w14:paraId="27EFB860" w14:textId="77777777" w:rsidR="009B00A6" w:rsidRDefault="009B00A6">
            <w:pPr>
              <w:ind w:right="-144"/>
              <w:jc w:val="both"/>
              <w:rPr>
                <w:sz w:val="24"/>
                <w:szCs w:val="24"/>
                <w:lang w:eastAsia="en-US"/>
              </w:rPr>
            </w:pPr>
            <w:r>
              <w:rPr>
                <w:sz w:val="24"/>
                <w:szCs w:val="24"/>
                <w:lang w:eastAsia="en-US"/>
              </w:rPr>
              <w:t>rării şedinţei</w:t>
            </w:r>
          </w:p>
          <w:p w14:paraId="32810009" w14:textId="77777777" w:rsidR="009B00A6" w:rsidRDefault="009B00A6">
            <w:pPr>
              <w:ind w:right="-144"/>
              <w:jc w:val="both"/>
              <w:rPr>
                <w:sz w:val="24"/>
                <w:szCs w:val="24"/>
                <w:lang w:eastAsia="en-US"/>
              </w:rPr>
            </w:pPr>
            <w:r>
              <w:rPr>
                <w:sz w:val="24"/>
                <w:szCs w:val="24"/>
                <w:lang w:eastAsia="en-US"/>
              </w:rPr>
              <w:t xml:space="preserve">ordinare şi cu o </w:t>
            </w:r>
          </w:p>
          <w:p w14:paraId="19EB25D9" w14:textId="77777777" w:rsidR="009B00A6" w:rsidRDefault="009B00A6">
            <w:pPr>
              <w:ind w:right="-144"/>
              <w:jc w:val="both"/>
              <w:rPr>
                <w:sz w:val="24"/>
                <w:szCs w:val="24"/>
                <w:lang w:eastAsia="en-US"/>
              </w:rPr>
            </w:pPr>
            <w:r>
              <w:rPr>
                <w:sz w:val="24"/>
                <w:szCs w:val="24"/>
                <w:lang w:eastAsia="en-US"/>
              </w:rPr>
              <w:t>zi  înainte de data</w:t>
            </w:r>
          </w:p>
          <w:p w14:paraId="6D17C1BB" w14:textId="77777777" w:rsidR="009B00A6" w:rsidRDefault="009B00A6">
            <w:pPr>
              <w:ind w:right="-144"/>
              <w:jc w:val="both"/>
              <w:rPr>
                <w:sz w:val="24"/>
                <w:szCs w:val="24"/>
                <w:lang w:eastAsia="en-US"/>
              </w:rPr>
            </w:pPr>
            <w:r>
              <w:rPr>
                <w:sz w:val="24"/>
                <w:szCs w:val="24"/>
                <w:lang w:eastAsia="en-US"/>
              </w:rPr>
              <w:t>desfăşurării şedin-</w:t>
            </w:r>
          </w:p>
          <w:p w14:paraId="43702336" w14:textId="77777777" w:rsidR="009B00A6" w:rsidRDefault="009B00A6">
            <w:pPr>
              <w:ind w:right="-144"/>
              <w:jc w:val="both"/>
              <w:rPr>
                <w:sz w:val="24"/>
                <w:szCs w:val="24"/>
                <w:lang w:eastAsia="en-US"/>
              </w:rPr>
            </w:pPr>
            <w:r>
              <w:rPr>
                <w:sz w:val="24"/>
                <w:szCs w:val="24"/>
                <w:lang w:eastAsia="en-US"/>
              </w:rPr>
              <w:t>ţei extraordinare</w:t>
            </w:r>
          </w:p>
        </w:tc>
        <w:tc>
          <w:tcPr>
            <w:tcW w:w="1836" w:type="dxa"/>
            <w:tcBorders>
              <w:top w:val="single" w:sz="4" w:space="0" w:color="auto"/>
              <w:left w:val="single" w:sz="4" w:space="0" w:color="auto"/>
              <w:bottom w:val="single" w:sz="4" w:space="0" w:color="auto"/>
              <w:right w:val="single" w:sz="4" w:space="0" w:color="auto"/>
            </w:tcBorders>
            <w:hideMark/>
          </w:tcPr>
          <w:p w14:paraId="4003A742" w14:textId="77777777" w:rsidR="009B00A6" w:rsidRDefault="009B00A6">
            <w:pPr>
              <w:ind w:right="-144"/>
              <w:jc w:val="both"/>
              <w:rPr>
                <w:sz w:val="24"/>
                <w:szCs w:val="24"/>
                <w:lang w:eastAsia="en-US"/>
              </w:rPr>
            </w:pPr>
            <w:r>
              <w:rPr>
                <w:sz w:val="24"/>
                <w:szCs w:val="24"/>
                <w:lang w:eastAsia="en-US"/>
              </w:rPr>
              <w:t>Preşedinţii</w:t>
            </w:r>
          </w:p>
          <w:p w14:paraId="6734643E" w14:textId="77777777" w:rsidR="009B00A6" w:rsidRDefault="009B00A6">
            <w:pPr>
              <w:ind w:right="-144"/>
              <w:jc w:val="both"/>
              <w:rPr>
                <w:sz w:val="24"/>
                <w:szCs w:val="24"/>
                <w:lang w:eastAsia="en-US"/>
              </w:rPr>
            </w:pPr>
            <w:r>
              <w:rPr>
                <w:sz w:val="24"/>
                <w:szCs w:val="24"/>
                <w:lang w:eastAsia="en-US"/>
              </w:rPr>
              <w:t>comisiilor consul-</w:t>
            </w:r>
          </w:p>
          <w:p w14:paraId="5FF6937C" w14:textId="77777777" w:rsidR="009B00A6" w:rsidRDefault="009B00A6">
            <w:pPr>
              <w:ind w:right="-144"/>
              <w:jc w:val="both"/>
              <w:rPr>
                <w:sz w:val="24"/>
                <w:szCs w:val="24"/>
                <w:lang w:eastAsia="en-US"/>
              </w:rPr>
            </w:pPr>
            <w:r>
              <w:rPr>
                <w:sz w:val="24"/>
                <w:szCs w:val="24"/>
                <w:lang w:eastAsia="en-US"/>
              </w:rPr>
              <w:t>tative de speciali-</w:t>
            </w:r>
          </w:p>
          <w:p w14:paraId="1184EAA5" w14:textId="77777777" w:rsidR="009B00A6" w:rsidRDefault="009B00A6">
            <w:pPr>
              <w:ind w:right="-144"/>
              <w:jc w:val="both"/>
              <w:rPr>
                <w:sz w:val="24"/>
                <w:szCs w:val="24"/>
                <w:lang w:eastAsia="en-US"/>
              </w:rPr>
            </w:pPr>
            <w:r>
              <w:rPr>
                <w:sz w:val="24"/>
                <w:szCs w:val="24"/>
                <w:lang w:eastAsia="en-US"/>
              </w:rPr>
              <w:t>tate</w:t>
            </w:r>
          </w:p>
          <w:p w14:paraId="332A7351" w14:textId="77777777" w:rsidR="009B00A6" w:rsidRDefault="009B00A6">
            <w:pPr>
              <w:ind w:right="-144"/>
              <w:jc w:val="both"/>
              <w:rPr>
                <w:sz w:val="24"/>
                <w:szCs w:val="24"/>
                <w:lang w:eastAsia="en-US"/>
              </w:rPr>
            </w:pPr>
            <w:r>
              <w:rPr>
                <w:sz w:val="24"/>
                <w:szCs w:val="24"/>
                <w:lang w:eastAsia="en-US"/>
              </w:rPr>
              <w:t>Secretarii comisii-</w:t>
            </w:r>
          </w:p>
          <w:p w14:paraId="7E96A6D1" w14:textId="77777777" w:rsidR="009B00A6" w:rsidRDefault="009B00A6">
            <w:pPr>
              <w:ind w:right="-144"/>
              <w:jc w:val="both"/>
              <w:rPr>
                <w:sz w:val="24"/>
                <w:szCs w:val="24"/>
                <w:lang w:eastAsia="en-US"/>
              </w:rPr>
            </w:pPr>
            <w:r>
              <w:rPr>
                <w:sz w:val="24"/>
                <w:szCs w:val="24"/>
                <w:lang w:eastAsia="en-US"/>
              </w:rPr>
              <w:t>lor consultative</w:t>
            </w:r>
          </w:p>
          <w:p w14:paraId="748A8932" w14:textId="77777777" w:rsidR="009B00A6" w:rsidRDefault="009B00A6">
            <w:pPr>
              <w:ind w:right="-144"/>
              <w:jc w:val="both"/>
              <w:rPr>
                <w:sz w:val="24"/>
                <w:szCs w:val="24"/>
                <w:lang w:eastAsia="en-US"/>
              </w:rPr>
            </w:pPr>
            <w:r>
              <w:rPr>
                <w:sz w:val="24"/>
                <w:szCs w:val="24"/>
                <w:lang w:eastAsia="en-US"/>
              </w:rPr>
              <w:t>de specialitate</w:t>
            </w:r>
          </w:p>
        </w:tc>
      </w:tr>
      <w:tr w:rsidR="009B00A6" w14:paraId="6A2CBF1E"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7C5BF12F" w14:textId="77777777" w:rsidR="009B00A6" w:rsidRDefault="009B00A6">
            <w:pPr>
              <w:ind w:right="-144"/>
              <w:jc w:val="both"/>
              <w:rPr>
                <w:sz w:val="24"/>
                <w:szCs w:val="24"/>
                <w:lang w:eastAsia="en-US"/>
              </w:rPr>
            </w:pPr>
            <w:r>
              <w:rPr>
                <w:b/>
                <w:bCs/>
                <w:i/>
                <w:iCs/>
                <w:sz w:val="24"/>
                <w:szCs w:val="24"/>
                <w:lang w:eastAsia="en-US"/>
              </w:rPr>
              <w:t xml:space="preserve"> </w:t>
            </w:r>
            <w:r>
              <w:rPr>
                <w:sz w:val="24"/>
                <w:szCs w:val="24"/>
                <w:lang w:eastAsia="en-US"/>
              </w:rPr>
              <w:t>2.</w:t>
            </w:r>
          </w:p>
        </w:tc>
        <w:tc>
          <w:tcPr>
            <w:tcW w:w="5054" w:type="dxa"/>
            <w:tcBorders>
              <w:top w:val="single" w:sz="4" w:space="0" w:color="auto"/>
              <w:left w:val="single" w:sz="4" w:space="0" w:color="auto"/>
              <w:bottom w:val="single" w:sz="4" w:space="0" w:color="auto"/>
              <w:right w:val="single" w:sz="4" w:space="0" w:color="auto"/>
            </w:tcBorders>
            <w:hideMark/>
          </w:tcPr>
          <w:p w14:paraId="6E408FF6" w14:textId="77777777" w:rsidR="009B00A6" w:rsidRDefault="009B00A6">
            <w:pPr>
              <w:ind w:right="-144"/>
              <w:jc w:val="both"/>
              <w:rPr>
                <w:sz w:val="24"/>
                <w:szCs w:val="24"/>
                <w:lang w:eastAsia="en-US"/>
              </w:rPr>
            </w:pPr>
            <w:r>
              <w:rPr>
                <w:sz w:val="24"/>
                <w:szCs w:val="24"/>
                <w:lang w:eastAsia="en-US"/>
              </w:rPr>
              <w:t>Participarea la elaborarea proiectelor de decizii</w:t>
            </w:r>
          </w:p>
          <w:p w14:paraId="3DDFB2E6" w14:textId="77777777" w:rsidR="009B00A6" w:rsidRDefault="009B00A6">
            <w:pPr>
              <w:ind w:right="-144"/>
              <w:jc w:val="both"/>
              <w:rPr>
                <w:sz w:val="24"/>
                <w:szCs w:val="24"/>
                <w:lang w:eastAsia="en-US"/>
              </w:rPr>
            </w:pPr>
            <w:r>
              <w:rPr>
                <w:sz w:val="24"/>
                <w:szCs w:val="24"/>
                <w:lang w:eastAsia="en-US"/>
              </w:rPr>
              <w:t>si prezentarea acestora primarului pentru inclu-</w:t>
            </w:r>
          </w:p>
          <w:p w14:paraId="49DEF600" w14:textId="77777777" w:rsidR="009B00A6" w:rsidRDefault="009B00A6">
            <w:pPr>
              <w:ind w:right="-144"/>
              <w:jc w:val="both"/>
              <w:rPr>
                <w:sz w:val="24"/>
                <w:szCs w:val="24"/>
                <w:lang w:eastAsia="en-US"/>
              </w:rPr>
            </w:pPr>
            <w:r>
              <w:rPr>
                <w:sz w:val="24"/>
                <w:szCs w:val="24"/>
                <w:lang w:eastAsia="en-US"/>
              </w:rPr>
              <w:t>derea în ordinea de zi</w:t>
            </w:r>
          </w:p>
        </w:tc>
        <w:tc>
          <w:tcPr>
            <w:tcW w:w="1843" w:type="dxa"/>
            <w:tcBorders>
              <w:top w:val="single" w:sz="4" w:space="0" w:color="auto"/>
              <w:left w:val="single" w:sz="4" w:space="0" w:color="auto"/>
              <w:bottom w:val="single" w:sz="4" w:space="0" w:color="auto"/>
              <w:right w:val="single" w:sz="4" w:space="0" w:color="auto"/>
            </w:tcBorders>
            <w:hideMark/>
          </w:tcPr>
          <w:p w14:paraId="09902CAE" w14:textId="77777777" w:rsidR="009B00A6" w:rsidRDefault="009B00A6">
            <w:pPr>
              <w:ind w:right="-144"/>
              <w:jc w:val="both"/>
              <w:rPr>
                <w:sz w:val="24"/>
                <w:szCs w:val="24"/>
                <w:lang w:eastAsia="en-US"/>
              </w:rPr>
            </w:pPr>
            <w:r>
              <w:rPr>
                <w:sz w:val="24"/>
                <w:szCs w:val="24"/>
                <w:lang w:eastAsia="en-US"/>
              </w:rPr>
              <w:t>Cu o lună înain-</w:t>
            </w:r>
          </w:p>
          <w:p w14:paraId="7B0EB80B" w14:textId="77777777" w:rsidR="009B00A6" w:rsidRDefault="009B00A6">
            <w:pPr>
              <w:ind w:right="-144"/>
              <w:jc w:val="both"/>
              <w:rPr>
                <w:sz w:val="24"/>
                <w:szCs w:val="24"/>
                <w:lang w:eastAsia="en-US"/>
              </w:rPr>
            </w:pPr>
            <w:r>
              <w:rPr>
                <w:sz w:val="24"/>
                <w:szCs w:val="24"/>
                <w:lang w:eastAsia="en-US"/>
              </w:rPr>
              <w:t>te de data desfă-</w:t>
            </w:r>
          </w:p>
          <w:p w14:paraId="7EB77DF8" w14:textId="77777777" w:rsidR="009B00A6" w:rsidRDefault="009B00A6">
            <w:pPr>
              <w:ind w:right="-144"/>
              <w:jc w:val="both"/>
              <w:rPr>
                <w:sz w:val="24"/>
                <w:szCs w:val="24"/>
                <w:lang w:eastAsia="en-US"/>
              </w:rPr>
            </w:pPr>
            <w:r>
              <w:rPr>
                <w:sz w:val="24"/>
                <w:szCs w:val="24"/>
                <w:lang w:eastAsia="en-US"/>
              </w:rPr>
              <w:t>şurării şedinţei</w:t>
            </w:r>
          </w:p>
          <w:p w14:paraId="60689C96" w14:textId="77777777" w:rsidR="009B00A6" w:rsidRDefault="009B00A6">
            <w:pPr>
              <w:ind w:right="-144"/>
              <w:jc w:val="both"/>
              <w:rPr>
                <w:sz w:val="24"/>
                <w:szCs w:val="24"/>
                <w:lang w:eastAsia="en-US"/>
              </w:rPr>
            </w:pPr>
            <w:r>
              <w:rPr>
                <w:sz w:val="24"/>
                <w:szCs w:val="24"/>
                <w:lang w:eastAsia="en-US"/>
              </w:rPr>
              <w:t>Consiliului local</w:t>
            </w:r>
          </w:p>
        </w:tc>
        <w:tc>
          <w:tcPr>
            <w:tcW w:w="1836" w:type="dxa"/>
            <w:tcBorders>
              <w:top w:val="single" w:sz="4" w:space="0" w:color="auto"/>
              <w:left w:val="single" w:sz="4" w:space="0" w:color="auto"/>
              <w:bottom w:val="single" w:sz="4" w:space="0" w:color="auto"/>
              <w:right w:val="single" w:sz="4" w:space="0" w:color="auto"/>
            </w:tcBorders>
            <w:hideMark/>
          </w:tcPr>
          <w:p w14:paraId="284C0C52" w14:textId="77777777" w:rsidR="009B00A6" w:rsidRDefault="009B00A6">
            <w:pPr>
              <w:ind w:right="-144"/>
              <w:jc w:val="both"/>
              <w:rPr>
                <w:sz w:val="24"/>
                <w:szCs w:val="24"/>
                <w:lang w:eastAsia="en-US"/>
              </w:rPr>
            </w:pPr>
            <w:r>
              <w:rPr>
                <w:sz w:val="24"/>
                <w:szCs w:val="24"/>
                <w:lang w:eastAsia="en-US"/>
              </w:rPr>
              <w:t>Consilierii</w:t>
            </w:r>
          </w:p>
          <w:p w14:paraId="088179DD" w14:textId="77777777" w:rsidR="009B00A6" w:rsidRDefault="009B00A6">
            <w:pPr>
              <w:ind w:right="-144"/>
              <w:jc w:val="both"/>
              <w:rPr>
                <w:sz w:val="24"/>
                <w:szCs w:val="24"/>
                <w:lang w:eastAsia="en-US"/>
              </w:rPr>
            </w:pPr>
            <w:r>
              <w:rPr>
                <w:sz w:val="24"/>
                <w:szCs w:val="24"/>
                <w:lang w:eastAsia="en-US"/>
              </w:rPr>
              <w:t>local</w:t>
            </w:r>
          </w:p>
        </w:tc>
      </w:tr>
      <w:tr w:rsidR="009B00A6" w14:paraId="4D9842D1"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51ACC5B4" w14:textId="77777777" w:rsidR="009B00A6" w:rsidRDefault="009B00A6">
            <w:pPr>
              <w:ind w:right="-144"/>
              <w:jc w:val="both"/>
              <w:rPr>
                <w:b/>
                <w:bCs/>
                <w:i/>
                <w:iCs/>
                <w:sz w:val="24"/>
                <w:szCs w:val="24"/>
                <w:lang w:eastAsia="en-US"/>
              </w:rPr>
            </w:pPr>
            <w:r>
              <w:rPr>
                <w:b/>
                <w:bCs/>
                <w:i/>
                <w:iCs/>
                <w:sz w:val="24"/>
                <w:szCs w:val="24"/>
                <w:lang w:eastAsia="en-US"/>
              </w:rPr>
              <w:t xml:space="preserve"> d)</w:t>
            </w:r>
          </w:p>
        </w:tc>
        <w:tc>
          <w:tcPr>
            <w:tcW w:w="5054" w:type="dxa"/>
            <w:tcBorders>
              <w:top w:val="single" w:sz="4" w:space="0" w:color="auto"/>
              <w:left w:val="single" w:sz="4" w:space="0" w:color="auto"/>
              <w:bottom w:val="single" w:sz="4" w:space="0" w:color="auto"/>
              <w:right w:val="single" w:sz="4" w:space="0" w:color="auto"/>
            </w:tcBorders>
            <w:hideMark/>
          </w:tcPr>
          <w:p w14:paraId="6C296221" w14:textId="77777777" w:rsidR="009B00A6" w:rsidRDefault="009B00A6">
            <w:pPr>
              <w:ind w:right="-144"/>
              <w:jc w:val="both"/>
              <w:rPr>
                <w:b/>
                <w:bCs/>
                <w:i/>
                <w:iCs/>
                <w:sz w:val="24"/>
                <w:szCs w:val="24"/>
                <w:lang w:eastAsia="en-US"/>
              </w:rPr>
            </w:pPr>
            <w:r>
              <w:rPr>
                <w:b/>
                <w:bCs/>
                <w:i/>
                <w:iCs/>
                <w:sz w:val="24"/>
                <w:szCs w:val="24"/>
                <w:lang w:eastAsia="en-US"/>
              </w:rPr>
              <w:t>Transparenţa decizională</w:t>
            </w:r>
          </w:p>
        </w:tc>
        <w:tc>
          <w:tcPr>
            <w:tcW w:w="1843" w:type="dxa"/>
            <w:tcBorders>
              <w:top w:val="single" w:sz="4" w:space="0" w:color="auto"/>
              <w:left w:val="single" w:sz="4" w:space="0" w:color="auto"/>
              <w:bottom w:val="single" w:sz="4" w:space="0" w:color="auto"/>
              <w:right w:val="single" w:sz="4" w:space="0" w:color="auto"/>
            </w:tcBorders>
          </w:tcPr>
          <w:p w14:paraId="0AA680BB" w14:textId="77777777" w:rsidR="009B00A6" w:rsidRDefault="009B00A6">
            <w:pPr>
              <w:ind w:right="-144"/>
              <w:jc w:val="both"/>
              <w:rPr>
                <w:sz w:val="24"/>
                <w:szCs w:val="24"/>
                <w:lang w:eastAsia="en-US"/>
              </w:rPr>
            </w:pPr>
          </w:p>
        </w:tc>
        <w:tc>
          <w:tcPr>
            <w:tcW w:w="1836" w:type="dxa"/>
            <w:tcBorders>
              <w:top w:val="single" w:sz="4" w:space="0" w:color="auto"/>
              <w:left w:val="single" w:sz="4" w:space="0" w:color="auto"/>
              <w:bottom w:val="single" w:sz="4" w:space="0" w:color="auto"/>
              <w:right w:val="single" w:sz="4" w:space="0" w:color="auto"/>
            </w:tcBorders>
          </w:tcPr>
          <w:p w14:paraId="30A53969" w14:textId="77777777" w:rsidR="009B00A6" w:rsidRDefault="009B00A6">
            <w:pPr>
              <w:ind w:right="-144"/>
              <w:jc w:val="both"/>
              <w:rPr>
                <w:sz w:val="24"/>
                <w:szCs w:val="24"/>
                <w:lang w:eastAsia="en-US"/>
              </w:rPr>
            </w:pPr>
          </w:p>
        </w:tc>
      </w:tr>
      <w:tr w:rsidR="009B00A6" w14:paraId="4E8AD21B"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65482550" w14:textId="77777777" w:rsidR="009B00A6" w:rsidRDefault="009B00A6">
            <w:pPr>
              <w:ind w:right="-144"/>
              <w:jc w:val="both"/>
              <w:rPr>
                <w:sz w:val="24"/>
                <w:szCs w:val="24"/>
                <w:lang w:eastAsia="en-US"/>
              </w:rPr>
            </w:pPr>
            <w:r>
              <w:rPr>
                <w:sz w:val="24"/>
                <w:szCs w:val="24"/>
                <w:lang w:eastAsia="en-US"/>
              </w:rPr>
              <w:t xml:space="preserve"> 1.</w:t>
            </w:r>
          </w:p>
        </w:tc>
        <w:tc>
          <w:tcPr>
            <w:tcW w:w="5054" w:type="dxa"/>
            <w:tcBorders>
              <w:top w:val="single" w:sz="4" w:space="0" w:color="auto"/>
              <w:left w:val="single" w:sz="4" w:space="0" w:color="auto"/>
              <w:bottom w:val="single" w:sz="4" w:space="0" w:color="auto"/>
              <w:right w:val="single" w:sz="4" w:space="0" w:color="auto"/>
            </w:tcBorders>
            <w:hideMark/>
          </w:tcPr>
          <w:p w14:paraId="1BCC62A7" w14:textId="77777777" w:rsidR="009B00A6" w:rsidRDefault="009B00A6">
            <w:pPr>
              <w:ind w:right="-144"/>
              <w:jc w:val="both"/>
              <w:rPr>
                <w:sz w:val="24"/>
                <w:szCs w:val="24"/>
                <w:lang w:eastAsia="en-US"/>
              </w:rPr>
            </w:pPr>
            <w:r>
              <w:rPr>
                <w:sz w:val="24"/>
                <w:szCs w:val="24"/>
                <w:lang w:eastAsia="en-US"/>
              </w:rPr>
              <w:t>Publicarea proiectelor de decizii pe pagina web</w:t>
            </w:r>
          </w:p>
          <w:p w14:paraId="0AF16C6D" w14:textId="77777777" w:rsidR="009B00A6" w:rsidRDefault="009B00A6">
            <w:pPr>
              <w:ind w:right="-144"/>
              <w:jc w:val="both"/>
              <w:rPr>
                <w:sz w:val="24"/>
                <w:szCs w:val="24"/>
                <w:lang w:eastAsia="en-US"/>
              </w:rPr>
            </w:pPr>
            <w:r>
              <w:rPr>
                <w:sz w:val="24"/>
                <w:szCs w:val="24"/>
                <w:lang w:eastAsia="en-US"/>
              </w:rPr>
              <w:t xml:space="preserve"> a primăriei</w:t>
            </w:r>
          </w:p>
        </w:tc>
        <w:tc>
          <w:tcPr>
            <w:tcW w:w="1843" w:type="dxa"/>
            <w:tcBorders>
              <w:top w:val="single" w:sz="4" w:space="0" w:color="auto"/>
              <w:left w:val="single" w:sz="4" w:space="0" w:color="auto"/>
              <w:bottom w:val="single" w:sz="4" w:space="0" w:color="auto"/>
              <w:right w:val="single" w:sz="4" w:space="0" w:color="auto"/>
            </w:tcBorders>
            <w:hideMark/>
          </w:tcPr>
          <w:p w14:paraId="6AD93736" w14:textId="77777777" w:rsidR="009B00A6" w:rsidRDefault="009B00A6">
            <w:pPr>
              <w:ind w:right="-144"/>
              <w:jc w:val="both"/>
              <w:rPr>
                <w:sz w:val="24"/>
                <w:szCs w:val="24"/>
                <w:lang w:eastAsia="en-US"/>
              </w:rPr>
            </w:pPr>
            <w:r>
              <w:rPr>
                <w:sz w:val="24"/>
                <w:szCs w:val="24"/>
                <w:lang w:eastAsia="en-US"/>
              </w:rPr>
              <w:t>Cu cel puţin 15</w:t>
            </w:r>
          </w:p>
          <w:p w14:paraId="2A27F380" w14:textId="77777777" w:rsidR="009B00A6" w:rsidRDefault="009B00A6">
            <w:pPr>
              <w:ind w:right="-144"/>
              <w:jc w:val="both"/>
              <w:rPr>
                <w:sz w:val="24"/>
                <w:szCs w:val="24"/>
                <w:lang w:eastAsia="en-US"/>
              </w:rPr>
            </w:pPr>
            <w:r>
              <w:rPr>
                <w:sz w:val="24"/>
                <w:szCs w:val="24"/>
                <w:lang w:eastAsia="en-US"/>
              </w:rPr>
              <w:t>zile lucrătoare</w:t>
            </w:r>
          </w:p>
          <w:p w14:paraId="59B54A18" w14:textId="77777777" w:rsidR="009B00A6" w:rsidRDefault="009B00A6">
            <w:pPr>
              <w:ind w:right="-144"/>
              <w:jc w:val="both"/>
              <w:rPr>
                <w:sz w:val="24"/>
                <w:szCs w:val="24"/>
                <w:lang w:eastAsia="en-US"/>
              </w:rPr>
            </w:pPr>
            <w:r>
              <w:rPr>
                <w:sz w:val="24"/>
                <w:szCs w:val="24"/>
                <w:lang w:eastAsia="en-US"/>
              </w:rPr>
              <w:t>înainte de zuia</w:t>
            </w:r>
          </w:p>
          <w:p w14:paraId="1AE85755" w14:textId="77777777" w:rsidR="009B00A6" w:rsidRDefault="009B00A6">
            <w:pPr>
              <w:ind w:right="-144"/>
              <w:jc w:val="both"/>
              <w:rPr>
                <w:sz w:val="24"/>
                <w:szCs w:val="24"/>
                <w:lang w:eastAsia="en-US"/>
              </w:rPr>
            </w:pPr>
            <w:r>
              <w:rPr>
                <w:sz w:val="24"/>
                <w:szCs w:val="24"/>
                <w:lang w:eastAsia="en-US"/>
              </w:rPr>
              <w:t>adoptării deciziei</w:t>
            </w:r>
          </w:p>
        </w:tc>
        <w:tc>
          <w:tcPr>
            <w:tcW w:w="1836" w:type="dxa"/>
            <w:tcBorders>
              <w:top w:val="single" w:sz="4" w:space="0" w:color="auto"/>
              <w:left w:val="single" w:sz="4" w:space="0" w:color="auto"/>
              <w:bottom w:val="single" w:sz="4" w:space="0" w:color="auto"/>
              <w:right w:val="single" w:sz="4" w:space="0" w:color="auto"/>
            </w:tcBorders>
            <w:hideMark/>
          </w:tcPr>
          <w:p w14:paraId="5E6B1ED6" w14:textId="77777777" w:rsidR="009B00A6" w:rsidRDefault="009B00A6">
            <w:pPr>
              <w:ind w:right="-144"/>
              <w:jc w:val="both"/>
              <w:rPr>
                <w:sz w:val="24"/>
                <w:szCs w:val="24"/>
                <w:lang w:eastAsia="en-US"/>
              </w:rPr>
            </w:pPr>
            <w:r>
              <w:rPr>
                <w:sz w:val="24"/>
                <w:szCs w:val="24"/>
                <w:lang w:eastAsia="en-US"/>
              </w:rPr>
              <w:t>Secretarul CL</w:t>
            </w:r>
          </w:p>
        </w:tc>
      </w:tr>
      <w:tr w:rsidR="009B00A6" w:rsidRPr="009B00A6" w14:paraId="372AAFDD"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3EAB31E5" w14:textId="77777777" w:rsidR="009B00A6" w:rsidRDefault="009B00A6">
            <w:pPr>
              <w:ind w:right="-144"/>
              <w:jc w:val="both"/>
              <w:rPr>
                <w:sz w:val="24"/>
                <w:szCs w:val="24"/>
                <w:lang w:eastAsia="en-US"/>
              </w:rPr>
            </w:pPr>
            <w:r>
              <w:rPr>
                <w:sz w:val="24"/>
                <w:szCs w:val="24"/>
                <w:lang w:eastAsia="en-US"/>
              </w:rPr>
              <w:t xml:space="preserve"> 2.</w:t>
            </w:r>
          </w:p>
        </w:tc>
        <w:tc>
          <w:tcPr>
            <w:tcW w:w="5054" w:type="dxa"/>
            <w:tcBorders>
              <w:top w:val="single" w:sz="4" w:space="0" w:color="auto"/>
              <w:left w:val="single" w:sz="4" w:space="0" w:color="auto"/>
              <w:bottom w:val="single" w:sz="4" w:space="0" w:color="auto"/>
              <w:right w:val="single" w:sz="4" w:space="0" w:color="auto"/>
            </w:tcBorders>
            <w:hideMark/>
          </w:tcPr>
          <w:p w14:paraId="48A60119" w14:textId="77777777" w:rsidR="009B00A6" w:rsidRDefault="009B00A6">
            <w:pPr>
              <w:ind w:right="-144"/>
              <w:jc w:val="both"/>
              <w:rPr>
                <w:sz w:val="24"/>
                <w:szCs w:val="24"/>
                <w:lang w:eastAsia="en-US"/>
              </w:rPr>
            </w:pPr>
            <w:r>
              <w:rPr>
                <w:sz w:val="24"/>
                <w:szCs w:val="24"/>
                <w:lang w:eastAsia="en-US"/>
              </w:rPr>
              <w:t>Consultarea proiectelor de decizii</w:t>
            </w:r>
          </w:p>
        </w:tc>
        <w:tc>
          <w:tcPr>
            <w:tcW w:w="1843" w:type="dxa"/>
            <w:tcBorders>
              <w:top w:val="single" w:sz="4" w:space="0" w:color="auto"/>
              <w:left w:val="single" w:sz="4" w:space="0" w:color="auto"/>
              <w:bottom w:val="single" w:sz="4" w:space="0" w:color="auto"/>
              <w:right w:val="single" w:sz="4" w:space="0" w:color="auto"/>
            </w:tcBorders>
            <w:hideMark/>
          </w:tcPr>
          <w:p w14:paraId="2384ECEF" w14:textId="77777777" w:rsidR="009B00A6" w:rsidRDefault="009B00A6">
            <w:pPr>
              <w:ind w:right="-144"/>
              <w:jc w:val="both"/>
              <w:rPr>
                <w:sz w:val="24"/>
                <w:szCs w:val="24"/>
                <w:lang w:eastAsia="en-US"/>
              </w:rPr>
            </w:pPr>
            <w:r>
              <w:rPr>
                <w:sz w:val="24"/>
                <w:szCs w:val="24"/>
                <w:lang w:eastAsia="en-US"/>
              </w:rPr>
              <w:t>Cel mult 10 zile</w:t>
            </w:r>
          </w:p>
          <w:p w14:paraId="3D823FED" w14:textId="77777777" w:rsidR="009B00A6" w:rsidRDefault="009B00A6">
            <w:pPr>
              <w:ind w:right="-144"/>
              <w:jc w:val="both"/>
              <w:rPr>
                <w:sz w:val="24"/>
                <w:szCs w:val="24"/>
                <w:lang w:eastAsia="en-US"/>
              </w:rPr>
            </w:pPr>
            <w:r>
              <w:rPr>
                <w:sz w:val="24"/>
                <w:szCs w:val="24"/>
                <w:lang w:eastAsia="en-US"/>
              </w:rPr>
              <w:t>lucrătoare de la</w:t>
            </w:r>
          </w:p>
          <w:p w14:paraId="48DB3C4A" w14:textId="77777777" w:rsidR="009B00A6" w:rsidRDefault="009B00A6">
            <w:pPr>
              <w:ind w:right="-144"/>
              <w:jc w:val="both"/>
              <w:rPr>
                <w:sz w:val="24"/>
                <w:szCs w:val="24"/>
                <w:lang w:eastAsia="en-US"/>
              </w:rPr>
            </w:pPr>
            <w:r>
              <w:rPr>
                <w:sz w:val="24"/>
                <w:szCs w:val="24"/>
                <w:lang w:eastAsia="en-US"/>
              </w:rPr>
              <w:t>data plasării anun-</w:t>
            </w:r>
          </w:p>
          <w:p w14:paraId="1DA4D0E1" w14:textId="77777777" w:rsidR="009B00A6" w:rsidRDefault="009B00A6">
            <w:pPr>
              <w:ind w:right="-144"/>
              <w:jc w:val="both"/>
              <w:rPr>
                <w:sz w:val="24"/>
                <w:szCs w:val="24"/>
                <w:lang w:eastAsia="en-US"/>
              </w:rPr>
            </w:pPr>
            <w:r>
              <w:rPr>
                <w:sz w:val="24"/>
                <w:szCs w:val="24"/>
                <w:lang w:eastAsia="en-US"/>
              </w:rPr>
              <w:t>ţului privind con- sultarea proiec-</w:t>
            </w:r>
          </w:p>
          <w:p w14:paraId="56EE1417" w14:textId="77777777" w:rsidR="009B00A6" w:rsidRDefault="009B00A6">
            <w:pPr>
              <w:ind w:right="-144"/>
              <w:jc w:val="both"/>
              <w:rPr>
                <w:sz w:val="24"/>
                <w:szCs w:val="24"/>
                <w:lang w:eastAsia="en-US"/>
              </w:rPr>
            </w:pPr>
            <w:r>
              <w:rPr>
                <w:sz w:val="24"/>
                <w:szCs w:val="24"/>
                <w:lang w:eastAsia="en-US"/>
              </w:rPr>
              <w:t>telor pe pagina</w:t>
            </w:r>
          </w:p>
          <w:p w14:paraId="068593B8" w14:textId="77777777" w:rsidR="009B00A6" w:rsidRDefault="009B00A6">
            <w:pPr>
              <w:ind w:right="-144"/>
              <w:jc w:val="both"/>
              <w:rPr>
                <w:sz w:val="24"/>
                <w:szCs w:val="24"/>
                <w:lang w:eastAsia="en-US"/>
              </w:rPr>
            </w:pPr>
            <w:r>
              <w:rPr>
                <w:sz w:val="24"/>
                <w:szCs w:val="24"/>
                <w:lang w:eastAsia="en-US"/>
              </w:rPr>
              <w:t>web a primăriei</w:t>
            </w:r>
          </w:p>
        </w:tc>
        <w:tc>
          <w:tcPr>
            <w:tcW w:w="1836" w:type="dxa"/>
            <w:tcBorders>
              <w:top w:val="single" w:sz="4" w:space="0" w:color="auto"/>
              <w:left w:val="single" w:sz="4" w:space="0" w:color="auto"/>
              <w:bottom w:val="single" w:sz="4" w:space="0" w:color="auto"/>
              <w:right w:val="single" w:sz="4" w:space="0" w:color="auto"/>
            </w:tcBorders>
            <w:hideMark/>
          </w:tcPr>
          <w:p w14:paraId="4D80B9C2" w14:textId="77777777" w:rsidR="009B00A6" w:rsidRDefault="009B00A6">
            <w:pPr>
              <w:ind w:right="-144"/>
              <w:jc w:val="both"/>
              <w:rPr>
                <w:sz w:val="24"/>
                <w:szCs w:val="24"/>
                <w:lang w:eastAsia="en-US"/>
              </w:rPr>
            </w:pPr>
            <w:r>
              <w:rPr>
                <w:sz w:val="24"/>
                <w:szCs w:val="24"/>
                <w:lang w:eastAsia="en-US"/>
              </w:rPr>
              <w:t>Specialiştii –</w:t>
            </w:r>
          </w:p>
          <w:p w14:paraId="5E631EFE" w14:textId="77777777" w:rsidR="009B00A6" w:rsidRDefault="009B00A6">
            <w:pPr>
              <w:ind w:right="-144"/>
              <w:jc w:val="both"/>
              <w:rPr>
                <w:sz w:val="24"/>
                <w:szCs w:val="24"/>
                <w:lang w:eastAsia="en-US"/>
              </w:rPr>
            </w:pPr>
            <w:r>
              <w:rPr>
                <w:sz w:val="24"/>
                <w:szCs w:val="24"/>
                <w:lang w:eastAsia="en-US"/>
              </w:rPr>
              <w:t>autor al proiectu-</w:t>
            </w:r>
          </w:p>
          <w:p w14:paraId="1BA8D61C" w14:textId="77777777" w:rsidR="009B00A6" w:rsidRDefault="009B00A6">
            <w:pPr>
              <w:ind w:right="-144"/>
              <w:jc w:val="both"/>
              <w:rPr>
                <w:sz w:val="24"/>
                <w:szCs w:val="24"/>
                <w:lang w:eastAsia="en-US"/>
              </w:rPr>
            </w:pPr>
            <w:r>
              <w:rPr>
                <w:sz w:val="24"/>
                <w:szCs w:val="24"/>
                <w:lang w:eastAsia="en-US"/>
              </w:rPr>
              <w:t>lui, Secretarul CL</w:t>
            </w:r>
          </w:p>
        </w:tc>
      </w:tr>
      <w:tr w:rsidR="009B00A6" w14:paraId="39F3F796"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7BA973E5" w14:textId="77777777" w:rsidR="009B00A6" w:rsidRDefault="009B00A6">
            <w:pPr>
              <w:ind w:right="-144"/>
              <w:jc w:val="both"/>
              <w:rPr>
                <w:b/>
                <w:bCs/>
                <w:i/>
                <w:iCs/>
                <w:sz w:val="24"/>
                <w:szCs w:val="24"/>
                <w:lang w:eastAsia="en-US"/>
              </w:rPr>
            </w:pPr>
            <w:r>
              <w:rPr>
                <w:b/>
                <w:bCs/>
                <w:i/>
                <w:iCs/>
                <w:sz w:val="24"/>
                <w:szCs w:val="24"/>
                <w:lang w:eastAsia="en-US"/>
              </w:rPr>
              <w:t xml:space="preserve"> e)</w:t>
            </w:r>
          </w:p>
        </w:tc>
        <w:tc>
          <w:tcPr>
            <w:tcW w:w="5054" w:type="dxa"/>
            <w:tcBorders>
              <w:top w:val="single" w:sz="4" w:space="0" w:color="auto"/>
              <w:left w:val="single" w:sz="4" w:space="0" w:color="auto"/>
              <w:bottom w:val="single" w:sz="4" w:space="0" w:color="auto"/>
              <w:right w:val="single" w:sz="4" w:space="0" w:color="auto"/>
            </w:tcBorders>
            <w:hideMark/>
          </w:tcPr>
          <w:p w14:paraId="2ED00464" w14:textId="77777777" w:rsidR="009B00A6" w:rsidRDefault="009B00A6">
            <w:pPr>
              <w:ind w:right="-144"/>
              <w:jc w:val="both"/>
              <w:rPr>
                <w:b/>
                <w:bCs/>
                <w:i/>
                <w:iCs/>
                <w:sz w:val="24"/>
                <w:szCs w:val="24"/>
                <w:lang w:eastAsia="en-US"/>
              </w:rPr>
            </w:pPr>
            <w:r>
              <w:rPr>
                <w:sz w:val="24"/>
                <w:szCs w:val="24"/>
                <w:lang w:eastAsia="en-US"/>
              </w:rPr>
              <w:t xml:space="preserve">    </w:t>
            </w:r>
            <w:r>
              <w:rPr>
                <w:b/>
                <w:bCs/>
                <w:i/>
                <w:iCs/>
                <w:sz w:val="24"/>
                <w:szCs w:val="24"/>
                <w:lang w:eastAsia="en-US"/>
              </w:rPr>
              <w:t xml:space="preserve">   Măsuri social-culturale</w:t>
            </w:r>
          </w:p>
        </w:tc>
        <w:tc>
          <w:tcPr>
            <w:tcW w:w="1843" w:type="dxa"/>
            <w:tcBorders>
              <w:top w:val="single" w:sz="4" w:space="0" w:color="auto"/>
              <w:left w:val="single" w:sz="4" w:space="0" w:color="auto"/>
              <w:bottom w:val="single" w:sz="4" w:space="0" w:color="auto"/>
              <w:right w:val="single" w:sz="4" w:space="0" w:color="auto"/>
            </w:tcBorders>
          </w:tcPr>
          <w:p w14:paraId="7D452EE4" w14:textId="77777777" w:rsidR="009B00A6" w:rsidRDefault="009B00A6">
            <w:pPr>
              <w:ind w:right="-144"/>
              <w:jc w:val="both"/>
              <w:rPr>
                <w:sz w:val="24"/>
                <w:szCs w:val="24"/>
                <w:lang w:eastAsia="en-US"/>
              </w:rPr>
            </w:pPr>
          </w:p>
        </w:tc>
        <w:tc>
          <w:tcPr>
            <w:tcW w:w="1836" w:type="dxa"/>
            <w:tcBorders>
              <w:top w:val="single" w:sz="4" w:space="0" w:color="auto"/>
              <w:left w:val="single" w:sz="4" w:space="0" w:color="auto"/>
              <w:bottom w:val="single" w:sz="4" w:space="0" w:color="auto"/>
              <w:right w:val="single" w:sz="4" w:space="0" w:color="auto"/>
            </w:tcBorders>
          </w:tcPr>
          <w:p w14:paraId="6224D45E" w14:textId="77777777" w:rsidR="009B00A6" w:rsidRDefault="009B00A6">
            <w:pPr>
              <w:ind w:right="-144"/>
              <w:jc w:val="both"/>
              <w:rPr>
                <w:sz w:val="24"/>
                <w:szCs w:val="24"/>
                <w:lang w:eastAsia="en-US"/>
              </w:rPr>
            </w:pPr>
          </w:p>
        </w:tc>
      </w:tr>
      <w:tr w:rsidR="009B00A6" w14:paraId="79AEB077"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5F6DFC5F" w14:textId="77777777" w:rsidR="009B00A6" w:rsidRDefault="009B00A6">
            <w:pPr>
              <w:ind w:right="-144"/>
              <w:jc w:val="both"/>
              <w:rPr>
                <w:sz w:val="24"/>
                <w:szCs w:val="24"/>
                <w:lang w:eastAsia="en-US"/>
              </w:rPr>
            </w:pPr>
            <w:r>
              <w:rPr>
                <w:sz w:val="24"/>
                <w:szCs w:val="24"/>
                <w:lang w:eastAsia="en-US"/>
              </w:rPr>
              <w:t xml:space="preserve">  1.</w:t>
            </w:r>
          </w:p>
        </w:tc>
        <w:tc>
          <w:tcPr>
            <w:tcW w:w="5054" w:type="dxa"/>
            <w:tcBorders>
              <w:top w:val="single" w:sz="4" w:space="0" w:color="auto"/>
              <w:left w:val="single" w:sz="4" w:space="0" w:color="auto"/>
              <w:bottom w:val="single" w:sz="4" w:space="0" w:color="auto"/>
              <w:right w:val="single" w:sz="4" w:space="0" w:color="auto"/>
            </w:tcBorders>
            <w:hideMark/>
          </w:tcPr>
          <w:p w14:paraId="1977C246" w14:textId="77777777" w:rsidR="009B00A6" w:rsidRDefault="009B00A6">
            <w:pPr>
              <w:ind w:right="-144"/>
              <w:jc w:val="both"/>
              <w:rPr>
                <w:sz w:val="24"/>
                <w:szCs w:val="24"/>
                <w:lang w:eastAsia="en-US"/>
              </w:rPr>
            </w:pPr>
            <w:r>
              <w:rPr>
                <w:sz w:val="24"/>
                <w:szCs w:val="24"/>
                <w:lang w:eastAsia="en-US"/>
              </w:rPr>
              <w:t>Organizarea măsurilor comemorative dedicate</w:t>
            </w:r>
          </w:p>
          <w:p w14:paraId="2264B147" w14:textId="77777777" w:rsidR="009B00A6" w:rsidRDefault="009B00A6">
            <w:pPr>
              <w:ind w:right="-144"/>
              <w:jc w:val="both"/>
              <w:rPr>
                <w:sz w:val="24"/>
                <w:szCs w:val="24"/>
                <w:lang w:eastAsia="en-US"/>
              </w:rPr>
            </w:pPr>
            <w:r>
              <w:rPr>
                <w:sz w:val="24"/>
                <w:szCs w:val="24"/>
                <w:lang w:eastAsia="en-US"/>
              </w:rPr>
              <w:t xml:space="preserve">participanţilor la războiul din Afganistan </w:t>
            </w:r>
          </w:p>
          <w:p w14:paraId="0BF1ACF7" w14:textId="77777777" w:rsidR="009B00A6" w:rsidRDefault="009B00A6">
            <w:pPr>
              <w:ind w:right="-144"/>
              <w:jc w:val="both"/>
              <w:rPr>
                <w:sz w:val="24"/>
                <w:szCs w:val="24"/>
                <w:lang w:eastAsia="en-US"/>
              </w:rPr>
            </w:pPr>
            <w:r>
              <w:rPr>
                <w:sz w:val="24"/>
                <w:szCs w:val="24"/>
                <w:lang w:eastAsia="en-US"/>
              </w:rPr>
              <w:t>şi lichidarea avariei de la Cernobâl</w:t>
            </w:r>
          </w:p>
        </w:tc>
        <w:tc>
          <w:tcPr>
            <w:tcW w:w="1843" w:type="dxa"/>
            <w:tcBorders>
              <w:top w:val="single" w:sz="4" w:space="0" w:color="auto"/>
              <w:left w:val="single" w:sz="4" w:space="0" w:color="auto"/>
              <w:bottom w:val="single" w:sz="4" w:space="0" w:color="auto"/>
              <w:right w:val="single" w:sz="4" w:space="0" w:color="auto"/>
            </w:tcBorders>
            <w:hideMark/>
          </w:tcPr>
          <w:p w14:paraId="51852DBC" w14:textId="77777777" w:rsidR="009B00A6" w:rsidRDefault="009B00A6">
            <w:pPr>
              <w:ind w:right="-144"/>
              <w:jc w:val="both"/>
              <w:rPr>
                <w:sz w:val="24"/>
                <w:szCs w:val="24"/>
                <w:lang w:eastAsia="en-US"/>
              </w:rPr>
            </w:pPr>
            <w:r>
              <w:rPr>
                <w:sz w:val="24"/>
                <w:szCs w:val="24"/>
                <w:lang w:eastAsia="en-US"/>
              </w:rPr>
              <w:t>Trimestrul I</w:t>
            </w:r>
          </w:p>
        </w:tc>
        <w:tc>
          <w:tcPr>
            <w:tcW w:w="1836" w:type="dxa"/>
            <w:tcBorders>
              <w:top w:val="single" w:sz="4" w:space="0" w:color="auto"/>
              <w:left w:val="single" w:sz="4" w:space="0" w:color="auto"/>
              <w:bottom w:val="single" w:sz="4" w:space="0" w:color="auto"/>
              <w:right w:val="single" w:sz="4" w:space="0" w:color="auto"/>
            </w:tcBorders>
            <w:hideMark/>
          </w:tcPr>
          <w:p w14:paraId="7D38735D" w14:textId="77777777" w:rsidR="009B00A6" w:rsidRDefault="009B00A6">
            <w:pPr>
              <w:ind w:right="-144"/>
              <w:jc w:val="both"/>
              <w:rPr>
                <w:sz w:val="24"/>
                <w:szCs w:val="24"/>
                <w:lang w:eastAsia="en-US"/>
              </w:rPr>
            </w:pPr>
            <w:r>
              <w:rPr>
                <w:sz w:val="24"/>
                <w:szCs w:val="24"/>
                <w:lang w:eastAsia="en-US"/>
              </w:rPr>
              <w:t>Directorul muzeului</w:t>
            </w:r>
          </w:p>
        </w:tc>
      </w:tr>
      <w:tr w:rsidR="009B00A6" w14:paraId="642025DE"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3DB4C4D5" w14:textId="77777777" w:rsidR="009B00A6" w:rsidRDefault="009B00A6">
            <w:pPr>
              <w:ind w:right="-144"/>
              <w:jc w:val="both"/>
              <w:rPr>
                <w:sz w:val="24"/>
                <w:szCs w:val="24"/>
                <w:lang w:eastAsia="en-US"/>
              </w:rPr>
            </w:pPr>
            <w:r>
              <w:rPr>
                <w:sz w:val="24"/>
                <w:szCs w:val="24"/>
                <w:lang w:eastAsia="en-US"/>
              </w:rPr>
              <w:t xml:space="preserve">  2. </w:t>
            </w:r>
          </w:p>
        </w:tc>
        <w:tc>
          <w:tcPr>
            <w:tcW w:w="5054" w:type="dxa"/>
            <w:tcBorders>
              <w:top w:val="single" w:sz="4" w:space="0" w:color="auto"/>
              <w:left w:val="single" w:sz="4" w:space="0" w:color="auto"/>
              <w:bottom w:val="single" w:sz="4" w:space="0" w:color="auto"/>
              <w:right w:val="single" w:sz="4" w:space="0" w:color="auto"/>
            </w:tcBorders>
            <w:hideMark/>
          </w:tcPr>
          <w:p w14:paraId="5AF0061B" w14:textId="77777777" w:rsidR="009B00A6" w:rsidRDefault="009B00A6">
            <w:pPr>
              <w:ind w:right="-144"/>
              <w:jc w:val="both"/>
              <w:rPr>
                <w:sz w:val="24"/>
                <w:szCs w:val="24"/>
                <w:lang w:eastAsia="en-US"/>
              </w:rPr>
            </w:pPr>
            <w:r>
              <w:rPr>
                <w:sz w:val="24"/>
                <w:szCs w:val="24"/>
                <w:lang w:eastAsia="en-US"/>
              </w:rPr>
              <w:t>Organizarea mitingului consacrat comemorării</w:t>
            </w:r>
          </w:p>
          <w:p w14:paraId="452714C6" w14:textId="77777777" w:rsidR="009B00A6" w:rsidRDefault="009B00A6">
            <w:pPr>
              <w:ind w:right="-144"/>
              <w:jc w:val="both"/>
              <w:rPr>
                <w:sz w:val="24"/>
                <w:szCs w:val="24"/>
                <w:lang w:eastAsia="en-US"/>
              </w:rPr>
            </w:pPr>
            <w:r>
              <w:rPr>
                <w:sz w:val="24"/>
                <w:szCs w:val="24"/>
                <w:lang w:eastAsia="en-US"/>
              </w:rPr>
              <w:t>eroilor căzuţi pentru apărarea Integrităţii şi</w:t>
            </w:r>
          </w:p>
          <w:p w14:paraId="0754B70A" w14:textId="77777777" w:rsidR="009B00A6" w:rsidRDefault="009B00A6">
            <w:pPr>
              <w:ind w:right="-144"/>
              <w:jc w:val="both"/>
              <w:rPr>
                <w:sz w:val="24"/>
                <w:szCs w:val="24"/>
                <w:lang w:eastAsia="en-US"/>
              </w:rPr>
            </w:pPr>
            <w:r>
              <w:rPr>
                <w:sz w:val="24"/>
                <w:szCs w:val="24"/>
                <w:lang w:eastAsia="en-US"/>
              </w:rPr>
              <w:t xml:space="preserve">Suveranităţii Republicii Moldova în tragicul </w:t>
            </w:r>
          </w:p>
          <w:p w14:paraId="57FEBC92" w14:textId="77777777" w:rsidR="009B00A6" w:rsidRDefault="009B00A6">
            <w:pPr>
              <w:ind w:right="-144"/>
              <w:jc w:val="both"/>
              <w:rPr>
                <w:sz w:val="24"/>
                <w:szCs w:val="24"/>
                <w:lang w:eastAsia="en-US"/>
              </w:rPr>
            </w:pPr>
            <w:r>
              <w:rPr>
                <w:sz w:val="24"/>
                <w:szCs w:val="24"/>
                <w:lang w:eastAsia="en-US"/>
              </w:rPr>
              <w:t>război din anul 1992</w:t>
            </w:r>
          </w:p>
        </w:tc>
        <w:tc>
          <w:tcPr>
            <w:tcW w:w="1843" w:type="dxa"/>
            <w:tcBorders>
              <w:top w:val="single" w:sz="4" w:space="0" w:color="auto"/>
              <w:left w:val="single" w:sz="4" w:space="0" w:color="auto"/>
              <w:bottom w:val="single" w:sz="4" w:space="0" w:color="auto"/>
              <w:right w:val="single" w:sz="4" w:space="0" w:color="auto"/>
            </w:tcBorders>
            <w:hideMark/>
          </w:tcPr>
          <w:p w14:paraId="629500E2" w14:textId="77777777" w:rsidR="009B00A6" w:rsidRDefault="009B00A6">
            <w:pPr>
              <w:ind w:right="-144"/>
              <w:jc w:val="both"/>
              <w:rPr>
                <w:sz w:val="24"/>
                <w:szCs w:val="24"/>
                <w:lang w:eastAsia="en-US"/>
              </w:rPr>
            </w:pPr>
            <w:r>
              <w:rPr>
                <w:sz w:val="24"/>
                <w:szCs w:val="24"/>
                <w:lang w:eastAsia="en-US"/>
              </w:rPr>
              <w:t>Trimestrul I</w:t>
            </w:r>
          </w:p>
        </w:tc>
        <w:tc>
          <w:tcPr>
            <w:tcW w:w="1836" w:type="dxa"/>
            <w:tcBorders>
              <w:top w:val="single" w:sz="4" w:space="0" w:color="auto"/>
              <w:left w:val="single" w:sz="4" w:space="0" w:color="auto"/>
              <w:bottom w:val="single" w:sz="4" w:space="0" w:color="auto"/>
              <w:right w:val="single" w:sz="4" w:space="0" w:color="auto"/>
            </w:tcBorders>
            <w:hideMark/>
          </w:tcPr>
          <w:p w14:paraId="094FC1C3" w14:textId="77777777" w:rsidR="009B00A6" w:rsidRDefault="009B00A6">
            <w:pPr>
              <w:ind w:right="-144"/>
              <w:jc w:val="both"/>
              <w:rPr>
                <w:sz w:val="24"/>
                <w:szCs w:val="24"/>
                <w:lang w:eastAsia="en-US"/>
              </w:rPr>
            </w:pPr>
            <w:r>
              <w:rPr>
                <w:sz w:val="24"/>
                <w:szCs w:val="24"/>
                <w:lang w:eastAsia="en-US"/>
              </w:rPr>
              <w:t>Primarul,</w:t>
            </w:r>
          </w:p>
          <w:p w14:paraId="53C8F948" w14:textId="77777777" w:rsidR="009B00A6" w:rsidRDefault="009B00A6">
            <w:pPr>
              <w:ind w:right="-144"/>
              <w:jc w:val="both"/>
              <w:rPr>
                <w:sz w:val="24"/>
                <w:szCs w:val="24"/>
                <w:lang w:eastAsia="en-US"/>
              </w:rPr>
            </w:pPr>
            <w:r>
              <w:rPr>
                <w:sz w:val="24"/>
                <w:szCs w:val="24"/>
                <w:lang w:eastAsia="en-US"/>
              </w:rPr>
              <w:t>Cond.instituţiilor</w:t>
            </w:r>
          </w:p>
          <w:p w14:paraId="601015C6" w14:textId="77777777" w:rsidR="009B00A6" w:rsidRDefault="009B00A6">
            <w:pPr>
              <w:ind w:right="-144"/>
              <w:jc w:val="both"/>
              <w:rPr>
                <w:sz w:val="24"/>
                <w:szCs w:val="24"/>
                <w:lang w:eastAsia="en-US"/>
              </w:rPr>
            </w:pPr>
            <w:r>
              <w:rPr>
                <w:sz w:val="24"/>
                <w:szCs w:val="24"/>
                <w:lang w:eastAsia="en-US"/>
              </w:rPr>
              <w:t>publice</w:t>
            </w:r>
          </w:p>
        </w:tc>
      </w:tr>
      <w:tr w:rsidR="009B00A6" w14:paraId="25B36295"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4059A6CA" w14:textId="77777777" w:rsidR="009B00A6" w:rsidRDefault="009B00A6">
            <w:pPr>
              <w:ind w:right="-144"/>
              <w:jc w:val="both"/>
              <w:rPr>
                <w:sz w:val="24"/>
                <w:szCs w:val="24"/>
                <w:lang w:eastAsia="en-US"/>
              </w:rPr>
            </w:pPr>
            <w:r>
              <w:rPr>
                <w:sz w:val="24"/>
                <w:szCs w:val="24"/>
                <w:lang w:eastAsia="en-US"/>
              </w:rPr>
              <w:t xml:space="preserve">  3.  </w:t>
            </w:r>
          </w:p>
        </w:tc>
        <w:tc>
          <w:tcPr>
            <w:tcW w:w="5054" w:type="dxa"/>
            <w:tcBorders>
              <w:top w:val="single" w:sz="4" w:space="0" w:color="auto"/>
              <w:left w:val="single" w:sz="4" w:space="0" w:color="auto"/>
              <w:bottom w:val="single" w:sz="4" w:space="0" w:color="auto"/>
              <w:right w:val="single" w:sz="4" w:space="0" w:color="auto"/>
            </w:tcBorders>
            <w:hideMark/>
          </w:tcPr>
          <w:p w14:paraId="4A6077DD" w14:textId="77777777" w:rsidR="009B00A6" w:rsidRDefault="009B00A6">
            <w:pPr>
              <w:ind w:right="-144"/>
              <w:jc w:val="both"/>
              <w:rPr>
                <w:sz w:val="24"/>
                <w:szCs w:val="24"/>
                <w:lang w:eastAsia="en-US"/>
              </w:rPr>
            </w:pPr>
            <w:r>
              <w:rPr>
                <w:sz w:val="24"/>
                <w:szCs w:val="24"/>
                <w:lang w:eastAsia="en-US"/>
              </w:rPr>
              <w:t>Concert dedicat „Zilei internaţionale a femeii”</w:t>
            </w:r>
          </w:p>
        </w:tc>
        <w:tc>
          <w:tcPr>
            <w:tcW w:w="1843" w:type="dxa"/>
            <w:tcBorders>
              <w:top w:val="single" w:sz="4" w:space="0" w:color="auto"/>
              <w:left w:val="single" w:sz="4" w:space="0" w:color="auto"/>
              <w:bottom w:val="single" w:sz="4" w:space="0" w:color="auto"/>
              <w:right w:val="single" w:sz="4" w:space="0" w:color="auto"/>
            </w:tcBorders>
            <w:hideMark/>
          </w:tcPr>
          <w:p w14:paraId="71E32303" w14:textId="77777777" w:rsidR="009B00A6" w:rsidRDefault="009B00A6">
            <w:pPr>
              <w:ind w:right="-144"/>
              <w:jc w:val="both"/>
              <w:rPr>
                <w:sz w:val="24"/>
                <w:szCs w:val="24"/>
                <w:lang w:eastAsia="en-US"/>
              </w:rPr>
            </w:pPr>
            <w:r>
              <w:rPr>
                <w:sz w:val="24"/>
                <w:szCs w:val="24"/>
                <w:lang w:eastAsia="en-US"/>
              </w:rPr>
              <w:t>Trimestrul I</w:t>
            </w:r>
          </w:p>
        </w:tc>
        <w:tc>
          <w:tcPr>
            <w:tcW w:w="1836" w:type="dxa"/>
            <w:tcBorders>
              <w:top w:val="single" w:sz="4" w:space="0" w:color="auto"/>
              <w:left w:val="single" w:sz="4" w:space="0" w:color="auto"/>
              <w:bottom w:val="single" w:sz="4" w:space="0" w:color="auto"/>
              <w:right w:val="single" w:sz="4" w:space="0" w:color="auto"/>
            </w:tcBorders>
            <w:hideMark/>
          </w:tcPr>
          <w:p w14:paraId="31C3201A" w14:textId="77777777" w:rsidR="009B00A6" w:rsidRDefault="009B00A6">
            <w:pPr>
              <w:ind w:right="-144"/>
              <w:jc w:val="both"/>
              <w:rPr>
                <w:sz w:val="24"/>
                <w:szCs w:val="24"/>
                <w:lang w:eastAsia="en-US"/>
              </w:rPr>
            </w:pPr>
            <w:r>
              <w:rPr>
                <w:sz w:val="24"/>
                <w:szCs w:val="24"/>
                <w:lang w:eastAsia="en-US"/>
              </w:rPr>
              <w:t>Director artistic</w:t>
            </w:r>
          </w:p>
        </w:tc>
      </w:tr>
      <w:tr w:rsidR="009B00A6" w:rsidRPr="009B00A6" w14:paraId="6BFE0B6B"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6DD9BF80" w14:textId="77777777" w:rsidR="009B00A6" w:rsidRDefault="009B00A6">
            <w:pPr>
              <w:ind w:right="-144"/>
              <w:jc w:val="both"/>
              <w:rPr>
                <w:sz w:val="24"/>
                <w:szCs w:val="24"/>
                <w:lang w:eastAsia="en-US"/>
              </w:rPr>
            </w:pPr>
            <w:r>
              <w:rPr>
                <w:sz w:val="24"/>
                <w:szCs w:val="24"/>
                <w:lang w:eastAsia="en-US"/>
              </w:rPr>
              <w:t xml:space="preserve">  4.</w:t>
            </w:r>
          </w:p>
        </w:tc>
        <w:tc>
          <w:tcPr>
            <w:tcW w:w="5054" w:type="dxa"/>
            <w:tcBorders>
              <w:top w:val="single" w:sz="4" w:space="0" w:color="auto"/>
              <w:left w:val="single" w:sz="4" w:space="0" w:color="auto"/>
              <w:bottom w:val="single" w:sz="4" w:space="0" w:color="auto"/>
              <w:right w:val="single" w:sz="4" w:space="0" w:color="auto"/>
            </w:tcBorders>
            <w:hideMark/>
          </w:tcPr>
          <w:p w14:paraId="55947561" w14:textId="77777777" w:rsidR="009B00A6" w:rsidRDefault="009B00A6">
            <w:pPr>
              <w:ind w:right="-144"/>
              <w:jc w:val="both"/>
              <w:rPr>
                <w:sz w:val="24"/>
                <w:szCs w:val="24"/>
                <w:lang w:eastAsia="en-US"/>
              </w:rPr>
            </w:pPr>
            <w:r>
              <w:rPr>
                <w:sz w:val="24"/>
                <w:szCs w:val="24"/>
                <w:lang w:eastAsia="en-US"/>
              </w:rPr>
              <w:t>Miting consacrat „Zilei Victoriei asupra fasciz-</w:t>
            </w:r>
          </w:p>
          <w:p w14:paraId="3B67E906" w14:textId="77777777" w:rsidR="009B00A6" w:rsidRDefault="009B00A6">
            <w:pPr>
              <w:ind w:right="-144"/>
              <w:jc w:val="both"/>
              <w:rPr>
                <w:sz w:val="24"/>
                <w:szCs w:val="24"/>
                <w:lang w:eastAsia="en-US"/>
              </w:rPr>
            </w:pPr>
            <w:r>
              <w:rPr>
                <w:sz w:val="24"/>
                <w:szCs w:val="24"/>
                <w:lang w:eastAsia="en-US"/>
              </w:rPr>
              <w:t xml:space="preserve">mului 1941-1945” </w:t>
            </w:r>
          </w:p>
        </w:tc>
        <w:tc>
          <w:tcPr>
            <w:tcW w:w="1843" w:type="dxa"/>
            <w:tcBorders>
              <w:top w:val="single" w:sz="4" w:space="0" w:color="auto"/>
              <w:left w:val="single" w:sz="4" w:space="0" w:color="auto"/>
              <w:bottom w:val="single" w:sz="4" w:space="0" w:color="auto"/>
              <w:right w:val="single" w:sz="4" w:space="0" w:color="auto"/>
            </w:tcBorders>
            <w:hideMark/>
          </w:tcPr>
          <w:p w14:paraId="1C635C68" w14:textId="77777777" w:rsidR="009B00A6" w:rsidRDefault="009B00A6">
            <w:pPr>
              <w:ind w:right="-144"/>
              <w:jc w:val="both"/>
              <w:rPr>
                <w:sz w:val="24"/>
                <w:szCs w:val="24"/>
                <w:lang w:eastAsia="en-US"/>
              </w:rPr>
            </w:pPr>
            <w:r>
              <w:rPr>
                <w:sz w:val="24"/>
                <w:szCs w:val="24"/>
                <w:lang w:eastAsia="en-US"/>
              </w:rPr>
              <w:t>Trimestrul II</w:t>
            </w:r>
          </w:p>
        </w:tc>
        <w:tc>
          <w:tcPr>
            <w:tcW w:w="1836" w:type="dxa"/>
            <w:tcBorders>
              <w:top w:val="single" w:sz="4" w:space="0" w:color="auto"/>
              <w:left w:val="single" w:sz="4" w:space="0" w:color="auto"/>
              <w:bottom w:val="single" w:sz="4" w:space="0" w:color="auto"/>
              <w:right w:val="single" w:sz="4" w:space="0" w:color="auto"/>
            </w:tcBorders>
            <w:hideMark/>
          </w:tcPr>
          <w:p w14:paraId="2ADCB15D" w14:textId="77777777" w:rsidR="009B00A6" w:rsidRDefault="009B00A6">
            <w:pPr>
              <w:ind w:right="-144"/>
              <w:jc w:val="both"/>
              <w:rPr>
                <w:sz w:val="24"/>
                <w:szCs w:val="24"/>
                <w:lang w:eastAsia="en-US"/>
              </w:rPr>
            </w:pPr>
            <w:r>
              <w:rPr>
                <w:sz w:val="24"/>
                <w:szCs w:val="24"/>
                <w:lang w:eastAsia="en-US"/>
              </w:rPr>
              <w:t>Primarul,</w:t>
            </w:r>
          </w:p>
          <w:p w14:paraId="6F8CFD5F" w14:textId="77777777" w:rsidR="009B00A6" w:rsidRDefault="009B00A6">
            <w:pPr>
              <w:ind w:right="-144"/>
              <w:jc w:val="both"/>
              <w:rPr>
                <w:sz w:val="24"/>
                <w:szCs w:val="24"/>
                <w:lang w:eastAsia="en-US"/>
              </w:rPr>
            </w:pPr>
            <w:r>
              <w:rPr>
                <w:sz w:val="24"/>
                <w:szCs w:val="24"/>
                <w:lang w:eastAsia="en-US"/>
              </w:rPr>
              <w:t xml:space="preserve">Directorii </w:t>
            </w:r>
          </w:p>
          <w:p w14:paraId="0EE11562" w14:textId="77777777" w:rsidR="009B00A6" w:rsidRDefault="009B00A6">
            <w:pPr>
              <w:ind w:right="-144"/>
              <w:jc w:val="both"/>
              <w:rPr>
                <w:sz w:val="24"/>
                <w:szCs w:val="24"/>
                <w:lang w:eastAsia="en-US"/>
              </w:rPr>
            </w:pPr>
            <w:r>
              <w:rPr>
                <w:sz w:val="24"/>
                <w:szCs w:val="24"/>
                <w:lang w:eastAsia="en-US"/>
              </w:rPr>
              <w:t>C/c, muzeului</w:t>
            </w:r>
          </w:p>
        </w:tc>
      </w:tr>
      <w:tr w:rsidR="009B00A6" w14:paraId="01522B5A"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0C08F844" w14:textId="77777777" w:rsidR="009B00A6" w:rsidRDefault="009B00A6">
            <w:pPr>
              <w:ind w:right="-144"/>
              <w:jc w:val="both"/>
              <w:rPr>
                <w:sz w:val="24"/>
                <w:szCs w:val="24"/>
                <w:lang w:eastAsia="en-US"/>
              </w:rPr>
            </w:pPr>
            <w:r>
              <w:rPr>
                <w:sz w:val="24"/>
                <w:szCs w:val="24"/>
                <w:lang w:eastAsia="en-US"/>
              </w:rPr>
              <w:t xml:space="preserve">  5.</w:t>
            </w:r>
          </w:p>
        </w:tc>
        <w:tc>
          <w:tcPr>
            <w:tcW w:w="5054" w:type="dxa"/>
            <w:tcBorders>
              <w:top w:val="single" w:sz="4" w:space="0" w:color="auto"/>
              <w:left w:val="single" w:sz="4" w:space="0" w:color="auto"/>
              <w:bottom w:val="single" w:sz="4" w:space="0" w:color="auto"/>
              <w:right w:val="single" w:sz="4" w:space="0" w:color="auto"/>
            </w:tcBorders>
            <w:hideMark/>
          </w:tcPr>
          <w:p w14:paraId="4F290DDD" w14:textId="77777777" w:rsidR="009B00A6" w:rsidRDefault="009B00A6">
            <w:pPr>
              <w:ind w:right="-144"/>
              <w:jc w:val="both"/>
              <w:rPr>
                <w:sz w:val="24"/>
                <w:szCs w:val="24"/>
                <w:lang w:eastAsia="en-US"/>
              </w:rPr>
            </w:pPr>
            <w:r>
              <w:rPr>
                <w:sz w:val="24"/>
                <w:szCs w:val="24"/>
                <w:lang w:eastAsia="en-US"/>
              </w:rPr>
              <w:t xml:space="preserve">Miting consacrat eliberării s.Doroţcaia în </w:t>
            </w:r>
          </w:p>
          <w:p w14:paraId="7505A3DC" w14:textId="77777777" w:rsidR="009B00A6" w:rsidRDefault="009B00A6">
            <w:pPr>
              <w:ind w:right="-144"/>
              <w:jc w:val="both"/>
              <w:rPr>
                <w:sz w:val="24"/>
                <w:szCs w:val="24"/>
                <w:lang w:eastAsia="en-US"/>
              </w:rPr>
            </w:pPr>
            <w:r>
              <w:rPr>
                <w:sz w:val="24"/>
                <w:szCs w:val="24"/>
                <w:lang w:eastAsia="en-US"/>
              </w:rPr>
              <w:t>MRPAP 1941-1945</w:t>
            </w:r>
          </w:p>
        </w:tc>
        <w:tc>
          <w:tcPr>
            <w:tcW w:w="1843" w:type="dxa"/>
            <w:tcBorders>
              <w:top w:val="single" w:sz="4" w:space="0" w:color="auto"/>
              <w:left w:val="single" w:sz="4" w:space="0" w:color="auto"/>
              <w:bottom w:val="single" w:sz="4" w:space="0" w:color="auto"/>
              <w:right w:val="single" w:sz="4" w:space="0" w:color="auto"/>
            </w:tcBorders>
            <w:hideMark/>
          </w:tcPr>
          <w:p w14:paraId="746C212F" w14:textId="77777777" w:rsidR="009B00A6" w:rsidRDefault="009B00A6">
            <w:pPr>
              <w:ind w:right="-144"/>
              <w:jc w:val="both"/>
              <w:rPr>
                <w:sz w:val="24"/>
                <w:szCs w:val="24"/>
                <w:lang w:eastAsia="en-US"/>
              </w:rPr>
            </w:pPr>
            <w:r>
              <w:rPr>
                <w:sz w:val="24"/>
                <w:szCs w:val="24"/>
                <w:lang w:eastAsia="en-US"/>
              </w:rPr>
              <w:t>Trimestrul II</w:t>
            </w:r>
          </w:p>
        </w:tc>
        <w:tc>
          <w:tcPr>
            <w:tcW w:w="1836" w:type="dxa"/>
            <w:tcBorders>
              <w:top w:val="single" w:sz="4" w:space="0" w:color="auto"/>
              <w:left w:val="single" w:sz="4" w:space="0" w:color="auto"/>
              <w:bottom w:val="single" w:sz="4" w:space="0" w:color="auto"/>
              <w:right w:val="single" w:sz="4" w:space="0" w:color="auto"/>
            </w:tcBorders>
            <w:hideMark/>
          </w:tcPr>
          <w:p w14:paraId="7342086C" w14:textId="77777777" w:rsidR="009B00A6" w:rsidRDefault="009B00A6">
            <w:pPr>
              <w:ind w:right="-144"/>
              <w:jc w:val="both"/>
              <w:rPr>
                <w:sz w:val="24"/>
                <w:szCs w:val="24"/>
                <w:lang w:eastAsia="en-US"/>
              </w:rPr>
            </w:pPr>
            <w:r>
              <w:rPr>
                <w:sz w:val="24"/>
                <w:szCs w:val="24"/>
                <w:lang w:eastAsia="en-US"/>
              </w:rPr>
              <w:t>Primarul,</w:t>
            </w:r>
          </w:p>
          <w:p w14:paraId="474A1D48" w14:textId="77777777" w:rsidR="009B00A6" w:rsidRDefault="009B00A6">
            <w:pPr>
              <w:ind w:right="-144"/>
              <w:jc w:val="both"/>
              <w:rPr>
                <w:sz w:val="24"/>
                <w:szCs w:val="24"/>
                <w:lang w:eastAsia="en-US"/>
              </w:rPr>
            </w:pPr>
            <w:r>
              <w:rPr>
                <w:sz w:val="24"/>
                <w:szCs w:val="24"/>
                <w:lang w:eastAsia="en-US"/>
              </w:rPr>
              <w:t>Directorul muzeului</w:t>
            </w:r>
          </w:p>
        </w:tc>
      </w:tr>
      <w:tr w:rsidR="009B00A6" w14:paraId="4B7975EE"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4855C727" w14:textId="77777777" w:rsidR="009B00A6" w:rsidRDefault="009B00A6">
            <w:pPr>
              <w:ind w:right="-144"/>
              <w:jc w:val="both"/>
              <w:rPr>
                <w:sz w:val="24"/>
                <w:szCs w:val="24"/>
                <w:lang w:eastAsia="en-US"/>
              </w:rPr>
            </w:pPr>
            <w:r>
              <w:rPr>
                <w:sz w:val="24"/>
                <w:szCs w:val="24"/>
                <w:lang w:eastAsia="en-US"/>
              </w:rPr>
              <w:t xml:space="preserve">  6.</w:t>
            </w:r>
          </w:p>
        </w:tc>
        <w:tc>
          <w:tcPr>
            <w:tcW w:w="5054" w:type="dxa"/>
            <w:tcBorders>
              <w:top w:val="single" w:sz="4" w:space="0" w:color="auto"/>
              <w:left w:val="single" w:sz="4" w:space="0" w:color="auto"/>
              <w:bottom w:val="single" w:sz="4" w:space="0" w:color="auto"/>
              <w:right w:val="single" w:sz="4" w:space="0" w:color="auto"/>
            </w:tcBorders>
            <w:hideMark/>
          </w:tcPr>
          <w:p w14:paraId="1DC60A7F" w14:textId="77777777" w:rsidR="009B00A6" w:rsidRDefault="009B00A6">
            <w:pPr>
              <w:ind w:right="-144"/>
              <w:jc w:val="both"/>
              <w:rPr>
                <w:sz w:val="24"/>
                <w:szCs w:val="24"/>
                <w:lang w:eastAsia="en-US"/>
              </w:rPr>
            </w:pPr>
            <w:r>
              <w:rPr>
                <w:sz w:val="24"/>
                <w:szCs w:val="24"/>
                <w:lang w:eastAsia="en-US"/>
              </w:rPr>
              <w:t>Acţiune dedicată Zilei internaţionale a copiilor –</w:t>
            </w:r>
          </w:p>
          <w:p w14:paraId="518D7B95" w14:textId="77777777" w:rsidR="009B00A6" w:rsidRDefault="009B00A6">
            <w:pPr>
              <w:ind w:right="-144"/>
              <w:jc w:val="both"/>
              <w:rPr>
                <w:sz w:val="24"/>
                <w:szCs w:val="24"/>
                <w:lang w:eastAsia="en-US"/>
              </w:rPr>
            </w:pPr>
            <w:r>
              <w:rPr>
                <w:sz w:val="24"/>
                <w:szCs w:val="24"/>
                <w:lang w:eastAsia="en-US"/>
              </w:rPr>
              <w:t>1 iunie</w:t>
            </w:r>
          </w:p>
        </w:tc>
        <w:tc>
          <w:tcPr>
            <w:tcW w:w="1843" w:type="dxa"/>
            <w:tcBorders>
              <w:top w:val="single" w:sz="4" w:space="0" w:color="auto"/>
              <w:left w:val="single" w:sz="4" w:space="0" w:color="auto"/>
              <w:bottom w:val="single" w:sz="4" w:space="0" w:color="auto"/>
              <w:right w:val="single" w:sz="4" w:space="0" w:color="auto"/>
            </w:tcBorders>
            <w:hideMark/>
          </w:tcPr>
          <w:p w14:paraId="3BCAEDFA" w14:textId="77777777" w:rsidR="009B00A6" w:rsidRDefault="009B00A6">
            <w:pPr>
              <w:ind w:right="-144"/>
              <w:jc w:val="both"/>
              <w:rPr>
                <w:sz w:val="24"/>
                <w:szCs w:val="24"/>
                <w:lang w:eastAsia="en-US"/>
              </w:rPr>
            </w:pPr>
            <w:r>
              <w:rPr>
                <w:sz w:val="24"/>
                <w:szCs w:val="24"/>
                <w:lang w:eastAsia="en-US"/>
              </w:rPr>
              <w:t>Trimestrul II</w:t>
            </w:r>
          </w:p>
        </w:tc>
        <w:tc>
          <w:tcPr>
            <w:tcW w:w="1836" w:type="dxa"/>
            <w:tcBorders>
              <w:top w:val="single" w:sz="4" w:space="0" w:color="auto"/>
              <w:left w:val="single" w:sz="4" w:space="0" w:color="auto"/>
              <w:bottom w:val="single" w:sz="4" w:space="0" w:color="auto"/>
              <w:right w:val="single" w:sz="4" w:space="0" w:color="auto"/>
            </w:tcBorders>
            <w:hideMark/>
          </w:tcPr>
          <w:p w14:paraId="73186A68" w14:textId="77777777" w:rsidR="009B00A6" w:rsidRDefault="009B00A6">
            <w:pPr>
              <w:ind w:right="-144"/>
              <w:jc w:val="both"/>
              <w:rPr>
                <w:sz w:val="24"/>
                <w:szCs w:val="24"/>
                <w:lang w:eastAsia="en-US"/>
              </w:rPr>
            </w:pPr>
            <w:r>
              <w:rPr>
                <w:sz w:val="24"/>
                <w:szCs w:val="24"/>
                <w:lang w:eastAsia="en-US"/>
              </w:rPr>
              <w:t>Directorii C/c,</w:t>
            </w:r>
          </w:p>
          <w:p w14:paraId="0AB708C7" w14:textId="77777777" w:rsidR="009B00A6" w:rsidRDefault="009B00A6">
            <w:pPr>
              <w:ind w:right="-144"/>
              <w:jc w:val="both"/>
              <w:rPr>
                <w:sz w:val="24"/>
                <w:szCs w:val="24"/>
                <w:lang w:eastAsia="en-US"/>
              </w:rPr>
            </w:pPr>
            <w:r>
              <w:rPr>
                <w:sz w:val="24"/>
                <w:szCs w:val="24"/>
                <w:lang w:eastAsia="en-US"/>
              </w:rPr>
              <w:t>Gr.de copii, Şcolii</w:t>
            </w:r>
          </w:p>
          <w:p w14:paraId="2AD86A79" w14:textId="77777777" w:rsidR="009B00A6" w:rsidRDefault="009B00A6">
            <w:pPr>
              <w:ind w:right="-144"/>
              <w:jc w:val="both"/>
              <w:rPr>
                <w:sz w:val="24"/>
                <w:szCs w:val="24"/>
                <w:lang w:eastAsia="en-US"/>
              </w:rPr>
            </w:pPr>
            <w:r>
              <w:rPr>
                <w:sz w:val="24"/>
                <w:szCs w:val="24"/>
                <w:lang w:eastAsia="en-US"/>
              </w:rPr>
              <w:t>de arte</w:t>
            </w:r>
          </w:p>
        </w:tc>
      </w:tr>
      <w:tr w:rsidR="009B00A6" w14:paraId="5968C0F3"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0DADFA5D" w14:textId="77777777" w:rsidR="009B00A6" w:rsidRDefault="009B00A6">
            <w:pPr>
              <w:ind w:right="-144"/>
              <w:jc w:val="both"/>
              <w:rPr>
                <w:sz w:val="24"/>
                <w:szCs w:val="24"/>
                <w:lang w:eastAsia="en-US"/>
              </w:rPr>
            </w:pPr>
            <w:r>
              <w:rPr>
                <w:sz w:val="24"/>
                <w:szCs w:val="24"/>
                <w:lang w:eastAsia="en-US"/>
              </w:rPr>
              <w:t xml:space="preserve">  7. </w:t>
            </w:r>
          </w:p>
        </w:tc>
        <w:tc>
          <w:tcPr>
            <w:tcW w:w="5054" w:type="dxa"/>
            <w:tcBorders>
              <w:top w:val="single" w:sz="4" w:space="0" w:color="auto"/>
              <w:left w:val="single" w:sz="4" w:space="0" w:color="auto"/>
              <w:bottom w:val="single" w:sz="4" w:space="0" w:color="auto"/>
              <w:right w:val="single" w:sz="4" w:space="0" w:color="auto"/>
            </w:tcBorders>
            <w:hideMark/>
          </w:tcPr>
          <w:p w14:paraId="666A7F86" w14:textId="77777777" w:rsidR="009B00A6" w:rsidRDefault="009B00A6">
            <w:pPr>
              <w:ind w:right="-144"/>
              <w:jc w:val="both"/>
              <w:rPr>
                <w:sz w:val="24"/>
                <w:szCs w:val="24"/>
                <w:lang w:eastAsia="en-US"/>
              </w:rPr>
            </w:pPr>
            <w:r>
              <w:rPr>
                <w:sz w:val="24"/>
                <w:szCs w:val="24"/>
                <w:lang w:eastAsia="en-US"/>
              </w:rPr>
              <w:t>Acţiuni cultural-sportive dedicate sărbătorilor</w:t>
            </w:r>
          </w:p>
          <w:p w14:paraId="1EAB2B4C" w14:textId="77777777" w:rsidR="009B00A6" w:rsidRDefault="009B00A6">
            <w:pPr>
              <w:ind w:right="-144"/>
              <w:jc w:val="both"/>
              <w:rPr>
                <w:sz w:val="24"/>
                <w:szCs w:val="24"/>
                <w:lang w:eastAsia="en-US"/>
              </w:rPr>
            </w:pPr>
            <w:r>
              <w:rPr>
                <w:sz w:val="24"/>
                <w:szCs w:val="24"/>
                <w:lang w:eastAsia="en-US"/>
              </w:rPr>
              <w:t>„Ziua Independenţei” şi „Limba noastră”</w:t>
            </w:r>
          </w:p>
        </w:tc>
        <w:tc>
          <w:tcPr>
            <w:tcW w:w="1843" w:type="dxa"/>
            <w:tcBorders>
              <w:top w:val="single" w:sz="4" w:space="0" w:color="auto"/>
              <w:left w:val="single" w:sz="4" w:space="0" w:color="auto"/>
              <w:bottom w:val="single" w:sz="4" w:space="0" w:color="auto"/>
              <w:right w:val="single" w:sz="4" w:space="0" w:color="auto"/>
            </w:tcBorders>
            <w:hideMark/>
          </w:tcPr>
          <w:p w14:paraId="27A8C081" w14:textId="77777777" w:rsidR="009B00A6" w:rsidRDefault="009B00A6">
            <w:pPr>
              <w:ind w:right="-144"/>
              <w:jc w:val="both"/>
              <w:rPr>
                <w:sz w:val="24"/>
                <w:szCs w:val="24"/>
                <w:lang w:eastAsia="en-US"/>
              </w:rPr>
            </w:pPr>
            <w:r>
              <w:rPr>
                <w:sz w:val="24"/>
                <w:szCs w:val="24"/>
                <w:lang w:eastAsia="en-US"/>
              </w:rPr>
              <w:t>Trimestrul III</w:t>
            </w:r>
          </w:p>
        </w:tc>
        <w:tc>
          <w:tcPr>
            <w:tcW w:w="1836" w:type="dxa"/>
            <w:tcBorders>
              <w:top w:val="single" w:sz="4" w:space="0" w:color="auto"/>
              <w:left w:val="single" w:sz="4" w:space="0" w:color="auto"/>
              <w:bottom w:val="single" w:sz="4" w:space="0" w:color="auto"/>
              <w:right w:val="single" w:sz="4" w:space="0" w:color="auto"/>
            </w:tcBorders>
            <w:hideMark/>
          </w:tcPr>
          <w:p w14:paraId="0FEDC9B1" w14:textId="77777777" w:rsidR="009B00A6" w:rsidRDefault="009B00A6">
            <w:pPr>
              <w:ind w:right="-144"/>
              <w:jc w:val="both"/>
              <w:rPr>
                <w:sz w:val="24"/>
                <w:szCs w:val="24"/>
                <w:lang w:eastAsia="en-US"/>
              </w:rPr>
            </w:pPr>
            <w:r>
              <w:rPr>
                <w:sz w:val="24"/>
                <w:szCs w:val="24"/>
                <w:lang w:eastAsia="en-US"/>
              </w:rPr>
              <w:t>Directorii C/c,</w:t>
            </w:r>
          </w:p>
          <w:p w14:paraId="305F40F3" w14:textId="77777777" w:rsidR="009B00A6" w:rsidRDefault="009B00A6">
            <w:pPr>
              <w:ind w:right="-144"/>
              <w:jc w:val="both"/>
              <w:rPr>
                <w:sz w:val="24"/>
                <w:szCs w:val="24"/>
                <w:lang w:eastAsia="en-US"/>
              </w:rPr>
            </w:pPr>
            <w:r>
              <w:rPr>
                <w:sz w:val="24"/>
                <w:szCs w:val="24"/>
                <w:lang w:eastAsia="en-US"/>
              </w:rPr>
              <w:t xml:space="preserve">Gr.de copii, </w:t>
            </w:r>
          </w:p>
          <w:p w14:paraId="514B8637" w14:textId="77777777" w:rsidR="009B00A6" w:rsidRDefault="009B00A6">
            <w:pPr>
              <w:ind w:right="-144"/>
              <w:jc w:val="both"/>
              <w:rPr>
                <w:sz w:val="24"/>
                <w:szCs w:val="24"/>
                <w:lang w:eastAsia="en-US"/>
              </w:rPr>
            </w:pPr>
            <w:r>
              <w:rPr>
                <w:sz w:val="24"/>
                <w:szCs w:val="24"/>
                <w:lang w:eastAsia="en-US"/>
              </w:rPr>
              <w:t>Şcolii de arte</w:t>
            </w:r>
          </w:p>
        </w:tc>
      </w:tr>
      <w:tr w:rsidR="009B00A6" w:rsidRPr="009B00A6" w14:paraId="0925EECE"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22BF035F" w14:textId="77777777" w:rsidR="009B00A6" w:rsidRDefault="009B00A6">
            <w:pPr>
              <w:ind w:right="-144"/>
              <w:jc w:val="both"/>
              <w:rPr>
                <w:sz w:val="24"/>
                <w:szCs w:val="24"/>
                <w:lang w:eastAsia="en-US"/>
              </w:rPr>
            </w:pPr>
            <w:r>
              <w:rPr>
                <w:sz w:val="24"/>
                <w:szCs w:val="24"/>
                <w:lang w:eastAsia="en-US"/>
              </w:rPr>
              <w:t xml:space="preserve">  8.</w:t>
            </w:r>
          </w:p>
        </w:tc>
        <w:tc>
          <w:tcPr>
            <w:tcW w:w="5054" w:type="dxa"/>
            <w:tcBorders>
              <w:top w:val="single" w:sz="4" w:space="0" w:color="auto"/>
              <w:left w:val="single" w:sz="4" w:space="0" w:color="auto"/>
              <w:bottom w:val="single" w:sz="4" w:space="0" w:color="auto"/>
              <w:right w:val="single" w:sz="4" w:space="0" w:color="auto"/>
            </w:tcBorders>
          </w:tcPr>
          <w:p w14:paraId="14F105DE" w14:textId="77777777" w:rsidR="009B00A6" w:rsidRDefault="009B00A6">
            <w:pPr>
              <w:ind w:right="-144"/>
              <w:jc w:val="both"/>
              <w:rPr>
                <w:sz w:val="24"/>
                <w:szCs w:val="24"/>
                <w:lang w:eastAsia="en-US"/>
              </w:rPr>
            </w:pPr>
            <w:r>
              <w:rPr>
                <w:sz w:val="24"/>
                <w:szCs w:val="24"/>
                <w:lang w:eastAsia="en-US"/>
              </w:rPr>
              <w:t>Participarea la festivalul raional al cântecului</w:t>
            </w:r>
          </w:p>
          <w:p w14:paraId="7D7ACB85" w14:textId="77777777" w:rsidR="009B00A6" w:rsidRDefault="009B00A6">
            <w:pPr>
              <w:ind w:right="-144"/>
              <w:jc w:val="both"/>
              <w:rPr>
                <w:sz w:val="24"/>
                <w:szCs w:val="24"/>
                <w:lang w:eastAsia="en-US"/>
              </w:rPr>
            </w:pPr>
            <w:r>
              <w:rPr>
                <w:sz w:val="24"/>
                <w:szCs w:val="24"/>
                <w:lang w:eastAsia="en-US"/>
              </w:rPr>
              <w:t>patriotic „Ţara mea de cântec, vatra mea de dor”</w:t>
            </w:r>
          </w:p>
          <w:p w14:paraId="6ADE9E28" w14:textId="77777777" w:rsidR="009B00A6" w:rsidRDefault="009B00A6">
            <w:pPr>
              <w:ind w:right="-144"/>
              <w:jc w:val="both"/>
              <w:rPr>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796653A6" w14:textId="77777777" w:rsidR="009B00A6" w:rsidRDefault="009B00A6">
            <w:pPr>
              <w:ind w:right="-144"/>
              <w:jc w:val="both"/>
              <w:rPr>
                <w:sz w:val="24"/>
                <w:szCs w:val="24"/>
                <w:lang w:eastAsia="en-US"/>
              </w:rPr>
            </w:pPr>
            <w:r>
              <w:rPr>
                <w:sz w:val="24"/>
                <w:szCs w:val="24"/>
                <w:lang w:eastAsia="en-US"/>
              </w:rPr>
              <w:t>Trimestrul III</w:t>
            </w:r>
          </w:p>
        </w:tc>
        <w:tc>
          <w:tcPr>
            <w:tcW w:w="1836" w:type="dxa"/>
            <w:tcBorders>
              <w:top w:val="single" w:sz="4" w:space="0" w:color="auto"/>
              <w:left w:val="single" w:sz="4" w:space="0" w:color="auto"/>
              <w:bottom w:val="single" w:sz="4" w:space="0" w:color="auto"/>
              <w:right w:val="single" w:sz="4" w:space="0" w:color="auto"/>
            </w:tcBorders>
            <w:hideMark/>
          </w:tcPr>
          <w:p w14:paraId="65A3EF87" w14:textId="77777777" w:rsidR="009B00A6" w:rsidRDefault="009B00A6">
            <w:pPr>
              <w:ind w:right="-144"/>
              <w:jc w:val="both"/>
              <w:rPr>
                <w:sz w:val="24"/>
                <w:szCs w:val="24"/>
                <w:lang w:eastAsia="en-US"/>
              </w:rPr>
            </w:pPr>
            <w:r>
              <w:rPr>
                <w:sz w:val="24"/>
                <w:szCs w:val="24"/>
                <w:lang w:eastAsia="en-US"/>
              </w:rPr>
              <w:t>Directorul C/C,</w:t>
            </w:r>
          </w:p>
          <w:p w14:paraId="5D29015B" w14:textId="77777777" w:rsidR="009B00A6" w:rsidRDefault="009B00A6">
            <w:pPr>
              <w:ind w:right="-144"/>
              <w:jc w:val="both"/>
              <w:rPr>
                <w:sz w:val="24"/>
                <w:szCs w:val="24"/>
                <w:lang w:eastAsia="en-US"/>
              </w:rPr>
            </w:pPr>
            <w:r>
              <w:rPr>
                <w:sz w:val="24"/>
                <w:szCs w:val="24"/>
                <w:lang w:eastAsia="en-US"/>
              </w:rPr>
              <w:t>Directorul artistic</w:t>
            </w:r>
          </w:p>
        </w:tc>
      </w:tr>
      <w:tr w:rsidR="009B00A6" w:rsidRPr="009B00A6" w14:paraId="5F5E7CD1"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0F471A26" w14:textId="77777777" w:rsidR="009B00A6" w:rsidRDefault="009B00A6">
            <w:pPr>
              <w:ind w:right="-144"/>
              <w:jc w:val="both"/>
              <w:rPr>
                <w:sz w:val="24"/>
                <w:szCs w:val="24"/>
                <w:lang w:eastAsia="en-US"/>
              </w:rPr>
            </w:pPr>
            <w:r>
              <w:rPr>
                <w:sz w:val="24"/>
                <w:szCs w:val="24"/>
                <w:lang w:eastAsia="en-US"/>
              </w:rPr>
              <w:t xml:space="preserve">  9.</w:t>
            </w:r>
          </w:p>
        </w:tc>
        <w:tc>
          <w:tcPr>
            <w:tcW w:w="5054" w:type="dxa"/>
            <w:tcBorders>
              <w:top w:val="single" w:sz="4" w:space="0" w:color="auto"/>
              <w:left w:val="single" w:sz="4" w:space="0" w:color="auto"/>
              <w:bottom w:val="single" w:sz="4" w:space="0" w:color="auto"/>
              <w:right w:val="single" w:sz="4" w:space="0" w:color="auto"/>
            </w:tcBorders>
            <w:hideMark/>
          </w:tcPr>
          <w:p w14:paraId="35C2D7F5" w14:textId="77777777" w:rsidR="009B00A6" w:rsidRDefault="009B00A6">
            <w:pPr>
              <w:ind w:right="-144"/>
              <w:jc w:val="both"/>
              <w:rPr>
                <w:sz w:val="24"/>
                <w:szCs w:val="24"/>
                <w:lang w:eastAsia="en-US"/>
              </w:rPr>
            </w:pPr>
            <w:r>
              <w:rPr>
                <w:sz w:val="24"/>
                <w:szCs w:val="24"/>
                <w:lang w:eastAsia="en-US"/>
              </w:rPr>
              <w:t>Sărbătoarea „Hranul satului”</w:t>
            </w:r>
          </w:p>
        </w:tc>
        <w:tc>
          <w:tcPr>
            <w:tcW w:w="1843" w:type="dxa"/>
            <w:tcBorders>
              <w:top w:val="single" w:sz="4" w:space="0" w:color="auto"/>
              <w:left w:val="single" w:sz="4" w:space="0" w:color="auto"/>
              <w:bottom w:val="single" w:sz="4" w:space="0" w:color="auto"/>
              <w:right w:val="single" w:sz="4" w:space="0" w:color="auto"/>
            </w:tcBorders>
            <w:hideMark/>
          </w:tcPr>
          <w:p w14:paraId="0EE395AB" w14:textId="77777777" w:rsidR="009B00A6" w:rsidRDefault="009B00A6">
            <w:pPr>
              <w:ind w:right="-144"/>
              <w:jc w:val="both"/>
              <w:rPr>
                <w:sz w:val="24"/>
                <w:szCs w:val="24"/>
                <w:lang w:eastAsia="en-US"/>
              </w:rPr>
            </w:pPr>
            <w:r>
              <w:rPr>
                <w:sz w:val="24"/>
                <w:szCs w:val="24"/>
                <w:lang w:eastAsia="en-US"/>
              </w:rPr>
              <w:t>Trimestrul IV</w:t>
            </w:r>
          </w:p>
        </w:tc>
        <w:tc>
          <w:tcPr>
            <w:tcW w:w="1836" w:type="dxa"/>
            <w:tcBorders>
              <w:top w:val="single" w:sz="4" w:space="0" w:color="auto"/>
              <w:left w:val="single" w:sz="4" w:space="0" w:color="auto"/>
              <w:bottom w:val="single" w:sz="4" w:space="0" w:color="auto"/>
              <w:right w:val="single" w:sz="4" w:space="0" w:color="auto"/>
            </w:tcBorders>
            <w:hideMark/>
          </w:tcPr>
          <w:p w14:paraId="4BF1756C" w14:textId="77777777" w:rsidR="009B00A6" w:rsidRDefault="009B00A6">
            <w:pPr>
              <w:ind w:right="-144"/>
              <w:jc w:val="both"/>
              <w:rPr>
                <w:sz w:val="24"/>
                <w:szCs w:val="24"/>
                <w:lang w:eastAsia="en-US"/>
              </w:rPr>
            </w:pPr>
            <w:r>
              <w:rPr>
                <w:sz w:val="24"/>
                <w:szCs w:val="24"/>
                <w:lang w:eastAsia="en-US"/>
              </w:rPr>
              <w:t xml:space="preserve">Primarul,Direc-torii C/c, </w:t>
            </w:r>
          </w:p>
          <w:p w14:paraId="093281D6" w14:textId="77777777" w:rsidR="009B00A6" w:rsidRDefault="009B00A6">
            <w:pPr>
              <w:ind w:right="-144"/>
              <w:jc w:val="both"/>
              <w:rPr>
                <w:sz w:val="24"/>
                <w:szCs w:val="24"/>
                <w:lang w:eastAsia="en-US"/>
              </w:rPr>
            </w:pPr>
            <w:r>
              <w:rPr>
                <w:sz w:val="24"/>
                <w:szCs w:val="24"/>
                <w:lang w:eastAsia="en-US"/>
              </w:rPr>
              <w:lastRenderedPageBreak/>
              <w:t>Gr.de copii</w:t>
            </w:r>
          </w:p>
          <w:p w14:paraId="71AB9ACC" w14:textId="77777777" w:rsidR="009B00A6" w:rsidRDefault="009B00A6">
            <w:pPr>
              <w:ind w:right="-144"/>
              <w:jc w:val="both"/>
              <w:rPr>
                <w:sz w:val="24"/>
                <w:szCs w:val="24"/>
                <w:lang w:eastAsia="en-US"/>
              </w:rPr>
            </w:pPr>
            <w:r>
              <w:rPr>
                <w:sz w:val="24"/>
                <w:szCs w:val="24"/>
                <w:lang w:eastAsia="en-US"/>
              </w:rPr>
              <w:t>şi Şcolii de arte</w:t>
            </w:r>
          </w:p>
        </w:tc>
      </w:tr>
      <w:tr w:rsidR="009B00A6" w:rsidRPr="009B00A6" w14:paraId="1EB563F4"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46E74FBE" w14:textId="77777777" w:rsidR="009B00A6" w:rsidRDefault="009B00A6">
            <w:pPr>
              <w:ind w:right="-144"/>
              <w:jc w:val="both"/>
              <w:rPr>
                <w:sz w:val="24"/>
                <w:szCs w:val="24"/>
                <w:lang w:eastAsia="en-US"/>
              </w:rPr>
            </w:pPr>
            <w:r>
              <w:rPr>
                <w:sz w:val="24"/>
                <w:szCs w:val="24"/>
                <w:lang w:eastAsia="en-US"/>
              </w:rPr>
              <w:lastRenderedPageBreak/>
              <w:t xml:space="preserve">10. </w:t>
            </w:r>
          </w:p>
        </w:tc>
        <w:tc>
          <w:tcPr>
            <w:tcW w:w="5054" w:type="dxa"/>
            <w:tcBorders>
              <w:top w:val="single" w:sz="4" w:space="0" w:color="auto"/>
              <w:left w:val="single" w:sz="4" w:space="0" w:color="auto"/>
              <w:bottom w:val="single" w:sz="4" w:space="0" w:color="auto"/>
              <w:right w:val="single" w:sz="4" w:space="0" w:color="auto"/>
            </w:tcBorders>
            <w:hideMark/>
          </w:tcPr>
          <w:p w14:paraId="32EB027E" w14:textId="77777777" w:rsidR="009B00A6" w:rsidRDefault="009B00A6">
            <w:pPr>
              <w:ind w:right="-144"/>
              <w:jc w:val="both"/>
              <w:rPr>
                <w:sz w:val="24"/>
                <w:szCs w:val="24"/>
                <w:lang w:eastAsia="en-US"/>
              </w:rPr>
            </w:pPr>
            <w:r>
              <w:rPr>
                <w:sz w:val="24"/>
                <w:szCs w:val="24"/>
                <w:lang w:eastAsia="en-US"/>
              </w:rPr>
              <w:t>Concerte de totalizare la sfârşit de fiecare</w:t>
            </w:r>
          </w:p>
          <w:p w14:paraId="7CCB66C6" w14:textId="77777777" w:rsidR="009B00A6" w:rsidRDefault="009B00A6">
            <w:pPr>
              <w:ind w:right="-144"/>
              <w:jc w:val="both"/>
              <w:rPr>
                <w:sz w:val="24"/>
                <w:szCs w:val="24"/>
                <w:lang w:eastAsia="en-US"/>
              </w:rPr>
            </w:pPr>
            <w:r>
              <w:rPr>
                <w:sz w:val="24"/>
                <w:szCs w:val="24"/>
                <w:lang w:eastAsia="en-US"/>
              </w:rPr>
              <w:t xml:space="preserve"> semestru</w:t>
            </w:r>
          </w:p>
        </w:tc>
        <w:tc>
          <w:tcPr>
            <w:tcW w:w="1843" w:type="dxa"/>
            <w:tcBorders>
              <w:top w:val="single" w:sz="4" w:space="0" w:color="auto"/>
              <w:left w:val="single" w:sz="4" w:space="0" w:color="auto"/>
              <w:bottom w:val="single" w:sz="4" w:space="0" w:color="auto"/>
              <w:right w:val="single" w:sz="4" w:space="0" w:color="auto"/>
            </w:tcBorders>
            <w:hideMark/>
          </w:tcPr>
          <w:p w14:paraId="2232B351" w14:textId="77777777" w:rsidR="009B00A6" w:rsidRDefault="009B00A6">
            <w:pPr>
              <w:ind w:right="-144"/>
              <w:jc w:val="both"/>
              <w:rPr>
                <w:sz w:val="24"/>
                <w:szCs w:val="24"/>
                <w:lang w:eastAsia="en-US"/>
              </w:rPr>
            </w:pPr>
            <w:r>
              <w:rPr>
                <w:sz w:val="24"/>
                <w:szCs w:val="24"/>
                <w:lang w:eastAsia="en-US"/>
              </w:rPr>
              <w:t>Pe parcursul</w:t>
            </w:r>
          </w:p>
          <w:p w14:paraId="0E15E7CC" w14:textId="77777777" w:rsidR="009B00A6" w:rsidRDefault="009B00A6">
            <w:pPr>
              <w:ind w:right="-144"/>
              <w:jc w:val="both"/>
              <w:rPr>
                <w:sz w:val="24"/>
                <w:szCs w:val="24"/>
                <w:lang w:eastAsia="en-US"/>
              </w:rPr>
            </w:pPr>
            <w:r>
              <w:rPr>
                <w:sz w:val="24"/>
                <w:szCs w:val="24"/>
                <w:lang w:eastAsia="en-US"/>
              </w:rPr>
              <w:t>anului</w:t>
            </w:r>
          </w:p>
        </w:tc>
        <w:tc>
          <w:tcPr>
            <w:tcW w:w="1836" w:type="dxa"/>
            <w:tcBorders>
              <w:top w:val="single" w:sz="4" w:space="0" w:color="auto"/>
              <w:left w:val="single" w:sz="4" w:space="0" w:color="auto"/>
              <w:bottom w:val="single" w:sz="4" w:space="0" w:color="auto"/>
              <w:right w:val="single" w:sz="4" w:space="0" w:color="auto"/>
            </w:tcBorders>
            <w:hideMark/>
          </w:tcPr>
          <w:p w14:paraId="796A2784" w14:textId="77777777" w:rsidR="009B00A6" w:rsidRDefault="009B00A6">
            <w:pPr>
              <w:ind w:right="-144"/>
              <w:jc w:val="both"/>
              <w:rPr>
                <w:sz w:val="24"/>
                <w:szCs w:val="24"/>
                <w:lang w:eastAsia="en-US"/>
              </w:rPr>
            </w:pPr>
            <w:r>
              <w:rPr>
                <w:sz w:val="24"/>
                <w:szCs w:val="24"/>
                <w:lang w:eastAsia="en-US"/>
              </w:rPr>
              <w:t>Directorul şco-</w:t>
            </w:r>
          </w:p>
          <w:p w14:paraId="787AEBCF" w14:textId="77777777" w:rsidR="009B00A6" w:rsidRDefault="009B00A6">
            <w:pPr>
              <w:ind w:right="-144"/>
              <w:jc w:val="both"/>
              <w:rPr>
                <w:sz w:val="24"/>
                <w:szCs w:val="24"/>
                <w:lang w:eastAsia="en-US"/>
              </w:rPr>
            </w:pPr>
            <w:r>
              <w:rPr>
                <w:sz w:val="24"/>
                <w:szCs w:val="24"/>
                <w:lang w:eastAsia="en-US"/>
              </w:rPr>
              <w:t>lii  de  arte</w:t>
            </w:r>
          </w:p>
        </w:tc>
      </w:tr>
      <w:tr w:rsidR="009B00A6" w:rsidRPr="009B00A6" w14:paraId="308A485C"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2FC855F1" w14:textId="77777777" w:rsidR="009B00A6" w:rsidRDefault="009B00A6">
            <w:pPr>
              <w:ind w:right="-144"/>
              <w:jc w:val="both"/>
              <w:rPr>
                <w:sz w:val="24"/>
                <w:szCs w:val="24"/>
                <w:lang w:eastAsia="en-US"/>
              </w:rPr>
            </w:pPr>
            <w:r>
              <w:rPr>
                <w:sz w:val="24"/>
                <w:szCs w:val="24"/>
                <w:lang w:eastAsia="en-US"/>
              </w:rPr>
              <w:t>11.</w:t>
            </w:r>
          </w:p>
        </w:tc>
        <w:tc>
          <w:tcPr>
            <w:tcW w:w="5054" w:type="dxa"/>
            <w:tcBorders>
              <w:top w:val="single" w:sz="4" w:space="0" w:color="auto"/>
              <w:left w:val="single" w:sz="4" w:space="0" w:color="auto"/>
              <w:bottom w:val="single" w:sz="4" w:space="0" w:color="auto"/>
              <w:right w:val="single" w:sz="4" w:space="0" w:color="auto"/>
            </w:tcBorders>
            <w:hideMark/>
          </w:tcPr>
          <w:p w14:paraId="3395D146" w14:textId="77777777" w:rsidR="009B00A6" w:rsidRDefault="009B00A6">
            <w:pPr>
              <w:ind w:right="-144"/>
              <w:jc w:val="both"/>
              <w:rPr>
                <w:sz w:val="24"/>
                <w:szCs w:val="24"/>
                <w:lang w:eastAsia="en-US"/>
              </w:rPr>
            </w:pPr>
            <w:r>
              <w:rPr>
                <w:sz w:val="24"/>
                <w:szCs w:val="24"/>
                <w:lang w:eastAsia="en-US"/>
              </w:rPr>
              <w:t>Organizarea şi desfăşurarea sărbătorii de Revelion</w:t>
            </w:r>
          </w:p>
        </w:tc>
        <w:tc>
          <w:tcPr>
            <w:tcW w:w="1843" w:type="dxa"/>
            <w:tcBorders>
              <w:top w:val="single" w:sz="4" w:space="0" w:color="auto"/>
              <w:left w:val="single" w:sz="4" w:space="0" w:color="auto"/>
              <w:bottom w:val="single" w:sz="4" w:space="0" w:color="auto"/>
              <w:right w:val="single" w:sz="4" w:space="0" w:color="auto"/>
            </w:tcBorders>
            <w:hideMark/>
          </w:tcPr>
          <w:p w14:paraId="158A324A" w14:textId="77777777" w:rsidR="009B00A6" w:rsidRDefault="009B00A6">
            <w:pPr>
              <w:ind w:right="-144"/>
              <w:jc w:val="both"/>
              <w:rPr>
                <w:sz w:val="24"/>
                <w:szCs w:val="24"/>
                <w:lang w:eastAsia="en-US"/>
              </w:rPr>
            </w:pPr>
            <w:r>
              <w:rPr>
                <w:sz w:val="24"/>
                <w:szCs w:val="24"/>
                <w:lang w:eastAsia="en-US"/>
              </w:rPr>
              <w:t>Trimestrul IV</w:t>
            </w:r>
          </w:p>
        </w:tc>
        <w:tc>
          <w:tcPr>
            <w:tcW w:w="1836" w:type="dxa"/>
            <w:tcBorders>
              <w:top w:val="single" w:sz="4" w:space="0" w:color="auto"/>
              <w:left w:val="single" w:sz="4" w:space="0" w:color="auto"/>
              <w:bottom w:val="single" w:sz="4" w:space="0" w:color="auto"/>
              <w:right w:val="single" w:sz="4" w:space="0" w:color="auto"/>
            </w:tcBorders>
            <w:hideMark/>
          </w:tcPr>
          <w:p w14:paraId="71B7FBC6" w14:textId="77777777" w:rsidR="009B00A6" w:rsidRDefault="009B00A6">
            <w:pPr>
              <w:ind w:right="-144"/>
              <w:jc w:val="both"/>
              <w:rPr>
                <w:sz w:val="24"/>
                <w:szCs w:val="24"/>
                <w:lang w:eastAsia="en-US"/>
              </w:rPr>
            </w:pPr>
            <w:r>
              <w:rPr>
                <w:sz w:val="24"/>
                <w:szCs w:val="24"/>
                <w:lang w:eastAsia="en-US"/>
              </w:rPr>
              <w:t>Directorii C/c,</w:t>
            </w:r>
          </w:p>
          <w:p w14:paraId="3A42D24B" w14:textId="77777777" w:rsidR="009B00A6" w:rsidRDefault="009B00A6">
            <w:pPr>
              <w:ind w:right="-144"/>
              <w:jc w:val="both"/>
              <w:rPr>
                <w:sz w:val="24"/>
                <w:szCs w:val="24"/>
                <w:lang w:eastAsia="en-US"/>
              </w:rPr>
            </w:pPr>
            <w:r>
              <w:rPr>
                <w:sz w:val="24"/>
                <w:szCs w:val="24"/>
                <w:lang w:eastAsia="en-US"/>
              </w:rPr>
              <w:t>Şcolii de arte</w:t>
            </w:r>
          </w:p>
        </w:tc>
      </w:tr>
      <w:tr w:rsidR="009B00A6" w:rsidRPr="009B00A6" w14:paraId="580B0596"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4406C557" w14:textId="77777777" w:rsidR="009B00A6" w:rsidRDefault="009B00A6">
            <w:pPr>
              <w:ind w:right="-144"/>
              <w:jc w:val="both"/>
              <w:rPr>
                <w:sz w:val="24"/>
                <w:szCs w:val="24"/>
                <w:lang w:eastAsia="en-US"/>
              </w:rPr>
            </w:pPr>
            <w:r>
              <w:rPr>
                <w:sz w:val="24"/>
                <w:szCs w:val="24"/>
                <w:lang w:eastAsia="en-US"/>
              </w:rPr>
              <w:t>11.</w:t>
            </w:r>
          </w:p>
        </w:tc>
        <w:tc>
          <w:tcPr>
            <w:tcW w:w="5054" w:type="dxa"/>
            <w:tcBorders>
              <w:top w:val="single" w:sz="4" w:space="0" w:color="auto"/>
              <w:left w:val="single" w:sz="4" w:space="0" w:color="auto"/>
              <w:bottom w:val="single" w:sz="4" w:space="0" w:color="auto"/>
              <w:right w:val="single" w:sz="4" w:space="0" w:color="auto"/>
            </w:tcBorders>
            <w:hideMark/>
          </w:tcPr>
          <w:p w14:paraId="52CD853A" w14:textId="77777777" w:rsidR="009B00A6" w:rsidRDefault="009B00A6">
            <w:pPr>
              <w:ind w:right="-144"/>
              <w:jc w:val="both"/>
              <w:rPr>
                <w:sz w:val="24"/>
                <w:szCs w:val="24"/>
                <w:lang w:eastAsia="en-US"/>
              </w:rPr>
            </w:pPr>
            <w:r>
              <w:rPr>
                <w:sz w:val="24"/>
                <w:szCs w:val="24"/>
                <w:lang w:eastAsia="en-US"/>
              </w:rPr>
              <w:t>Participarea la festivalul raional al tradiţiilor de</w:t>
            </w:r>
          </w:p>
          <w:p w14:paraId="317CEE1E" w14:textId="77777777" w:rsidR="009B00A6" w:rsidRDefault="009B00A6">
            <w:pPr>
              <w:ind w:right="-144"/>
              <w:jc w:val="both"/>
              <w:rPr>
                <w:sz w:val="24"/>
                <w:szCs w:val="24"/>
                <w:lang w:eastAsia="en-US"/>
              </w:rPr>
            </w:pPr>
            <w:r>
              <w:rPr>
                <w:sz w:val="24"/>
                <w:szCs w:val="24"/>
                <w:lang w:eastAsia="en-US"/>
              </w:rPr>
              <w:t>iarnă</w:t>
            </w:r>
          </w:p>
        </w:tc>
        <w:tc>
          <w:tcPr>
            <w:tcW w:w="1843" w:type="dxa"/>
            <w:tcBorders>
              <w:top w:val="single" w:sz="4" w:space="0" w:color="auto"/>
              <w:left w:val="single" w:sz="4" w:space="0" w:color="auto"/>
              <w:bottom w:val="single" w:sz="4" w:space="0" w:color="auto"/>
              <w:right w:val="single" w:sz="4" w:space="0" w:color="auto"/>
            </w:tcBorders>
            <w:hideMark/>
          </w:tcPr>
          <w:p w14:paraId="20C7CBE4" w14:textId="77777777" w:rsidR="009B00A6" w:rsidRDefault="009B00A6">
            <w:pPr>
              <w:ind w:right="-144"/>
              <w:jc w:val="both"/>
              <w:rPr>
                <w:sz w:val="24"/>
                <w:szCs w:val="24"/>
                <w:lang w:eastAsia="en-US"/>
              </w:rPr>
            </w:pPr>
            <w:r>
              <w:rPr>
                <w:sz w:val="24"/>
                <w:szCs w:val="24"/>
                <w:lang w:eastAsia="en-US"/>
              </w:rPr>
              <w:t>Trimestrul IV</w:t>
            </w:r>
          </w:p>
        </w:tc>
        <w:tc>
          <w:tcPr>
            <w:tcW w:w="1836" w:type="dxa"/>
            <w:tcBorders>
              <w:top w:val="single" w:sz="4" w:space="0" w:color="auto"/>
              <w:left w:val="single" w:sz="4" w:space="0" w:color="auto"/>
              <w:bottom w:val="single" w:sz="4" w:space="0" w:color="auto"/>
              <w:right w:val="single" w:sz="4" w:space="0" w:color="auto"/>
            </w:tcBorders>
            <w:hideMark/>
          </w:tcPr>
          <w:p w14:paraId="2BE5BF3F" w14:textId="77777777" w:rsidR="009B00A6" w:rsidRDefault="009B00A6">
            <w:pPr>
              <w:ind w:right="-144"/>
              <w:jc w:val="both"/>
              <w:rPr>
                <w:sz w:val="24"/>
                <w:szCs w:val="24"/>
                <w:lang w:eastAsia="en-US"/>
              </w:rPr>
            </w:pPr>
            <w:r>
              <w:rPr>
                <w:sz w:val="24"/>
                <w:szCs w:val="24"/>
                <w:lang w:eastAsia="en-US"/>
              </w:rPr>
              <w:t>Directorii C/c,</w:t>
            </w:r>
          </w:p>
          <w:p w14:paraId="27E6B06D" w14:textId="77777777" w:rsidR="009B00A6" w:rsidRDefault="009B00A6">
            <w:pPr>
              <w:ind w:right="-144"/>
              <w:jc w:val="both"/>
              <w:rPr>
                <w:sz w:val="24"/>
                <w:szCs w:val="24"/>
                <w:lang w:eastAsia="en-US"/>
              </w:rPr>
            </w:pPr>
            <w:r>
              <w:rPr>
                <w:sz w:val="24"/>
                <w:szCs w:val="24"/>
                <w:lang w:eastAsia="en-US"/>
              </w:rPr>
              <w:t>Şcolii de arte</w:t>
            </w:r>
          </w:p>
        </w:tc>
      </w:tr>
      <w:tr w:rsidR="009B00A6" w14:paraId="470E251F"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39E229FA" w14:textId="77777777" w:rsidR="009B00A6" w:rsidRDefault="009B00A6">
            <w:pPr>
              <w:ind w:right="-144"/>
              <w:jc w:val="both"/>
              <w:rPr>
                <w:b/>
                <w:bCs/>
                <w:i/>
                <w:iCs/>
                <w:sz w:val="24"/>
                <w:szCs w:val="24"/>
                <w:lang w:eastAsia="en-US"/>
              </w:rPr>
            </w:pPr>
            <w:r>
              <w:rPr>
                <w:b/>
                <w:bCs/>
                <w:i/>
                <w:iCs/>
                <w:sz w:val="24"/>
                <w:szCs w:val="24"/>
                <w:lang w:eastAsia="en-US"/>
              </w:rPr>
              <w:t xml:space="preserve"> f)</w:t>
            </w:r>
          </w:p>
        </w:tc>
        <w:tc>
          <w:tcPr>
            <w:tcW w:w="5054" w:type="dxa"/>
            <w:tcBorders>
              <w:top w:val="single" w:sz="4" w:space="0" w:color="auto"/>
              <w:left w:val="single" w:sz="4" w:space="0" w:color="auto"/>
              <w:bottom w:val="single" w:sz="4" w:space="0" w:color="auto"/>
              <w:right w:val="single" w:sz="4" w:space="0" w:color="auto"/>
            </w:tcBorders>
            <w:hideMark/>
          </w:tcPr>
          <w:p w14:paraId="34713789" w14:textId="77777777" w:rsidR="009B00A6" w:rsidRDefault="009B00A6">
            <w:pPr>
              <w:ind w:right="-144"/>
              <w:jc w:val="both"/>
              <w:rPr>
                <w:b/>
                <w:bCs/>
                <w:i/>
                <w:iCs/>
                <w:sz w:val="24"/>
                <w:szCs w:val="24"/>
                <w:lang w:eastAsia="en-US"/>
              </w:rPr>
            </w:pPr>
            <w:r>
              <w:rPr>
                <w:b/>
                <w:bCs/>
                <w:i/>
                <w:iCs/>
                <w:sz w:val="24"/>
                <w:szCs w:val="24"/>
                <w:lang w:eastAsia="en-US"/>
              </w:rPr>
              <w:t xml:space="preserve">        Instruiri instructive-metodice</w:t>
            </w:r>
          </w:p>
        </w:tc>
        <w:tc>
          <w:tcPr>
            <w:tcW w:w="1843" w:type="dxa"/>
            <w:tcBorders>
              <w:top w:val="single" w:sz="4" w:space="0" w:color="auto"/>
              <w:left w:val="single" w:sz="4" w:space="0" w:color="auto"/>
              <w:bottom w:val="single" w:sz="4" w:space="0" w:color="auto"/>
              <w:right w:val="single" w:sz="4" w:space="0" w:color="auto"/>
            </w:tcBorders>
          </w:tcPr>
          <w:p w14:paraId="766C42D5" w14:textId="77777777" w:rsidR="009B00A6" w:rsidRDefault="009B00A6">
            <w:pPr>
              <w:ind w:right="-144"/>
              <w:jc w:val="both"/>
              <w:rPr>
                <w:sz w:val="24"/>
                <w:szCs w:val="24"/>
                <w:lang w:eastAsia="en-US"/>
              </w:rPr>
            </w:pPr>
          </w:p>
        </w:tc>
        <w:tc>
          <w:tcPr>
            <w:tcW w:w="1836" w:type="dxa"/>
            <w:tcBorders>
              <w:top w:val="single" w:sz="4" w:space="0" w:color="auto"/>
              <w:left w:val="single" w:sz="4" w:space="0" w:color="auto"/>
              <w:bottom w:val="single" w:sz="4" w:space="0" w:color="auto"/>
              <w:right w:val="single" w:sz="4" w:space="0" w:color="auto"/>
            </w:tcBorders>
          </w:tcPr>
          <w:p w14:paraId="324CCAD5" w14:textId="77777777" w:rsidR="009B00A6" w:rsidRDefault="009B00A6">
            <w:pPr>
              <w:ind w:right="-144"/>
              <w:jc w:val="both"/>
              <w:rPr>
                <w:sz w:val="24"/>
                <w:szCs w:val="24"/>
                <w:lang w:eastAsia="en-US"/>
              </w:rPr>
            </w:pPr>
          </w:p>
        </w:tc>
      </w:tr>
      <w:tr w:rsidR="009B00A6" w:rsidRPr="009B00A6" w14:paraId="6A7CC33A"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04B2E4A4" w14:textId="77777777" w:rsidR="009B00A6" w:rsidRDefault="009B00A6">
            <w:pPr>
              <w:ind w:right="-144"/>
              <w:jc w:val="both"/>
              <w:rPr>
                <w:sz w:val="24"/>
                <w:szCs w:val="24"/>
                <w:lang w:eastAsia="en-US"/>
              </w:rPr>
            </w:pPr>
            <w:r>
              <w:rPr>
                <w:sz w:val="24"/>
                <w:szCs w:val="24"/>
                <w:lang w:eastAsia="en-US"/>
              </w:rPr>
              <w:t xml:space="preserve"> 1.</w:t>
            </w:r>
          </w:p>
        </w:tc>
        <w:tc>
          <w:tcPr>
            <w:tcW w:w="5054" w:type="dxa"/>
            <w:tcBorders>
              <w:top w:val="single" w:sz="4" w:space="0" w:color="auto"/>
              <w:left w:val="single" w:sz="4" w:space="0" w:color="auto"/>
              <w:bottom w:val="single" w:sz="4" w:space="0" w:color="auto"/>
              <w:right w:val="single" w:sz="4" w:space="0" w:color="auto"/>
            </w:tcBorders>
            <w:hideMark/>
          </w:tcPr>
          <w:p w14:paraId="5DFA1AE7" w14:textId="77777777" w:rsidR="009B00A6" w:rsidRDefault="009B00A6">
            <w:pPr>
              <w:ind w:right="-144"/>
              <w:jc w:val="both"/>
              <w:rPr>
                <w:sz w:val="24"/>
                <w:szCs w:val="24"/>
                <w:lang w:eastAsia="en-US"/>
              </w:rPr>
            </w:pPr>
            <w:r>
              <w:rPr>
                <w:sz w:val="24"/>
                <w:szCs w:val="24"/>
                <w:lang w:eastAsia="en-US"/>
              </w:rPr>
              <w:t xml:space="preserve">Deplasări la concursuri raionale şi republicane </w:t>
            </w:r>
          </w:p>
        </w:tc>
        <w:tc>
          <w:tcPr>
            <w:tcW w:w="1843" w:type="dxa"/>
            <w:tcBorders>
              <w:top w:val="single" w:sz="4" w:space="0" w:color="auto"/>
              <w:left w:val="single" w:sz="4" w:space="0" w:color="auto"/>
              <w:bottom w:val="single" w:sz="4" w:space="0" w:color="auto"/>
              <w:right w:val="single" w:sz="4" w:space="0" w:color="auto"/>
            </w:tcBorders>
            <w:hideMark/>
          </w:tcPr>
          <w:p w14:paraId="5EE6FA04" w14:textId="77777777" w:rsidR="009B00A6" w:rsidRDefault="009B00A6">
            <w:pPr>
              <w:ind w:right="-144"/>
              <w:jc w:val="both"/>
              <w:rPr>
                <w:sz w:val="24"/>
                <w:szCs w:val="24"/>
                <w:lang w:eastAsia="en-US"/>
              </w:rPr>
            </w:pPr>
            <w:r>
              <w:rPr>
                <w:sz w:val="24"/>
                <w:szCs w:val="24"/>
                <w:lang w:eastAsia="en-US"/>
              </w:rPr>
              <w:t>Pe parcursul</w:t>
            </w:r>
          </w:p>
          <w:p w14:paraId="5E124D15" w14:textId="77777777" w:rsidR="009B00A6" w:rsidRDefault="009B00A6">
            <w:pPr>
              <w:ind w:right="-144"/>
              <w:jc w:val="both"/>
              <w:rPr>
                <w:sz w:val="24"/>
                <w:szCs w:val="24"/>
                <w:lang w:eastAsia="en-US"/>
              </w:rPr>
            </w:pPr>
            <w:r>
              <w:rPr>
                <w:sz w:val="24"/>
                <w:szCs w:val="24"/>
                <w:lang w:eastAsia="en-US"/>
              </w:rPr>
              <w:t>anului</w:t>
            </w:r>
          </w:p>
        </w:tc>
        <w:tc>
          <w:tcPr>
            <w:tcW w:w="1836" w:type="dxa"/>
            <w:tcBorders>
              <w:top w:val="single" w:sz="4" w:space="0" w:color="auto"/>
              <w:left w:val="single" w:sz="4" w:space="0" w:color="auto"/>
              <w:bottom w:val="single" w:sz="4" w:space="0" w:color="auto"/>
              <w:right w:val="single" w:sz="4" w:space="0" w:color="auto"/>
            </w:tcBorders>
            <w:hideMark/>
          </w:tcPr>
          <w:p w14:paraId="7F241277" w14:textId="77777777" w:rsidR="009B00A6" w:rsidRDefault="009B00A6">
            <w:pPr>
              <w:ind w:right="-144"/>
              <w:jc w:val="both"/>
              <w:rPr>
                <w:sz w:val="24"/>
                <w:szCs w:val="24"/>
                <w:lang w:eastAsia="en-US"/>
              </w:rPr>
            </w:pPr>
            <w:r>
              <w:rPr>
                <w:sz w:val="24"/>
                <w:szCs w:val="24"/>
                <w:lang w:eastAsia="en-US"/>
              </w:rPr>
              <w:t>Specialiştii C/c şi</w:t>
            </w:r>
          </w:p>
          <w:p w14:paraId="25E55864" w14:textId="77777777" w:rsidR="009B00A6" w:rsidRDefault="009B00A6">
            <w:pPr>
              <w:ind w:right="-144"/>
              <w:jc w:val="both"/>
              <w:rPr>
                <w:sz w:val="24"/>
                <w:szCs w:val="24"/>
                <w:lang w:eastAsia="en-US"/>
              </w:rPr>
            </w:pPr>
            <w:r>
              <w:rPr>
                <w:sz w:val="24"/>
                <w:szCs w:val="24"/>
                <w:lang w:eastAsia="en-US"/>
              </w:rPr>
              <w:t>Şcolii de arte</w:t>
            </w:r>
          </w:p>
        </w:tc>
      </w:tr>
      <w:tr w:rsidR="009B00A6" w14:paraId="34C0F730"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4F5A6C2D" w14:textId="77777777" w:rsidR="009B00A6" w:rsidRDefault="009B00A6">
            <w:pPr>
              <w:ind w:right="-144"/>
              <w:jc w:val="both"/>
              <w:rPr>
                <w:sz w:val="24"/>
                <w:szCs w:val="24"/>
                <w:lang w:eastAsia="en-US"/>
              </w:rPr>
            </w:pPr>
            <w:r>
              <w:rPr>
                <w:sz w:val="24"/>
                <w:szCs w:val="24"/>
                <w:lang w:eastAsia="en-US"/>
              </w:rPr>
              <w:t xml:space="preserve">   2.</w:t>
            </w:r>
          </w:p>
        </w:tc>
        <w:tc>
          <w:tcPr>
            <w:tcW w:w="5054" w:type="dxa"/>
            <w:tcBorders>
              <w:top w:val="single" w:sz="4" w:space="0" w:color="auto"/>
              <w:left w:val="single" w:sz="4" w:space="0" w:color="auto"/>
              <w:bottom w:val="single" w:sz="4" w:space="0" w:color="auto"/>
              <w:right w:val="single" w:sz="4" w:space="0" w:color="auto"/>
            </w:tcBorders>
            <w:hideMark/>
          </w:tcPr>
          <w:p w14:paraId="5AF4C799" w14:textId="77777777" w:rsidR="009B00A6" w:rsidRDefault="009B00A6">
            <w:pPr>
              <w:ind w:right="-144"/>
              <w:jc w:val="both"/>
              <w:rPr>
                <w:sz w:val="24"/>
                <w:szCs w:val="24"/>
                <w:lang w:eastAsia="en-US"/>
              </w:rPr>
            </w:pPr>
            <w:r>
              <w:rPr>
                <w:sz w:val="24"/>
                <w:szCs w:val="24"/>
                <w:lang w:eastAsia="en-US"/>
              </w:rPr>
              <w:t>Participarea la întruniri, seminare organizate</w:t>
            </w:r>
          </w:p>
          <w:p w14:paraId="7B9A1CD5" w14:textId="77777777" w:rsidR="009B00A6" w:rsidRDefault="009B00A6">
            <w:pPr>
              <w:ind w:right="-144"/>
              <w:jc w:val="both"/>
              <w:rPr>
                <w:sz w:val="24"/>
                <w:szCs w:val="24"/>
                <w:lang w:eastAsia="en-US"/>
              </w:rPr>
            </w:pPr>
            <w:r>
              <w:rPr>
                <w:sz w:val="24"/>
                <w:szCs w:val="24"/>
                <w:lang w:eastAsia="en-US"/>
              </w:rPr>
              <w:t>în teritoriul raionului</w:t>
            </w:r>
          </w:p>
        </w:tc>
        <w:tc>
          <w:tcPr>
            <w:tcW w:w="1843" w:type="dxa"/>
            <w:tcBorders>
              <w:top w:val="single" w:sz="4" w:space="0" w:color="auto"/>
              <w:left w:val="single" w:sz="4" w:space="0" w:color="auto"/>
              <w:bottom w:val="single" w:sz="4" w:space="0" w:color="auto"/>
              <w:right w:val="single" w:sz="4" w:space="0" w:color="auto"/>
            </w:tcBorders>
            <w:hideMark/>
          </w:tcPr>
          <w:p w14:paraId="625118EE" w14:textId="77777777" w:rsidR="009B00A6" w:rsidRDefault="009B00A6">
            <w:pPr>
              <w:ind w:right="-144"/>
              <w:jc w:val="both"/>
              <w:rPr>
                <w:sz w:val="24"/>
                <w:szCs w:val="24"/>
                <w:lang w:eastAsia="en-US"/>
              </w:rPr>
            </w:pPr>
            <w:r>
              <w:rPr>
                <w:sz w:val="24"/>
                <w:szCs w:val="24"/>
                <w:lang w:eastAsia="en-US"/>
              </w:rPr>
              <w:t>Pe parcursul</w:t>
            </w:r>
          </w:p>
          <w:p w14:paraId="5C363E8C" w14:textId="77777777" w:rsidR="009B00A6" w:rsidRDefault="009B00A6">
            <w:pPr>
              <w:ind w:right="-144"/>
              <w:jc w:val="both"/>
              <w:rPr>
                <w:sz w:val="24"/>
                <w:szCs w:val="24"/>
                <w:lang w:eastAsia="en-US"/>
              </w:rPr>
            </w:pPr>
            <w:r>
              <w:rPr>
                <w:sz w:val="24"/>
                <w:szCs w:val="24"/>
                <w:lang w:eastAsia="en-US"/>
              </w:rPr>
              <w:t>anului</w:t>
            </w:r>
          </w:p>
        </w:tc>
        <w:tc>
          <w:tcPr>
            <w:tcW w:w="1836" w:type="dxa"/>
            <w:tcBorders>
              <w:top w:val="single" w:sz="4" w:space="0" w:color="auto"/>
              <w:left w:val="single" w:sz="4" w:space="0" w:color="auto"/>
              <w:bottom w:val="single" w:sz="4" w:space="0" w:color="auto"/>
              <w:right w:val="single" w:sz="4" w:space="0" w:color="auto"/>
            </w:tcBorders>
            <w:hideMark/>
          </w:tcPr>
          <w:p w14:paraId="280A63C4" w14:textId="77777777" w:rsidR="009B00A6" w:rsidRDefault="009B00A6">
            <w:pPr>
              <w:ind w:right="-144"/>
              <w:jc w:val="both"/>
              <w:rPr>
                <w:sz w:val="24"/>
                <w:szCs w:val="24"/>
                <w:lang w:eastAsia="en-US"/>
              </w:rPr>
            </w:pPr>
            <w:r>
              <w:rPr>
                <w:sz w:val="24"/>
                <w:szCs w:val="24"/>
                <w:lang w:eastAsia="en-US"/>
              </w:rPr>
              <w:t xml:space="preserve">Specialiştii din </w:t>
            </w:r>
          </w:p>
          <w:p w14:paraId="31A2270D" w14:textId="77777777" w:rsidR="009B00A6" w:rsidRDefault="009B00A6">
            <w:pPr>
              <w:ind w:right="-144"/>
              <w:jc w:val="both"/>
              <w:rPr>
                <w:sz w:val="24"/>
                <w:szCs w:val="24"/>
                <w:lang w:eastAsia="en-US"/>
              </w:rPr>
            </w:pPr>
            <w:r>
              <w:rPr>
                <w:sz w:val="24"/>
                <w:szCs w:val="24"/>
                <w:lang w:eastAsia="en-US"/>
              </w:rPr>
              <w:t>cadrul primăriei</w:t>
            </w:r>
          </w:p>
        </w:tc>
      </w:tr>
      <w:tr w:rsidR="009B00A6" w14:paraId="5C77B77B" w14:textId="77777777" w:rsidTr="009B00A6">
        <w:tc>
          <w:tcPr>
            <w:tcW w:w="611" w:type="dxa"/>
            <w:tcBorders>
              <w:top w:val="single" w:sz="4" w:space="0" w:color="auto"/>
              <w:left w:val="single" w:sz="4" w:space="0" w:color="auto"/>
              <w:bottom w:val="single" w:sz="4" w:space="0" w:color="auto"/>
              <w:right w:val="single" w:sz="4" w:space="0" w:color="auto"/>
            </w:tcBorders>
            <w:hideMark/>
          </w:tcPr>
          <w:p w14:paraId="69D7C1A1" w14:textId="77777777" w:rsidR="009B00A6" w:rsidRDefault="009B00A6">
            <w:pPr>
              <w:ind w:right="-144"/>
              <w:jc w:val="both"/>
              <w:rPr>
                <w:sz w:val="24"/>
                <w:szCs w:val="24"/>
                <w:lang w:eastAsia="en-US"/>
              </w:rPr>
            </w:pPr>
            <w:r>
              <w:rPr>
                <w:sz w:val="24"/>
                <w:szCs w:val="24"/>
                <w:lang w:eastAsia="en-US"/>
              </w:rPr>
              <w:t xml:space="preserve"> 3.</w:t>
            </w:r>
          </w:p>
        </w:tc>
        <w:tc>
          <w:tcPr>
            <w:tcW w:w="5054" w:type="dxa"/>
            <w:tcBorders>
              <w:top w:val="single" w:sz="4" w:space="0" w:color="auto"/>
              <w:left w:val="single" w:sz="4" w:space="0" w:color="auto"/>
              <w:bottom w:val="single" w:sz="4" w:space="0" w:color="auto"/>
              <w:right w:val="single" w:sz="4" w:space="0" w:color="auto"/>
            </w:tcBorders>
            <w:hideMark/>
          </w:tcPr>
          <w:p w14:paraId="152C2B7C" w14:textId="77777777" w:rsidR="009B00A6" w:rsidRDefault="009B00A6">
            <w:pPr>
              <w:ind w:right="-144"/>
              <w:jc w:val="both"/>
              <w:rPr>
                <w:sz w:val="24"/>
                <w:szCs w:val="24"/>
                <w:lang w:eastAsia="en-US"/>
              </w:rPr>
            </w:pPr>
            <w:r>
              <w:rPr>
                <w:sz w:val="24"/>
                <w:szCs w:val="24"/>
                <w:lang w:eastAsia="en-US"/>
              </w:rPr>
              <w:t>Participarea la întrunirile de lansare a proiectelor</w:t>
            </w:r>
          </w:p>
          <w:p w14:paraId="5A8D0066" w14:textId="77777777" w:rsidR="009B00A6" w:rsidRDefault="009B00A6">
            <w:pPr>
              <w:ind w:right="-144"/>
              <w:jc w:val="both"/>
              <w:rPr>
                <w:sz w:val="24"/>
                <w:szCs w:val="24"/>
                <w:lang w:eastAsia="en-US"/>
              </w:rPr>
            </w:pPr>
            <w:r>
              <w:rPr>
                <w:sz w:val="24"/>
                <w:szCs w:val="24"/>
                <w:lang w:eastAsia="en-US"/>
              </w:rPr>
              <w:t>investiţionale naţionale şi internaţionale</w:t>
            </w:r>
          </w:p>
        </w:tc>
        <w:tc>
          <w:tcPr>
            <w:tcW w:w="1843" w:type="dxa"/>
            <w:tcBorders>
              <w:top w:val="single" w:sz="4" w:space="0" w:color="auto"/>
              <w:left w:val="single" w:sz="4" w:space="0" w:color="auto"/>
              <w:bottom w:val="single" w:sz="4" w:space="0" w:color="auto"/>
              <w:right w:val="single" w:sz="4" w:space="0" w:color="auto"/>
            </w:tcBorders>
            <w:hideMark/>
          </w:tcPr>
          <w:p w14:paraId="6E55266A" w14:textId="77777777" w:rsidR="009B00A6" w:rsidRDefault="009B00A6">
            <w:pPr>
              <w:ind w:right="-144"/>
              <w:jc w:val="both"/>
              <w:rPr>
                <w:sz w:val="24"/>
                <w:szCs w:val="24"/>
                <w:lang w:eastAsia="en-US"/>
              </w:rPr>
            </w:pPr>
            <w:r>
              <w:rPr>
                <w:sz w:val="24"/>
                <w:szCs w:val="24"/>
                <w:lang w:eastAsia="en-US"/>
              </w:rPr>
              <w:t>Pe parcursul</w:t>
            </w:r>
          </w:p>
          <w:p w14:paraId="53AF96C9" w14:textId="77777777" w:rsidR="009B00A6" w:rsidRDefault="009B00A6">
            <w:pPr>
              <w:ind w:right="-144"/>
              <w:jc w:val="both"/>
              <w:rPr>
                <w:sz w:val="24"/>
                <w:szCs w:val="24"/>
                <w:lang w:eastAsia="en-US"/>
              </w:rPr>
            </w:pPr>
            <w:r>
              <w:rPr>
                <w:sz w:val="24"/>
                <w:szCs w:val="24"/>
                <w:lang w:eastAsia="en-US"/>
              </w:rPr>
              <w:t>anului</w:t>
            </w:r>
          </w:p>
        </w:tc>
        <w:tc>
          <w:tcPr>
            <w:tcW w:w="1836" w:type="dxa"/>
            <w:tcBorders>
              <w:top w:val="single" w:sz="4" w:space="0" w:color="auto"/>
              <w:left w:val="single" w:sz="4" w:space="0" w:color="auto"/>
              <w:bottom w:val="single" w:sz="4" w:space="0" w:color="auto"/>
              <w:right w:val="single" w:sz="4" w:space="0" w:color="auto"/>
            </w:tcBorders>
            <w:hideMark/>
          </w:tcPr>
          <w:p w14:paraId="1238749D" w14:textId="77777777" w:rsidR="009B00A6" w:rsidRDefault="009B00A6">
            <w:pPr>
              <w:ind w:right="-144"/>
              <w:jc w:val="both"/>
              <w:rPr>
                <w:sz w:val="24"/>
                <w:szCs w:val="24"/>
                <w:lang w:eastAsia="en-US"/>
              </w:rPr>
            </w:pPr>
            <w:r>
              <w:rPr>
                <w:sz w:val="24"/>
                <w:szCs w:val="24"/>
                <w:lang w:eastAsia="en-US"/>
              </w:rPr>
              <w:t>Primarul,specia-</w:t>
            </w:r>
          </w:p>
          <w:p w14:paraId="1ADE6B7A" w14:textId="77777777" w:rsidR="009B00A6" w:rsidRDefault="009B00A6">
            <w:pPr>
              <w:ind w:right="-144"/>
              <w:jc w:val="both"/>
              <w:rPr>
                <w:sz w:val="24"/>
                <w:szCs w:val="24"/>
                <w:lang w:eastAsia="en-US"/>
              </w:rPr>
            </w:pPr>
            <w:r>
              <w:rPr>
                <w:sz w:val="24"/>
                <w:szCs w:val="24"/>
                <w:lang w:eastAsia="en-US"/>
              </w:rPr>
              <w:t>liştii din cadrul</w:t>
            </w:r>
          </w:p>
          <w:p w14:paraId="61CDE2E3" w14:textId="77777777" w:rsidR="009B00A6" w:rsidRDefault="009B00A6">
            <w:pPr>
              <w:ind w:right="-144"/>
              <w:jc w:val="both"/>
              <w:rPr>
                <w:sz w:val="24"/>
                <w:szCs w:val="24"/>
                <w:lang w:eastAsia="en-US"/>
              </w:rPr>
            </w:pPr>
            <w:r>
              <w:rPr>
                <w:sz w:val="24"/>
                <w:szCs w:val="24"/>
                <w:lang w:eastAsia="en-US"/>
              </w:rPr>
              <w:t>primăriei, condu-</w:t>
            </w:r>
          </w:p>
          <w:p w14:paraId="328607D1" w14:textId="77777777" w:rsidR="009B00A6" w:rsidRDefault="009B00A6">
            <w:pPr>
              <w:ind w:right="-144"/>
              <w:jc w:val="both"/>
              <w:rPr>
                <w:sz w:val="24"/>
                <w:szCs w:val="24"/>
                <w:lang w:eastAsia="en-US"/>
              </w:rPr>
            </w:pPr>
            <w:r>
              <w:rPr>
                <w:sz w:val="24"/>
                <w:szCs w:val="24"/>
                <w:lang w:eastAsia="en-US"/>
              </w:rPr>
              <w:t>cătorii instituţii-</w:t>
            </w:r>
          </w:p>
          <w:p w14:paraId="5AE69F3C" w14:textId="77777777" w:rsidR="009B00A6" w:rsidRDefault="009B00A6">
            <w:pPr>
              <w:ind w:right="-144"/>
              <w:jc w:val="both"/>
              <w:rPr>
                <w:sz w:val="24"/>
                <w:szCs w:val="24"/>
                <w:lang w:eastAsia="en-US"/>
              </w:rPr>
            </w:pPr>
            <w:r>
              <w:rPr>
                <w:sz w:val="24"/>
                <w:szCs w:val="24"/>
                <w:lang w:eastAsia="en-US"/>
              </w:rPr>
              <w:t>lor publice</w:t>
            </w:r>
          </w:p>
        </w:tc>
      </w:tr>
    </w:tbl>
    <w:p w14:paraId="77C6DF18" w14:textId="77777777" w:rsidR="009B00A6" w:rsidRDefault="009B00A6" w:rsidP="009B00A6">
      <w:pPr>
        <w:pStyle w:val="a5"/>
        <w:shd w:val="clear" w:color="auto" w:fill="FFFFFF"/>
        <w:spacing w:before="0" w:beforeAutospacing="0" w:after="165" w:afterAutospacing="0" w:line="276" w:lineRule="atLeast"/>
        <w:ind w:right="819"/>
        <w:jc w:val="center"/>
        <w:rPr>
          <w:b/>
          <w:bCs/>
          <w:lang w:val="ro-RO"/>
        </w:rPr>
      </w:pPr>
    </w:p>
    <w:p w14:paraId="23698DC3" w14:textId="77777777" w:rsidR="009B00A6" w:rsidRDefault="009B00A6" w:rsidP="009B00A6">
      <w:pPr>
        <w:pStyle w:val="a5"/>
        <w:shd w:val="clear" w:color="auto" w:fill="FFFFFF"/>
        <w:spacing w:before="0" w:beforeAutospacing="0" w:after="165" w:afterAutospacing="0" w:line="276" w:lineRule="atLeast"/>
        <w:ind w:right="819"/>
        <w:jc w:val="center"/>
        <w:rPr>
          <w:b/>
          <w:bCs/>
          <w:lang w:val="ro-RO"/>
        </w:rPr>
      </w:pPr>
      <w:r>
        <w:rPr>
          <w:b/>
          <w:bCs/>
          <w:lang w:val="ro-RO"/>
        </w:rPr>
        <w:t xml:space="preserve"> </w:t>
      </w:r>
    </w:p>
    <w:p w14:paraId="23703700" w14:textId="77777777" w:rsidR="009B00A6" w:rsidRDefault="009B00A6" w:rsidP="009B00A6">
      <w:pPr>
        <w:pStyle w:val="a5"/>
        <w:shd w:val="clear" w:color="auto" w:fill="FFFFFF"/>
        <w:spacing w:before="0" w:beforeAutospacing="0" w:after="165" w:afterAutospacing="0" w:line="276" w:lineRule="atLeast"/>
        <w:ind w:right="819"/>
        <w:rPr>
          <w:lang w:val="ro-RO"/>
        </w:rPr>
      </w:pPr>
      <w:r>
        <w:rPr>
          <w:lang w:val="ro-RO"/>
        </w:rPr>
        <w:t>Secretarul Consiliului local                                                                           Diordiev Nina</w:t>
      </w:r>
    </w:p>
    <w:p w14:paraId="22FAC794" w14:textId="77777777" w:rsidR="009B00A6" w:rsidRDefault="009B00A6" w:rsidP="009B00A6">
      <w:pPr>
        <w:pStyle w:val="a5"/>
        <w:shd w:val="clear" w:color="auto" w:fill="FFFFFF"/>
        <w:spacing w:before="0" w:beforeAutospacing="0" w:after="165" w:afterAutospacing="0" w:line="276" w:lineRule="atLeast"/>
        <w:ind w:right="819"/>
        <w:rPr>
          <w:lang w:val="ro-RO"/>
        </w:rPr>
      </w:pPr>
    </w:p>
    <w:p w14:paraId="09C744AC" w14:textId="77777777" w:rsidR="009B00A6" w:rsidRDefault="009B00A6" w:rsidP="009B00A6">
      <w:pPr>
        <w:pStyle w:val="a5"/>
        <w:shd w:val="clear" w:color="auto" w:fill="FFFFFF"/>
        <w:spacing w:before="0" w:beforeAutospacing="0" w:after="165" w:afterAutospacing="0" w:line="276" w:lineRule="atLeast"/>
        <w:ind w:right="819"/>
        <w:rPr>
          <w:lang w:val="ro-RO"/>
        </w:rPr>
      </w:pPr>
    </w:p>
    <w:p w14:paraId="3CA22E09" w14:textId="77777777" w:rsidR="009B00A6" w:rsidRDefault="009B00A6" w:rsidP="009B00A6">
      <w:pPr>
        <w:pStyle w:val="a5"/>
        <w:shd w:val="clear" w:color="auto" w:fill="FFFFFF"/>
        <w:spacing w:before="0" w:beforeAutospacing="0" w:after="165" w:afterAutospacing="0" w:line="276" w:lineRule="atLeast"/>
        <w:ind w:right="819"/>
        <w:rPr>
          <w:lang w:val="ro-RO"/>
        </w:rPr>
      </w:pPr>
    </w:p>
    <w:p w14:paraId="34CCE7E9" w14:textId="77777777" w:rsidR="009B00A6" w:rsidRDefault="009B00A6" w:rsidP="009B00A6">
      <w:pPr>
        <w:pStyle w:val="a5"/>
        <w:shd w:val="clear" w:color="auto" w:fill="FFFFFF"/>
        <w:spacing w:before="0" w:beforeAutospacing="0" w:after="165" w:afterAutospacing="0" w:line="276" w:lineRule="atLeast"/>
        <w:ind w:right="819"/>
        <w:rPr>
          <w:lang w:val="ro-RO"/>
        </w:rPr>
      </w:pPr>
    </w:p>
    <w:p w14:paraId="33E9AAEA" w14:textId="77777777" w:rsidR="009B00A6" w:rsidRDefault="009B00A6" w:rsidP="009B00A6">
      <w:pPr>
        <w:pStyle w:val="a5"/>
        <w:shd w:val="clear" w:color="auto" w:fill="FFFFFF"/>
        <w:spacing w:before="0" w:beforeAutospacing="0" w:after="165" w:afterAutospacing="0" w:line="276" w:lineRule="atLeast"/>
        <w:ind w:right="819"/>
        <w:rPr>
          <w:lang w:val="ro-RO"/>
        </w:rPr>
      </w:pPr>
    </w:p>
    <w:p w14:paraId="264EA19C" w14:textId="77777777" w:rsidR="009B00A6" w:rsidRDefault="009B00A6" w:rsidP="009B00A6">
      <w:pPr>
        <w:pStyle w:val="a5"/>
        <w:shd w:val="clear" w:color="auto" w:fill="FFFFFF"/>
        <w:spacing w:before="0" w:beforeAutospacing="0" w:after="165" w:afterAutospacing="0" w:line="276" w:lineRule="atLeast"/>
        <w:ind w:right="819"/>
        <w:rPr>
          <w:lang w:val="ro-RO"/>
        </w:rPr>
      </w:pPr>
    </w:p>
    <w:p w14:paraId="319AA5E7" w14:textId="77777777" w:rsidR="009B00A6" w:rsidRDefault="009B00A6" w:rsidP="009B00A6">
      <w:pPr>
        <w:pStyle w:val="a5"/>
        <w:shd w:val="clear" w:color="auto" w:fill="FFFFFF"/>
        <w:spacing w:before="0" w:beforeAutospacing="0" w:after="165" w:afterAutospacing="0" w:line="276" w:lineRule="atLeast"/>
        <w:ind w:right="819"/>
        <w:rPr>
          <w:lang w:val="ro-RO"/>
        </w:rPr>
      </w:pPr>
    </w:p>
    <w:p w14:paraId="14DB6CA8" w14:textId="77777777" w:rsidR="009B00A6" w:rsidRDefault="009B00A6" w:rsidP="009B00A6">
      <w:pPr>
        <w:pStyle w:val="a5"/>
        <w:shd w:val="clear" w:color="auto" w:fill="FFFFFF"/>
        <w:spacing w:before="0" w:beforeAutospacing="0" w:after="165" w:afterAutospacing="0" w:line="276" w:lineRule="atLeast"/>
        <w:ind w:right="819"/>
        <w:rPr>
          <w:lang w:val="ro-RO"/>
        </w:rPr>
      </w:pPr>
    </w:p>
    <w:p w14:paraId="40E4256C" w14:textId="77777777" w:rsidR="009B00A6" w:rsidRDefault="009B00A6" w:rsidP="009B00A6">
      <w:pPr>
        <w:pStyle w:val="a5"/>
        <w:shd w:val="clear" w:color="auto" w:fill="FFFFFF"/>
        <w:spacing w:before="0" w:beforeAutospacing="0" w:after="165" w:afterAutospacing="0" w:line="276" w:lineRule="atLeast"/>
        <w:ind w:right="819"/>
        <w:rPr>
          <w:lang w:val="ro-RO"/>
        </w:rPr>
      </w:pPr>
    </w:p>
    <w:p w14:paraId="0B7C8983" w14:textId="77777777" w:rsidR="009B00A6" w:rsidRDefault="009B00A6" w:rsidP="009B00A6">
      <w:pPr>
        <w:pStyle w:val="a5"/>
        <w:shd w:val="clear" w:color="auto" w:fill="FFFFFF"/>
        <w:spacing w:before="0" w:beforeAutospacing="0" w:after="165" w:afterAutospacing="0" w:line="276" w:lineRule="atLeast"/>
        <w:ind w:right="819"/>
        <w:rPr>
          <w:lang w:val="ro-RO"/>
        </w:rPr>
      </w:pPr>
    </w:p>
    <w:p w14:paraId="43B421EF" w14:textId="77777777" w:rsidR="009B00A6" w:rsidRDefault="009B00A6" w:rsidP="009B00A6">
      <w:pPr>
        <w:pStyle w:val="a5"/>
        <w:shd w:val="clear" w:color="auto" w:fill="FFFFFF"/>
        <w:spacing w:before="0" w:beforeAutospacing="0" w:after="165" w:afterAutospacing="0" w:line="276" w:lineRule="atLeast"/>
        <w:ind w:right="819"/>
        <w:rPr>
          <w:lang w:val="ro-RO"/>
        </w:rPr>
      </w:pPr>
    </w:p>
    <w:p w14:paraId="7086A244" w14:textId="77777777" w:rsidR="009B00A6" w:rsidRDefault="009B00A6" w:rsidP="009B00A6">
      <w:pPr>
        <w:pStyle w:val="a5"/>
        <w:shd w:val="clear" w:color="auto" w:fill="FFFFFF"/>
        <w:spacing w:before="0" w:beforeAutospacing="0" w:after="165" w:afterAutospacing="0" w:line="276" w:lineRule="atLeast"/>
        <w:ind w:right="819"/>
        <w:rPr>
          <w:lang w:val="ro-RO"/>
        </w:rPr>
      </w:pPr>
    </w:p>
    <w:p w14:paraId="780BFFBD" w14:textId="77777777" w:rsidR="009B00A6" w:rsidRDefault="009B00A6" w:rsidP="009B00A6">
      <w:pPr>
        <w:pStyle w:val="a5"/>
        <w:shd w:val="clear" w:color="auto" w:fill="FFFFFF"/>
        <w:spacing w:before="0" w:beforeAutospacing="0" w:after="165" w:afterAutospacing="0" w:line="276" w:lineRule="atLeast"/>
        <w:ind w:right="819"/>
        <w:rPr>
          <w:lang w:val="ro-RO"/>
        </w:rPr>
      </w:pPr>
    </w:p>
    <w:p w14:paraId="7F5EEB5E" w14:textId="77777777" w:rsidR="009B00A6" w:rsidRDefault="009B00A6" w:rsidP="009B00A6">
      <w:pPr>
        <w:pStyle w:val="a5"/>
        <w:shd w:val="clear" w:color="auto" w:fill="FFFFFF"/>
        <w:spacing w:before="0" w:beforeAutospacing="0" w:after="165" w:afterAutospacing="0" w:line="276" w:lineRule="atLeast"/>
        <w:ind w:right="819"/>
        <w:rPr>
          <w:sz w:val="22"/>
          <w:szCs w:val="22"/>
          <w:lang w:val="ro-RO"/>
        </w:rPr>
      </w:pPr>
    </w:p>
    <w:p w14:paraId="77788322" w14:textId="77777777" w:rsidR="009B00A6" w:rsidRDefault="009B00A6" w:rsidP="009B00A6">
      <w:pPr>
        <w:pStyle w:val="a5"/>
        <w:shd w:val="clear" w:color="auto" w:fill="FFFFFF"/>
        <w:spacing w:before="0" w:beforeAutospacing="0" w:after="165" w:afterAutospacing="0" w:line="276" w:lineRule="atLeast"/>
        <w:ind w:right="819"/>
        <w:rPr>
          <w:sz w:val="22"/>
          <w:szCs w:val="22"/>
          <w:lang w:val="ro-RO"/>
        </w:rPr>
      </w:pPr>
    </w:p>
    <w:p w14:paraId="654BB7A5" w14:textId="77777777" w:rsidR="009B00A6" w:rsidRDefault="009B00A6" w:rsidP="009B00A6">
      <w:pPr>
        <w:pStyle w:val="a5"/>
        <w:shd w:val="clear" w:color="auto" w:fill="FFFFFF"/>
        <w:spacing w:before="0" w:beforeAutospacing="0" w:after="165" w:afterAutospacing="0" w:line="276" w:lineRule="atLeast"/>
        <w:ind w:right="819"/>
        <w:rPr>
          <w:sz w:val="22"/>
          <w:szCs w:val="22"/>
          <w:lang w:val="ro-RO"/>
        </w:rPr>
      </w:pPr>
    </w:p>
    <w:p w14:paraId="24D11E5E" w14:textId="77777777" w:rsidR="009B00A6" w:rsidRDefault="009B00A6" w:rsidP="009B00A6">
      <w:pPr>
        <w:pStyle w:val="a5"/>
        <w:shd w:val="clear" w:color="auto" w:fill="FFFFFF"/>
        <w:spacing w:before="0" w:beforeAutospacing="0" w:after="165" w:afterAutospacing="0" w:line="276" w:lineRule="atLeast"/>
        <w:ind w:right="819"/>
        <w:rPr>
          <w:sz w:val="22"/>
          <w:szCs w:val="22"/>
          <w:lang w:val="ro-RO"/>
        </w:rPr>
      </w:pPr>
    </w:p>
    <w:p w14:paraId="0586C56F" w14:textId="77777777" w:rsidR="009B00A6" w:rsidRDefault="009B00A6" w:rsidP="009B00A6">
      <w:pPr>
        <w:pStyle w:val="a5"/>
        <w:shd w:val="clear" w:color="auto" w:fill="FFFFFF"/>
        <w:spacing w:before="0" w:beforeAutospacing="0" w:after="165" w:afterAutospacing="0" w:line="276" w:lineRule="atLeast"/>
        <w:ind w:right="819"/>
        <w:rPr>
          <w:sz w:val="22"/>
          <w:szCs w:val="22"/>
          <w:lang w:val="ro-RO"/>
        </w:rPr>
      </w:pPr>
    </w:p>
    <w:p w14:paraId="1E50D92A" w14:textId="77777777" w:rsidR="009B00A6" w:rsidRDefault="009B00A6" w:rsidP="009B00A6">
      <w:pPr>
        <w:ind w:right="-144"/>
        <w:jc w:val="both"/>
        <w:rPr>
          <w:sz w:val="24"/>
          <w:szCs w:val="24"/>
        </w:rPr>
      </w:pPr>
    </w:p>
    <w:p w14:paraId="1EA7EFAF" w14:textId="77777777" w:rsidR="009B00A6" w:rsidRDefault="009B00A6" w:rsidP="009B00A6">
      <w:pPr>
        <w:ind w:right="-144"/>
        <w:jc w:val="both"/>
        <w:rPr>
          <w:sz w:val="24"/>
          <w:szCs w:val="24"/>
        </w:rPr>
      </w:pPr>
    </w:p>
    <w:p w14:paraId="2BA2D4BB" w14:textId="77777777" w:rsidR="009B00A6" w:rsidRDefault="009B00A6" w:rsidP="009B00A6">
      <w:pPr>
        <w:tabs>
          <w:tab w:val="left" w:pos="884"/>
          <w:tab w:val="left" w:pos="1196"/>
        </w:tabs>
        <w:jc w:val="center"/>
        <w:rPr>
          <w:b/>
          <w:sz w:val="24"/>
          <w:szCs w:val="24"/>
        </w:rPr>
      </w:pPr>
      <w:r>
        <w:rPr>
          <w:b/>
          <w:sz w:val="24"/>
          <w:szCs w:val="24"/>
        </w:rPr>
        <w:t>Nota informativă la proiectul de decizie</w:t>
      </w:r>
    </w:p>
    <w:p w14:paraId="20C7E0B4" w14:textId="77777777" w:rsidR="009B00A6" w:rsidRDefault="009B00A6" w:rsidP="009B00A6">
      <w:pPr>
        <w:tabs>
          <w:tab w:val="left" w:pos="3220"/>
        </w:tabs>
        <w:ind w:left="-142" w:right="-144" w:hanging="142"/>
        <w:jc w:val="both"/>
        <w:rPr>
          <w:b/>
          <w:sz w:val="24"/>
          <w:szCs w:val="24"/>
        </w:rPr>
      </w:pPr>
      <w:r>
        <w:rPr>
          <w:b/>
          <w:sz w:val="24"/>
          <w:szCs w:val="24"/>
        </w:rPr>
        <w:t xml:space="preserve">                      „Cu privire la aprobarea Programul de activitate al Consiliului local Doroţcaia</w:t>
      </w:r>
    </w:p>
    <w:p w14:paraId="2F0419E8" w14:textId="77777777" w:rsidR="009B00A6" w:rsidRDefault="009B00A6" w:rsidP="009B00A6">
      <w:pPr>
        <w:tabs>
          <w:tab w:val="left" w:pos="3220"/>
        </w:tabs>
        <w:ind w:left="-142" w:right="-144" w:hanging="142"/>
        <w:jc w:val="both"/>
        <w:rPr>
          <w:b/>
          <w:sz w:val="24"/>
          <w:szCs w:val="24"/>
        </w:rPr>
      </w:pPr>
      <w:r>
        <w:rPr>
          <w:b/>
          <w:sz w:val="24"/>
          <w:szCs w:val="24"/>
        </w:rPr>
        <w:t xml:space="preserve">                                                                pentru anul 2025”</w:t>
      </w:r>
    </w:p>
    <w:p w14:paraId="4B629BD1" w14:textId="77777777" w:rsidR="009B00A6" w:rsidRDefault="009B00A6" w:rsidP="009B00A6">
      <w:pPr>
        <w:ind w:right="-144"/>
        <w:jc w:val="both"/>
        <w:rPr>
          <w:b/>
          <w:sz w:val="24"/>
          <w:szCs w:val="24"/>
        </w:rPr>
      </w:pPr>
    </w:p>
    <w:p w14:paraId="21008628" w14:textId="77777777" w:rsidR="009B00A6" w:rsidRDefault="009B00A6" w:rsidP="009B00A6">
      <w:pPr>
        <w:tabs>
          <w:tab w:val="left" w:pos="884"/>
          <w:tab w:val="left" w:pos="1196"/>
        </w:tabs>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0"/>
      </w:tblGrid>
      <w:tr w:rsidR="009B00A6" w:rsidRPr="009B00A6" w14:paraId="7FE28424"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2C276F38" w14:textId="77777777" w:rsidR="009B00A6" w:rsidRDefault="009B00A6">
            <w:pPr>
              <w:tabs>
                <w:tab w:val="left" w:pos="284"/>
                <w:tab w:val="left" w:pos="1196"/>
              </w:tabs>
              <w:spacing w:line="252" w:lineRule="auto"/>
              <w:jc w:val="both"/>
              <w:rPr>
                <w:b/>
                <w:kern w:val="2"/>
                <w:sz w:val="24"/>
                <w:szCs w:val="24"/>
                <w:lang w:eastAsia="en-US"/>
                <w14:ligatures w14:val="standardContextual"/>
              </w:rPr>
            </w:pPr>
            <w:r>
              <w:rPr>
                <w:b/>
                <w:kern w:val="2"/>
                <w:sz w:val="24"/>
                <w:szCs w:val="24"/>
                <w:lang w:eastAsia="en-US"/>
                <w14:ligatures w14:val="standardContextual"/>
              </w:rPr>
              <w:t>1.Denumirea autorului şi, după caz, a participanţilor la elaborarea proiectului</w:t>
            </w:r>
          </w:p>
        </w:tc>
      </w:tr>
      <w:tr w:rsidR="009B00A6" w:rsidRPr="009B00A6" w14:paraId="76E5463C"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2FF46040" w14:textId="77777777" w:rsidR="009B00A6" w:rsidRDefault="009B00A6">
            <w:pPr>
              <w:tabs>
                <w:tab w:val="left" w:pos="3220"/>
              </w:tabs>
              <w:spacing w:line="252" w:lineRule="auto"/>
              <w:ind w:left="-142" w:right="-144" w:hanging="142"/>
              <w:jc w:val="both"/>
              <w:rPr>
                <w:bCs/>
                <w:kern w:val="2"/>
                <w:sz w:val="24"/>
                <w:szCs w:val="24"/>
                <w:lang w:eastAsia="en-US"/>
                <w14:ligatures w14:val="standardContextual"/>
              </w:rPr>
            </w:pPr>
            <w:r>
              <w:rPr>
                <w:kern w:val="2"/>
                <w:sz w:val="24"/>
                <w:szCs w:val="24"/>
                <w:lang w:eastAsia="en-US"/>
                <w14:ligatures w14:val="standardContextual"/>
              </w:rPr>
              <w:t xml:space="preserve">         Proiectul de decizie  </w:t>
            </w:r>
            <w:r>
              <w:rPr>
                <w:bCs/>
                <w:kern w:val="2"/>
                <w:sz w:val="24"/>
                <w:szCs w:val="24"/>
                <w:lang w:eastAsia="en-US"/>
                <w14:ligatures w14:val="standardContextual"/>
              </w:rPr>
              <w:t>„Cu privire la aprobarea Programul de activitate al Consiliului local</w:t>
            </w:r>
          </w:p>
          <w:p w14:paraId="4D1D44CD" w14:textId="77777777" w:rsidR="009B00A6" w:rsidRDefault="009B00A6">
            <w:pPr>
              <w:tabs>
                <w:tab w:val="left" w:pos="3220"/>
              </w:tabs>
              <w:spacing w:line="252" w:lineRule="auto"/>
              <w:ind w:left="-142" w:right="-144" w:hanging="142"/>
              <w:jc w:val="both"/>
              <w:rPr>
                <w:bCs/>
                <w:kern w:val="2"/>
                <w:sz w:val="24"/>
                <w:szCs w:val="24"/>
                <w:lang w:eastAsia="en-US"/>
                <w14:ligatures w14:val="standardContextual"/>
              </w:rPr>
            </w:pPr>
            <w:r>
              <w:rPr>
                <w:bCs/>
                <w:kern w:val="2"/>
                <w:sz w:val="24"/>
                <w:szCs w:val="24"/>
                <w:lang w:eastAsia="en-US"/>
                <w14:ligatures w14:val="standardContextual"/>
              </w:rPr>
              <w:t xml:space="preserve">     Doroţcaia </w:t>
            </w:r>
            <w:r>
              <w:rPr>
                <w:kern w:val="2"/>
                <w:sz w:val="24"/>
                <w:szCs w:val="24"/>
                <w:lang w:eastAsia="en-US"/>
                <w14:ligatures w14:val="standardContextual"/>
              </w:rPr>
              <w:t xml:space="preserve">este elaborat de secretarul Consiliului local,  specialiştii din cadrul primăriei </w:t>
            </w:r>
          </w:p>
        </w:tc>
      </w:tr>
      <w:tr w:rsidR="009B00A6" w:rsidRPr="009B00A6" w14:paraId="0C2B67E0"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54C45CDD" w14:textId="77777777" w:rsidR="009B00A6" w:rsidRDefault="009B00A6">
            <w:pPr>
              <w:tabs>
                <w:tab w:val="left" w:pos="884"/>
                <w:tab w:val="left" w:pos="1196"/>
              </w:tabs>
              <w:spacing w:line="252" w:lineRule="auto"/>
              <w:jc w:val="both"/>
              <w:rPr>
                <w:b/>
                <w:kern w:val="2"/>
                <w:sz w:val="24"/>
                <w:szCs w:val="24"/>
                <w:lang w:eastAsia="en-US"/>
                <w14:ligatures w14:val="standardContextual"/>
              </w:rPr>
            </w:pPr>
            <w:r>
              <w:rPr>
                <w:b/>
                <w:kern w:val="2"/>
                <w:sz w:val="24"/>
                <w:szCs w:val="24"/>
                <w:lang w:eastAsia="en-US"/>
                <w14:ligatures w14:val="standardContextual"/>
              </w:rPr>
              <w:t>2. Condiţiile ce au impus elaborarea proiectului de act normativ şi finalităţile urmărite</w:t>
            </w:r>
          </w:p>
        </w:tc>
      </w:tr>
      <w:tr w:rsidR="009B00A6" w:rsidRPr="009B00A6" w14:paraId="6476DD24"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783CAAD4" w14:textId="77777777" w:rsidR="009B00A6" w:rsidRDefault="009B00A6">
            <w:pPr>
              <w:tabs>
                <w:tab w:val="left" w:pos="3220"/>
              </w:tabs>
              <w:spacing w:line="252" w:lineRule="auto"/>
              <w:ind w:right="-144" w:hanging="142"/>
              <w:jc w:val="both"/>
              <w:rPr>
                <w:kern w:val="2"/>
                <w:sz w:val="24"/>
                <w:szCs w:val="24"/>
                <w:lang w:eastAsia="en-US"/>
                <w14:ligatures w14:val="standardContextual"/>
              </w:rPr>
            </w:pPr>
            <w:r>
              <w:rPr>
                <w:kern w:val="2"/>
                <w:sz w:val="24"/>
                <w:szCs w:val="24"/>
                <w:lang w:eastAsia="en-US"/>
                <w14:ligatures w14:val="standardContextual"/>
              </w:rPr>
              <w:t xml:space="preserve">       Proiectul de decizie este elaborat în temeiul prevederilor art.14 alin.2) al Legii privind</w:t>
            </w:r>
          </w:p>
          <w:p w14:paraId="4A727888" w14:textId="77777777" w:rsidR="009B00A6" w:rsidRDefault="009B00A6">
            <w:pPr>
              <w:tabs>
                <w:tab w:val="left" w:pos="3220"/>
              </w:tabs>
              <w:spacing w:line="252" w:lineRule="auto"/>
              <w:ind w:right="-144" w:hanging="142"/>
              <w:jc w:val="both"/>
              <w:rPr>
                <w:kern w:val="2"/>
                <w:sz w:val="24"/>
                <w:szCs w:val="24"/>
                <w:lang w:eastAsia="en-US"/>
                <w14:ligatures w14:val="standardContextual"/>
              </w:rPr>
            </w:pPr>
            <w:r>
              <w:rPr>
                <w:kern w:val="2"/>
                <w:sz w:val="24"/>
                <w:szCs w:val="24"/>
                <w:lang w:eastAsia="en-US"/>
                <w14:ligatures w14:val="standardContextual"/>
              </w:rPr>
              <w:t xml:space="preserve">  administraţia publică locală nr.436/2006, art.7 al Legii nr.239/2008 privind transparenţa în</w:t>
            </w:r>
          </w:p>
          <w:p w14:paraId="2486DA71" w14:textId="77777777" w:rsidR="009B00A6" w:rsidRDefault="009B00A6">
            <w:pPr>
              <w:tabs>
                <w:tab w:val="left" w:pos="3220"/>
              </w:tabs>
              <w:spacing w:line="252" w:lineRule="auto"/>
              <w:ind w:right="-144" w:hanging="142"/>
              <w:jc w:val="both"/>
              <w:rPr>
                <w:kern w:val="2"/>
                <w:sz w:val="24"/>
                <w:szCs w:val="24"/>
                <w:lang w:eastAsia="en-US"/>
                <w14:ligatures w14:val="standardContextual"/>
              </w:rPr>
            </w:pPr>
            <w:r>
              <w:rPr>
                <w:kern w:val="2"/>
                <w:sz w:val="24"/>
                <w:szCs w:val="24"/>
                <w:lang w:eastAsia="en-US"/>
                <w14:ligatures w14:val="standardContextual"/>
              </w:rPr>
              <w:t xml:space="preserve">  procesul decizional, cu modificările şi completările ulterioare. </w:t>
            </w:r>
          </w:p>
        </w:tc>
      </w:tr>
      <w:tr w:rsidR="009B00A6" w:rsidRPr="009B00A6" w14:paraId="2F63A74C"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3F0EA1D8" w14:textId="77777777" w:rsidR="009B00A6" w:rsidRDefault="009B00A6">
            <w:pPr>
              <w:tabs>
                <w:tab w:val="left" w:pos="884"/>
                <w:tab w:val="left" w:pos="1196"/>
              </w:tabs>
              <w:spacing w:line="252" w:lineRule="auto"/>
              <w:jc w:val="both"/>
              <w:rPr>
                <w:b/>
                <w:kern w:val="2"/>
                <w:sz w:val="24"/>
                <w:szCs w:val="24"/>
                <w:lang w:eastAsia="en-US"/>
                <w14:ligatures w14:val="standardContextual"/>
              </w:rPr>
            </w:pPr>
            <w:r>
              <w:rPr>
                <w:b/>
                <w:kern w:val="2"/>
                <w:sz w:val="24"/>
                <w:szCs w:val="24"/>
                <w:lang w:eastAsia="en-US"/>
                <w14:ligatures w14:val="standardContextual"/>
              </w:rPr>
              <w:t>3. Principalele prevederi ale proiectului şi evidenţierea elementelor noi</w:t>
            </w:r>
          </w:p>
        </w:tc>
      </w:tr>
      <w:tr w:rsidR="009B00A6" w:rsidRPr="009B00A6" w14:paraId="6B7AE158"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1D15E18F" w14:textId="77777777" w:rsidR="009B00A6" w:rsidRDefault="009B00A6">
            <w:pPr>
              <w:spacing w:line="252" w:lineRule="auto"/>
              <w:jc w:val="both"/>
              <w:rPr>
                <w:bCs/>
                <w:kern w:val="2"/>
                <w:sz w:val="24"/>
                <w:szCs w:val="24"/>
                <w:lang w:eastAsia="en-US"/>
                <w14:ligatures w14:val="standardContextual"/>
              </w:rPr>
            </w:pPr>
            <w:r>
              <w:rPr>
                <w:kern w:val="2"/>
                <w:sz w:val="24"/>
                <w:szCs w:val="24"/>
                <w:lang w:eastAsia="en-US"/>
                <w14:ligatures w14:val="standardContextual"/>
              </w:rPr>
              <w:t xml:space="preserve">    Proiectul de decizie este elaborat în scopul asigurării eficiente a activităţii Consiliului local</w:t>
            </w:r>
          </w:p>
        </w:tc>
      </w:tr>
      <w:tr w:rsidR="009B00A6" w14:paraId="5090CB44"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6423E839" w14:textId="77777777" w:rsidR="009B00A6" w:rsidRDefault="009B00A6">
            <w:pPr>
              <w:tabs>
                <w:tab w:val="left" w:pos="884"/>
                <w:tab w:val="left" w:pos="1196"/>
              </w:tabs>
              <w:spacing w:line="252" w:lineRule="auto"/>
              <w:jc w:val="both"/>
              <w:rPr>
                <w:b/>
                <w:kern w:val="2"/>
                <w:sz w:val="24"/>
                <w:szCs w:val="24"/>
                <w:lang w:eastAsia="en-US"/>
                <w14:ligatures w14:val="standardContextual"/>
              </w:rPr>
            </w:pPr>
            <w:r>
              <w:rPr>
                <w:b/>
                <w:kern w:val="2"/>
                <w:sz w:val="24"/>
                <w:szCs w:val="24"/>
                <w:lang w:eastAsia="en-US"/>
                <w14:ligatures w14:val="standardContextual"/>
              </w:rPr>
              <w:t>4. Fundamentarea economico-financiară</w:t>
            </w:r>
          </w:p>
        </w:tc>
      </w:tr>
      <w:tr w:rsidR="009B00A6" w:rsidRPr="009B00A6" w14:paraId="7C08F9F7"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5DD2D382" w14:textId="77777777" w:rsidR="009B00A6" w:rsidRDefault="009B00A6">
            <w:pPr>
              <w:pStyle w:val="a6"/>
            </w:pPr>
            <w:r>
              <w:t xml:space="preserve">     Implimentarea proiectul nu prevede cheltueli suplimentare.</w:t>
            </w:r>
          </w:p>
        </w:tc>
      </w:tr>
      <w:tr w:rsidR="009B00A6" w:rsidRPr="009B00A6" w14:paraId="30F66E6F"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7F6A6D77" w14:textId="77777777" w:rsidR="009B00A6" w:rsidRDefault="009B00A6">
            <w:pPr>
              <w:tabs>
                <w:tab w:val="left" w:pos="884"/>
                <w:tab w:val="left" w:pos="1196"/>
              </w:tabs>
              <w:spacing w:line="252" w:lineRule="auto"/>
              <w:jc w:val="both"/>
              <w:rPr>
                <w:b/>
                <w:kern w:val="2"/>
                <w:sz w:val="24"/>
                <w:szCs w:val="24"/>
                <w:lang w:eastAsia="ru-MD"/>
                <w14:ligatures w14:val="standardContextual"/>
              </w:rPr>
            </w:pPr>
            <w:r>
              <w:rPr>
                <w:b/>
                <w:kern w:val="2"/>
                <w:sz w:val="24"/>
                <w:szCs w:val="24"/>
                <w:lang w:eastAsia="en-US"/>
                <w14:ligatures w14:val="standardContextual"/>
              </w:rPr>
              <w:t>5. Modul de încorporare a actului în cadrul normativ în vigoare</w:t>
            </w:r>
          </w:p>
        </w:tc>
      </w:tr>
      <w:tr w:rsidR="009B00A6" w:rsidRPr="009B00A6" w14:paraId="46AD14E6"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78F76A11" w14:textId="77777777" w:rsidR="009B00A6" w:rsidRDefault="009B00A6">
            <w:pPr>
              <w:tabs>
                <w:tab w:val="left" w:pos="884"/>
                <w:tab w:val="left" w:pos="1196"/>
              </w:tabs>
              <w:spacing w:line="252" w:lineRule="auto"/>
              <w:jc w:val="both"/>
              <w:rPr>
                <w:kern w:val="2"/>
                <w:sz w:val="24"/>
                <w:szCs w:val="24"/>
                <w:lang w:eastAsia="en-US"/>
                <w14:ligatures w14:val="standardContextual"/>
              </w:rPr>
            </w:pPr>
            <w:r>
              <w:rPr>
                <w:kern w:val="2"/>
                <w:sz w:val="24"/>
                <w:szCs w:val="24"/>
                <w:lang w:eastAsia="en-US"/>
                <w14:ligatures w14:val="standardContextual"/>
              </w:rPr>
              <w:t xml:space="preserve">     Proiectul de decizie se încorporează în sistemul actelor normative in vigoare.</w:t>
            </w:r>
          </w:p>
        </w:tc>
      </w:tr>
      <w:tr w:rsidR="009B00A6" w:rsidRPr="009B00A6" w14:paraId="30A53044"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790785CE" w14:textId="77777777" w:rsidR="009B00A6" w:rsidRDefault="009B00A6">
            <w:pPr>
              <w:tabs>
                <w:tab w:val="left" w:pos="884"/>
                <w:tab w:val="left" w:pos="1196"/>
              </w:tabs>
              <w:spacing w:line="252" w:lineRule="auto"/>
              <w:jc w:val="both"/>
              <w:rPr>
                <w:b/>
                <w:kern w:val="2"/>
                <w:sz w:val="24"/>
                <w:szCs w:val="24"/>
                <w:lang w:eastAsia="en-US"/>
                <w14:ligatures w14:val="standardContextual"/>
              </w:rPr>
            </w:pPr>
            <w:r>
              <w:rPr>
                <w:b/>
                <w:kern w:val="2"/>
                <w:sz w:val="24"/>
                <w:szCs w:val="24"/>
                <w:lang w:eastAsia="en-US"/>
                <w14:ligatures w14:val="standardContextual"/>
              </w:rPr>
              <w:t>6. Avizarea şi consultarea publică a proiectului</w:t>
            </w:r>
          </w:p>
        </w:tc>
      </w:tr>
      <w:tr w:rsidR="009B00A6" w:rsidRPr="009B00A6" w14:paraId="504DA423"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4C396111" w14:textId="77777777" w:rsidR="009B00A6" w:rsidRDefault="009B00A6">
            <w:pPr>
              <w:tabs>
                <w:tab w:val="left" w:pos="884"/>
                <w:tab w:val="left" w:pos="1196"/>
              </w:tabs>
              <w:spacing w:line="252" w:lineRule="auto"/>
              <w:jc w:val="both"/>
              <w:rPr>
                <w:kern w:val="2"/>
                <w:sz w:val="24"/>
                <w:szCs w:val="24"/>
                <w:lang w:eastAsia="en-US"/>
                <w14:ligatures w14:val="standardContextual"/>
              </w:rPr>
            </w:pPr>
            <w:r>
              <w:rPr>
                <w:kern w:val="2"/>
                <w:sz w:val="24"/>
                <w:szCs w:val="24"/>
                <w:lang w:eastAsia="ar-SA"/>
                <w14:ligatures w14:val="standardContextual"/>
              </w:rPr>
              <w:t xml:space="preserve">     Proiectul va fi supus consultării publice, conform art.32 din Legea nr.100 din 22 decembrie 2017 cu privire la actele normative, fiind plasat pe pagina Web a primăriei Doroțcaia, </w:t>
            </w:r>
            <w:hyperlink r:id="rId11" w:history="1">
              <w:r>
                <w:rPr>
                  <w:rStyle w:val="a3"/>
                  <w:kern w:val="2"/>
                  <w:szCs w:val="24"/>
                  <w:lang w:eastAsia="en-US"/>
                  <w14:ligatures w14:val="standardContextual"/>
                </w:rPr>
                <w:t>www.primariadorotcaia.md</w:t>
              </w:r>
            </w:hyperlink>
            <w:r>
              <w:rPr>
                <w:color w:val="0563C1"/>
                <w:kern w:val="2"/>
                <w:sz w:val="24"/>
                <w:szCs w:val="24"/>
                <w:u w:val="single"/>
                <w:lang w:eastAsia="ar-SA"/>
                <w14:ligatures w14:val="standardContextual"/>
              </w:rPr>
              <w:t xml:space="preserve"> </w:t>
            </w:r>
          </w:p>
        </w:tc>
      </w:tr>
      <w:tr w:rsidR="009B00A6" w14:paraId="5E3FB35F"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4D9EC02F" w14:textId="77777777" w:rsidR="009B00A6" w:rsidRDefault="009B00A6">
            <w:pPr>
              <w:suppressAutoHyphens/>
              <w:spacing w:before="100" w:beforeAutospacing="1" w:after="100" w:afterAutospacing="1" w:line="252" w:lineRule="auto"/>
              <w:jc w:val="both"/>
              <w:rPr>
                <w:b/>
                <w:kern w:val="2"/>
                <w:sz w:val="24"/>
                <w:szCs w:val="24"/>
                <w:lang w:eastAsia="ar-SA"/>
                <w14:ligatures w14:val="standardContextual"/>
              </w:rPr>
            </w:pPr>
            <w:r>
              <w:rPr>
                <w:b/>
                <w:kern w:val="2"/>
                <w:sz w:val="24"/>
                <w:szCs w:val="24"/>
                <w:lang w:eastAsia="ar-SA"/>
                <w14:ligatures w14:val="standardContextual"/>
              </w:rPr>
              <w:t>7. Constatările expertizei anticorupţi</w:t>
            </w:r>
          </w:p>
        </w:tc>
      </w:tr>
      <w:tr w:rsidR="009B00A6" w:rsidRPr="009B00A6" w14:paraId="12399F80"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4CD13DB8" w14:textId="77777777" w:rsidR="009B00A6" w:rsidRDefault="009B00A6">
            <w:pPr>
              <w:suppressAutoHyphens/>
              <w:spacing w:before="100" w:beforeAutospacing="1" w:after="100" w:afterAutospacing="1" w:line="252" w:lineRule="auto"/>
              <w:jc w:val="both"/>
              <w:rPr>
                <w:kern w:val="2"/>
                <w:sz w:val="24"/>
                <w:szCs w:val="24"/>
                <w:lang w:eastAsia="ar-SA"/>
                <w14:ligatures w14:val="standardContextual"/>
              </w:rPr>
            </w:pPr>
            <w:r>
              <w:rPr>
                <w:kern w:val="2"/>
                <w:sz w:val="24"/>
                <w:szCs w:val="24"/>
                <w:lang w:eastAsia="ar-SA"/>
                <w14:ligatures w14:val="standardContextual"/>
              </w:rPr>
              <w:t xml:space="preserve">     Nu este necesară expertiza anticorupție</w:t>
            </w:r>
          </w:p>
        </w:tc>
      </w:tr>
      <w:tr w:rsidR="009B00A6" w14:paraId="2F2675F4"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47A8BB4E" w14:textId="77777777" w:rsidR="009B00A6" w:rsidRDefault="009B00A6">
            <w:pPr>
              <w:suppressAutoHyphens/>
              <w:spacing w:before="100" w:beforeAutospacing="1" w:after="100" w:afterAutospacing="1" w:line="252" w:lineRule="auto"/>
              <w:jc w:val="both"/>
              <w:rPr>
                <w:b/>
                <w:kern w:val="2"/>
                <w:sz w:val="24"/>
                <w:szCs w:val="24"/>
                <w:lang w:eastAsia="ar-SA"/>
                <w14:ligatures w14:val="standardContextual"/>
              </w:rPr>
            </w:pPr>
            <w:r>
              <w:rPr>
                <w:b/>
                <w:kern w:val="2"/>
                <w:sz w:val="24"/>
                <w:szCs w:val="24"/>
                <w:lang w:eastAsia="ar-SA"/>
                <w14:ligatures w14:val="standardContextual"/>
              </w:rPr>
              <w:t>8. Constatările expertizei juridice</w:t>
            </w:r>
          </w:p>
        </w:tc>
      </w:tr>
      <w:tr w:rsidR="009B00A6" w:rsidRPr="009B00A6" w14:paraId="063F20E9" w14:textId="77777777" w:rsidTr="009B00A6">
        <w:tc>
          <w:tcPr>
            <w:tcW w:w="5000" w:type="pct"/>
            <w:tcBorders>
              <w:top w:val="single" w:sz="4" w:space="0" w:color="auto"/>
              <w:left w:val="single" w:sz="4" w:space="0" w:color="auto"/>
              <w:bottom w:val="single" w:sz="4" w:space="0" w:color="auto"/>
              <w:right w:val="single" w:sz="4" w:space="0" w:color="auto"/>
            </w:tcBorders>
            <w:hideMark/>
          </w:tcPr>
          <w:p w14:paraId="7187EA94" w14:textId="77777777" w:rsidR="009B00A6" w:rsidRDefault="009B00A6">
            <w:pPr>
              <w:suppressAutoHyphens/>
              <w:spacing w:before="100" w:beforeAutospacing="1" w:after="100" w:afterAutospacing="1" w:line="252" w:lineRule="auto"/>
              <w:jc w:val="both"/>
              <w:rPr>
                <w:b/>
                <w:kern w:val="2"/>
                <w:sz w:val="24"/>
                <w:szCs w:val="24"/>
                <w:lang w:eastAsia="ar-SA"/>
                <w14:ligatures w14:val="standardContextual"/>
              </w:rPr>
            </w:pPr>
            <w:r>
              <w:rPr>
                <w:kern w:val="2"/>
                <w:sz w:val="24"/>
                <w:szCs w:val="24"/>
                <w:lang w:eastAsia="ar-SA"/>
                <w14:ligatures w14:val="standardContextual"/>
              </w:rPr>
              <w:t xml:space="preserve">     Proiectul de decizie se încadrează în normele legislației în vigoare.</w:t>
            </w:r>
          </w:p>
        </w:tc>
      </w:tr>
    </w:tbl>
    <w:p w14:paraId="3EDE48E9" w14:textId="77777777" w:rsidR="009B00A6" w:rsidRDefault="009B00A6" w:rsidP="009B00A6">
      <w:pPr>
        <w:rPr>
          <w:rFonts w:asciiTheme="minorHAnsi" w:eastAsiaTheme="minorEastAsia" w:hAnsiTheme="minorHAnsi" w:cstheme="minorBidi"/>
          <w:sz w:val="24"/>
          <w:szCs w:val="24"/>
          <w:lang w:eastAsia="ru-MD"/>
        </w:rPr>
      </w:pPr>
    </w:p>
    <w:p w14:paraId="709FEA4F" w14:textId="77777777" w:rsidR="009B00A6" w:rsidRDefault="009B00A6" w:rsidP="009B00A6">
      <w:pPr>
        <w:rPr>
          <w:b/>
          <w:sz w:val="24"/>
          <w:szCs w:val="24"/>
        </w:rPr>
      </w:pPr>
      <w:r>
        <w:rPr>
          <w:b/>
          <w:sz w:val="24"/>
          <w:szCs w:val="24"/>
        </w:rPr>
        <w:t xml:space="preserve"> </w:t>
      </w:r>
    </w:p>
    <w:p w14:paraId="41ECC678" w14:textId="77777777" w:rsidR="009B00A6" w:rsidRDefault="009B00A6" w:rsidP="009B00A6">
      <w:pPr>
        <w:rPr>
          <w:bCs/>
          <w:sz w:val="24"/>
          <w:szCs w:val="24"/>
        </w:rPr>
      </w:pPr>
      <w:r>
        <w:rPr>
          <w:bCs/>
          <w:sz w:val="24"/>
          <w:szCs w:val="24"/>
        </w:rPr>
        <w:t xml:space="preserve">      Secretarul Consiliului local                                                           Diordiev Nina</w:t>
      </w:r>
    </w:p>
    <w:p w14:paraId="3386C77B" w14:textId="77777777" w:rsidR="009B00A6" w:rsidRDefault="009B00A6" w:rsidP="009B00A6">
      <w:pPr>
        <w:rPr>
          <w:bCs/>
          <w:sz w:val="24"/>
          <w:szCs w:val="24"/>
        </w:rPr>
      </w:pPr>
    </w:p>
    <w:p w14:paraId="549F8403" w14:textId="77777777" w:rsidR="009B00A6" w:rsidRDefault="009B00A6" w:rsidP="009B00A6">
      <w:pPr>
        <w:rPr>
          <w:bCs/>
          <w:sz w:val="24"/>
          <w:szCs w:val="24"/>
        </w:rPr>
      </w:pPr>
    </w:p>
    <w:p w14:paraId="06984820" w14:textId="77777777" w:rsidR="009B00A6" w:rsidRDefault="009B00A6" w:rsidP="009B00A6">
      <w:pPr>
        <w:rPr>
          <w:bCs/>
          <w:sz w:val="24"/>
          <w:szCs w:val="24"/>
        </w:rPr>
      </w:pPr>
    </w:p>
    <w:p w14:paraId="1B13AFB8" w14:textId="77777777" w:rsidR="009B00A6" w:rsidRDefault="009B00A6" w:rsidP="009B00A6">
      <w:pPr>
        <w:rPr>
          <w:bCs/>
          <w:sz w:val="24"/>
          <w:szCs w:val="24"/>
        </w:rPr>
      </w:pPr>
    </w:p>
    <w:p w14:paraId="5D48F33E" w14:textId="77777777" w:rsidR="009B00A6" w:rsidRDefault="009B00A6" w:rsidP="009B00A6">
      <w:pPr>
        <w:rPr>
          <w:bCs/>
          <w:sz w:val="24"/>
          <w:szCs w:val="24"/>
        </w:rPr>
      </w:pPr>
    </w:p>
    <w:p w14:paraId="52A883B7" w14:textId="77777777" w:rsidR="009B00A6" w:rsidRDefault="009B00A6" w:rsidP="009B00A6">
      <w:pPr>
        <w:rPr>
          <w:bCs/>
          <w:sz w:val="24"/>
          <w:szCs w:val="24"/>
        </w:rPr>
      </w:pPr>
    </w:p>
    <w:p w14:paraId="25D1D66E" w14:textId="77777777" w:rsidR="009B00A6" w:rsidRDefault="009B00A6" w:rsidP="009B00A6">
      <w:pPr>
        <w:rPr>
          <w:bCs/>
          <w:sz w:val="24"/>
          <w:szCs w:val="24"/>
        </w:rPr>
      </w:pPr>
    </w:p>
    <w:p w14:paraId="7E1BF05B" w14:textId="77777777" w:rsidR="009B00A6" w:rsidRDefault="009B00A6" w:rsidP="009B00A6">
      <w:pPr>
        <w:rPr>
          <w:bCs/>
          <w:sz w:val="24"/>
          <w:szCs w:val="24"/>
        </w:rPr>
      </w:pPr>
    </w:p>
    <w:p w14:paraId="10E0CE52" w14:textId="77777777" w:rsidR="009B00A6" w:rsidRDefault="009B00A6" w:rsidP="009B00A6">
      <w:pPr>
        <w:rPr>
          <w:bCs/>
          <w:sz w:val="24"/>
          <w:szCs w:val="24"/>
        </w:rPr>
      </w:pPr>
    </w:p>
    <w:p w14:paraId="1B57CBA0" w14:textId="77777777" w:rsidR="009B00A6" w:rsidRDefault="009B00A6" w:rsidP="009B00A6">
      <w:pPr>
        <w:rPr>
          <w:bCs/>
          <w:sz w:val="24"/>
          <w:szCs w:val="24"/>
        </w:rPr>
      </w:pPr>
    </w:p>
    <w:p w14:paraId="122B7692" w14:textId="77777777" w:rsidR="009B00A6" w:rsidRDefault="009B00A6" w:rsidP="009B00A6">
      <w:pPr>
        <w:rPr>
          <w:bCs/>
          <w:sz w:val="24"/>
          <w:szCs w:val="24"/>
        </w:rPr>
      </w:pPr>
    </w:p>
    <w:p w14:paraId="2870706B" w14:textId="77777777" w:rsidR="009B00A6" w:rsidRDefault="009B00A6" w:rsidP="009B00A6">
      <w:pPr>
        <w:rPr>
          <w:bCs/>
          <w:sz w:val="24"/>
          <w:szCs w:val="24"/>
        </w:rPr>
      </w:pPr>
    </w:p>
    <w:p w14:paraId="7C95873E" w14:textId="77777777" w:rsidR="009B00A6" w:rsidRDefault="009B00A6" w:rsidP="009B00A6">
      <w:pPr>
        <w:rPr>
          <w:bCs/>
          <w:sz w:val="24"/>
          <w:szCs w:val="24"/>
        </w:rPr>
      </w:pPr>
    </w:p>
    <w:p w14:paraId="0F725594" w14:textId="77777777" w:rsidR="009B00A6" w:rsidRDefault="009B00A6" w:rsidP="009B00A6">
      <w:pPr>
        <w:rPr>
          <w:bCs/>
          <w:sz w:val="24"/>
          <w:szCs w:val="24"/>
        </w:rPr>
      </w:pPr>
    </w:p>
    <w:p w14:paraId="3049D294" w14:textId="77777777" w:rsidR="009B00A6" w:rsidRDefault="009B00A6" w:rsidP="009B00A6">
      <w:pPr>
        <w:rPr>
          <w:bCs/>
          <w:sz w:val="24"/>
          <w:szCs w:val="24"/>
        </w:rPr>
      </w:pPr>
    </w:p>
    <w:p w14:paraId="1B203A01" w14:textId="77777777" w:rsidR="009B00A6" w:rsidRDefault="009B00A6" w:rsidP="009B00A6">
      <w:pPr>
        <w:rPr>
          <w:bCs/>
          <w:sz w:val="24"/>
          <w:szCs w:val="24"/>
        </w:rPr>
      </w:pPr>
    </w:p>
    <w:p w14:paraId="7744E797" w14:textId="77777777" w:rsidR="009B00A6" w:rsidRDefault="009B00A6" w:rsidP="009B00A6">
      <w:pPr>
        <w:rPr>
          <w:bCs/>
          <w:sz w:val="24"/>
          <w:szCs w:val="24"/>
        </w:rPr>
      </w:pPr>
    </w:p>
    <w:p w14:paraId="3E5E01B8" w14:textId="77777777" w:rsidR="009B00A6" w:rsidRDefault="009B00A6" w:rsidP="009B00A6">
      <w:pPr>
        <w:rPr>
          <w:bCs/>
          <w:sz w:val="24"/>
          <w:szCs w:val="24"/>
        </w:rPr>
      </w:pPr>
    </w:p>
    <w:p w14:paraId="3774C304" w14:textId="77777777" w:rsidR="009B00A6" w:rsidRDefault="009B00A6" w:rsidP="009B00A6">
      <w:pPr>
        <w:rPr>
          <w:bCs/>
          <w:sz w:val="24"/>
          <w:szCs w:val="24"/>
        </w:rPr>
      </w:pPr>
    </w:p>
    <w:p w14:paraId="156A3BC2" w14:textId="77777777" w:rsidR="009B00A6" w:rsidRDefault="009B00A6" w:rsidP="009B00A6">
      <w:pPr>
        <w:rPr>
          <w:bCs/>
          <w:sz w:val="24"/>
          <w:szCs w:val="24"/>
        </w:rPr>
      </w:pPr>
    </w:p>
    <w:p w14:paraId="27834A02" w14:textId="77777777" w:rsidR="009B00A6" w:rsidRDefault="009B00A6" w:rsidP="009B00A6">
      <w:pPr>
        <w:rPr>
          <w:bCs/>
          <w:sz w:val="24"/>
          <w:szCs w:val="24"/>
        </w:rPr>
      </w:pPr>
    </w:p>
    <w:p w14:paraId="72BB01F8" w14:textId="77777777" w:rsidR="009B00A6" w:rsidRDefault="009B00A6" w:rsidP="009B00A6">
      <w:pPr>
        <w:rPr>
          <w:b/>
          <w:bCs/>
          <w:sz w:val="24"/>
          <w:szCs w:val="24"/>
          <w:lang w:val="en-US"/>
        </w:rPr>
      </w:pPr>
      <w:r>
        <w:rPr>
          <w:b/>
          <w:bCs/>
          <w:sz w:val="24"/>
          <w:szCs w:val="24"/>
          <w:lang w:val="en-US"/>
        </w:rPr>
        <w:t xml:space="preserve">                                                                                                                                       PROIECT:</w:t>
      </w:r>
    </w:p>
    <w:p w14:paraId="0B477FBB" w14:textId="77777777" w:rsidR="009B00A6" w:rsidRDefault="009B00A6" w:rsidP="009B00A6">
      <w:pPr>
        <w:rPr>
          <w:sz w:val="24"/>
          <w:szCs w:val="24"/>
          <w:lang w:val="en-US"/>
        </w:rPr>
      </w:pPr>
      <w:r>
        <w:rPr>
          <w:sz w:val="24"/>
          <w:szCs w:val="24"/>
          <w:lang w:val="en-US"/>
        </w:rPr>
        <w:t xml:space="preserve">                                                             DECIZIE nr. 1/11</w:t>
      </w:r>
    </w:p>
    <w:p w14:paraId="50FBED7E" w14:textId="77777777" w:rsidR="009B00A6" w:rsidRDefault="009B00A6" w:rsidP="009B00A6">
      <w:pPr>
        <w:rPr>
          <w:sz w:val="24"/>
          <w:szCs w:val="24"/>
          <w:lang w:val="en-US"/>
        </w:rPr>
      </w:pPr>
      <w:r>
        <w:rPr>
          <w:sz w:val="24"/>
          <w:szCs w:val="24"/>
          <w:lang w:val="en-US"/>
        </w:rPr>
        <w:t xml:space="preserve">                                                               din </w:t>
      </w:r>
    </w:p>
    <w:p w14:paraId="6BD2DC54" w14:textId="77777777" w:rsidR="009B00A6" w:rsidRDefault="009B00A6" w:rsidP="009B00A6">
      <w:pPr>
        <w:rPr>
          <w:bCs/>
          <w:sz w:val="24"/>
          <w:szCs w:val="24"/>
        </w:rPr>
      </w:pPr>
    </w:p>
    <w:p w14:paraId="135B6F64" w14:textId="77777777" w:rsidR="009B00A6" w:rsidRDefault="009B00A6" w:rsidP="009B00A6">
      <w:pPr>
        <w:rPr>
          <w:b/>
          <w:sz w:val="24"/>
          <w:szCs w:val="24"/>
        </w:rPr>
      </w:pPr>
    </w:p>
    <w:p w14:paraId="35CCFFF5" w14:textId="77777777" w:rsidR="009B00A6" w:rsidRDefault="009B00A6" w:rsidP="009B00A6">
      <w:pPr>
        <w:rPr>
          <w:bCs/>
          <w:sz w:val="24"/>
          <w:szCs w:val="24"/>
        </w:rPr>
      </w:pPr>
    </w:p>
    <w:p w14:paraId="14842F6D" w14:textId="77777777" w:rsidR="009B00A6" w:rsidRDefault="009B00A6" w:rsidP="009B00A6">
      <w:pPr>
        <w:rPr>
          <w:bCs/>
          <w:sz w:val="24"/>
          <w:szCs w:val="24"/>
        </w:rPr>
      </w:pPr>
      <w:r>
        <w:rPr>
          <w:bCs/>
          <w:sz w:val="24"/>
          <w:szCs w:val="24"/>
        </w:rPr>
        <w:t>Cu privire la examinarea cererii</w:t>
      </w:r>
    </w:p>
    <w:p w14:paraId="2E1C1EC6" w14:textId="77777777" w:rsidR="009B00A6" w:rsidRDefault="009B00A6" w:rsidP="009B00A6">
      <w:pPr>
        <w:rPr>
          <w:bCs/>
          <w:sz w:val="24"/>
          <w:szCs w:val="24"/>
        </w:rPr>
      </w:pPr>
      <w:r>
        <w:rPr>
          <w:bCs/>
          <w:sz w:val="24"/>
          <w:szCs w:val="24"/>
        </w:rPr>
        <w:t xml:space="preserve">privind </w:t>
      </w:r>
      <w:r>
        <w:rPr>
          <w:bCs/>
          <w:sz w:val="24"/>
          <w:szCs w:val="24"/>
          <w:lang w:val="en-US"/>
        </w:rPr>
        <w:t xml:space="preserve">instituţionalizarea copilului </w:t>
      </w:r>
    </w:p>
    <w:p w14:paraId="07D551EC" w14:textId="77777777" w:rsidR="009B00A6" w:rsidRDefault="009B00A6" w:rsidP="009B00A6">
      <w:pPr>
        <w:rPr>
          <w:bCs/>
          <w:sz w:val="24"/>
          <w:szCs w:val="24"/>
        </w:rPr>
      </w:pPr>
      <w:r>
        <w:rPr>
          <w:bCs/>
          <w:sz w:val="24"/>
          <w:szCs w:val="24"/>
        </w:rPr>
        <w:t>la grădiniţa de copii „Scufiţa Roşie”</w:t>
      </w:r>
    </w:p>
    <w:p w14:paraId="1DB482DC" w14:textId="77777777" w:rsidR="009B00A6" w:rsidRDefault="009B00A6" w:rsidP="009B00A6">
      <w:pPr>
        <w:rPr>
          <w:bCs/>
          <w:sz w:val="24"/>
          <w:szCs w:val="24"/>
        </w:rPr>
      </w:pPr>
    </w:p>
    <w:p w14:paraId="310CE746" w14:textId="77777777" w:rsidR="009B00A6" w:rsidRDefault="009B00A6" w:rsidP="009B00A6">
      <w:pPr>
        <w:rPr>
          <w:bCs/>
          <w:sz w:val="24"/>
          <w:szCs w:val="24"/>
        </w:rPr>
      </w:pPr>
    </w:p>
    <w:p w14:paraId="5711287E" w14:textId="77777777" w:rsidR="009B00A6" w:rsidRDefault="009B00A6" w:rsidP="009B00A6">
      <w:pPr>
        <w:rPr>
          <w:bCs/>
          <w:sz w:val="24"/>
          <w:szCs w:val="24"/>
        </w:rPr>
      </w:pPr>
      <w:r>
        <w:rPr>
          <w:bCs/>
          <w:sz w:val="24"/>
          <w:szCs w:val="24"/>
        </w:rPr>
        <w:t xml:space="preserve">     În conformitate cu art.14 alin.2 al Legii privind administraţia publică locală nr.436/2006, art..23, 25 al Codului Educaţiei nr.152/2014, Regulamentul de activitate a IET „Scufiţa Roşie”, aprobat prin decizia Consiliului local nr.3/4 din 04.04.2017 şi examinând informaţia prezentată de dna T.Lazari,  directoarea grădiniţei, Consiliul local DECIDE:</w:t>
      </w:r>
    </w:p>
    <w:p w14:paraId="484B4F3A" w14:textId="77777777" w:rsidR="009B00A6" w:rsidRDefault="009B00A6" w:rsidP="009B00A6">
      <w:pPr>
        <w:rPr>
          <w:bCs/>
          <w:sz w:val="24"/>
          <w:szCs w:val="24"/>
        </w:rPr>
      </w:pPr>
    </w:p>
    <w:p w14:paraId="0C2B3BAA" w14:textId="64FF2C85" w:rsidR="009B00A6" w:rsidRDefault="009B00A6" w:rsidP="009B00A6">
      <w:pPr>
        <w:rPr>
          <w:bCs/>
          <w:sz w:val="24"/>
          <w:szCs w:val="24"/>
        </w:rPr>
      </w:pPr>
      <w:r>
        <w:rPr>
          <w:bCs/>
          <w:sz w:val="24"/>
          <w:szCs w:val="24"/>
        </w:rPr>
        <w:t xml:space="preserve">     1. Se acceptă cererea dnei XXXX XXXX, privind instituţionalizarea copilului minor, </w:t>
      </w:r>
    </w:p>
    <w:p w14:paraId="719CA932" w14:textId="2EB2D570" w:rsidR="009B00A6" w:rsidRDefault="009B00A6" w:rsidP="009B00A6">
      <w:pPr>
        <w:rPr>
          <w:bCs/>
          <w:sz w:val="24"/>
          <w:szCs w:val="24"/>
        </w:rPr>
      </w:pPr>
      <w:r>
        <w:rPr>
          <w:bCs/>
          <w:sz w:val="24"/>
          <w:szCs w:val="24"/>
        </w:rPr>
        <w:t>XXXX XXXX la grădiniţa de copii „Scufiţa Roşie”.</w:t>
      </w:r>
    </w:p>
    <w:p w14:paraId="2213C519" w14:textId="77777777" w:rsidR="009B00A6" w:rsidRDefault="009B00A6" w:rsidP="009B00A6">
      <w:pPr>
        <w:rPr>
          <w:bCs/>
          <w:sz w:val="24"/>
          <w:szCs w:val="24"/>
        </w:rPr>
      </w:pPr>
    </w:p>
    <w:p w14:paraId="6B7D1324" w14:textId="77777777" w:rsidR="009B00A6" w:rsidRDefault="009B00A6" w:rsidP="009B00A6">
      <w:pPr>
        <w:rPr>
          <w:bCs/>
          <w:sz w:val="24"/>
          <w:szCs w:val="24"/>
        </w:rPr>
      </w:pPr>
      <w:r>
        <w:rPr>
          <w:bCs/>
          <w:sz w:val="24"/>
          <w:szCs w:val="24"/>
        </w:rPr>
        <w:t xml:space="preserve">     2. Responsabil de executarea prezentei decizii se desemnează dna T.Lazari, directoarea grădiniţei de copii..</w:t>
      </w:r>
    </w:p>
    <w:p w14:paraId="38543BB9" w14:textId="77777777" w:rsidR="009B00A6" w:rsidRDefault="009B00A6" w:rsidP="009B00A6">
      <w:pPr>
        <w:rPr>
          <w:bCs/>
          <w:sz w:val="24"/>
          <w:szCs w:val="24"/>
        </w:rPr>
      </w:pPr>
    </w:p>
    <w:p w14:paraId="1283F490" w14:textId="77777777" w:rsidR="009B00A6" w:rsidRDefault="009B00A6" w:rsidP="009B00A6">
      <w:pPr>
        <w:rPr>
          <w:bCs/>
          <w:sz w:val="24"/>
          <w:szCs w:val="24"/>
        </w:rPr>
      </w:pPr>
      <w:r>
        <w:rPr>
          <w:bCs/>
          <w:sz w:val="24"/>
          <w:szCs w:val="24"/>
        </w:rPr>
        <w:t xml:space="preserve">     3. Controlul asupra executării prezentei decizii se pune în sarcina dlui V.Berzan, primarul localităţii.</w:t>
      </w:r>
    </w:p>
    <w:p w14:paraId="6B49EF4F" w14:textId="77777777" w:rsidR="009B00A6" w:rsidRDefault="009B00A6" w:rsidP="009B00A6">
      <w:pPr>
        <w:rPr>
          <w:b/>
          <w:sz w:val="24"/>
          <w:szCs w:val="24"/>
        </w:rPr>
      </w:pPr>
    </w:p>
    <w:p w14:paraId="0E6E8FFB" w14:textId="77777777" w:rsidR="009B00A6" w:rsidRDefault="009B00A6" w:rsidP="009B00A6">
      <w:pPr>
        <w:rPr>
          <w:bCs/>
          <w:sz w:val="24"/>
          <w:szCs w:val="24"/>
        </w:rPr>
      </w:pPr>
    </w:p>
    <w:p w14:paraId="42964169" w14:textId="77777777" w:rsidR="009B00A6" w:rsidRDefault="009B00A6" w:rsidP="009B00A6">
      <w:pPr>
        <w:rPr>
          <w:bCs/>
          <w:sz w:val="24"/>
          <w:szCs w:val="24"/>
        </w:rPr>
      </w:pPr>
    </w:p>
    <w:p w14:paraId="19583FF3" w14:textId="77777777" w:rsidR="009B00A6" w:rsidRDefault="009B00A6" w:rsidP="009B00A6">
      <w:pPr>
        <w:rPr>
          <w:bCs/>
          <w:sz w:val="24"/>
          <w:szCs w:val="24"/>
        </w:rPr>
      </w:pPr>
      <w:r>
        <w:rPr>
          <w:bCs/>
          <w:sz w:val="24"/>
          <w:szCs w:val="24"/>
        </w:rPr>
        <w:t>Secretarul Consiliului local                                                          Diordiev Nina</w:t>
      </w:r>
    </w:p>
    <w:p w14:paraId="699A08D8" w14:textId="77777777" w:rsidR="009B00A6" w:rsidRDefault="009B00A6" w:rsidP="009B00A6">
      <w:pPr>
        <w:rPr>
          <w:bCs/>
          <w:sz w:val="24"/>
          <w:szCs w:val="24"/>
        </w:rPr>
      </w:pPr>
    </w:p>
    <w:p w14:paraId="55522FD1" w14:textId="77777777" w:rsidR="009B00A6" w:rsidRDefault="009B00A6" w:rsidP="009B00A6">
      <w:pPr>
        <w:rPr>
          <w:bCs/>
          <w:sz w:val="24"/>
          <w:szCs w:val="24"/>
        </w:rPr>
      </w:pPr>
      <w:r>
        <w:rPr>
          <w:bCs/>
          <w:sz w:val="24"/>
          <w:szCs w:val="24"/>
        </w:rPr>
        <w:t>Coordonat:</w:t>
      </w:r>
    </w:p>
    <w:p w14:paraId="4D014D9A" w14:textId="77777777" w:rsidR="009B00A6" w:rsidRDefault="009B00A6" w:rsidP="009B00A6">
      <w:pPr>
        <w:rPr>
          <w:bCs/>
          <w:sz w:val="24"/>
          <w:szCs w:val="24"/>
        </w:rPr>
      </w:pPr>
      <w:r>
        <w:rPr>
          <w:bCs/>
          <w:sz w:val="24"/>
          <w:szCs w:val="24"/>
        </w:rPr>
        <w:t>Directoarea grădiniţei de copii                                                     Lazari Tatiana</w:t>
      </w:r>
    </w:p>
    <w:p w14:paraId="460ADD45" w14:textId="77777777" w:rsidR="009B00A6" w:rsidRDefault="009B00A6" w:rsidP="009B00A6">
      <w:pPr>
        <w:rPr>
          <w:bCs/>
          <w:sz w:val="24"/>
          <w:szCs w:val="24"/>
        </w:rPr>
      </w:pPr>
    </w:p>
    <w:p w14:paraId="29D76F1E" w14:textId="77777777" w:rsidR="009B00A6" w:rsidRDefault="009B00A6" w:rsidP="009B00A6">
      <w:pPr>
        <w:rPr>
          <w:b/>
          <w:sz w:val="24"/>
          <w:szCs w:val="24"/>
        </w:rPr>
      </w:pPr>
    </w:p>
    <w:p w14:paraId="48CE9D93" w14:textId="77777777" w:rsidR="009B00A6" w:rsidRDefault="009B00A6" w:rsidP="009B00A6">
      <w:pPr>
        <w:rPr>
          <w:b/>
          <w:sz w:val="24"/>
          <w:szCs w:val="24"/>
        </w:rPr>
      </w:pPr>
    </w:p>
    <w:p w14:paraId="397FFBC6" w14:textId="77777777" w:rsidR="009B00A6" w:rsidRDefault="009B00A6" w:rsidP="009B00A6">
      <w:pPr>
        <w:rPr>
          <w:b/>
          <w:sz w:val="24"/>
          <w:szCs w:val="24"/>
        </w:rPr>
      </w:pPr>
    </w:p>
    <w:p w14:paraId="7DEABFEE" w14:textId="77777777" w:rsidR="009B00A6" w:rsidRDefault="009B00A6" w:rsidP="009B00A6">
      <w:pPr>
        <w:rPr>
          <w:b/>
          <w:sz w:val="24"/>
          <w:szCs w:val="24"/>
        </w:rPr>
      </w:pPr>
    </w:p>
    <w:p w14:paraId="31D207F8" w14:textId="77777777" w:rsidR="009B00A6" w:rsidRDefault="009B00A6" w:rsidP="009B00A6">
      <w:pPr>
        <w:rPr>
          <w:b/>
          <w:sz w:val="24"/>
          <w:szCs w:val="24"/>
        </w:rPr>
      </w:pPr>
    </w:p>
    <w:p w14:paraId="61888E55" w14:textId="77777777" w:rsidR="009B00A6" w:rsidRDefault="009B00A6" w:rsidP="009B00A6">
      <w:pPr>
        <w:rPr>
          <w:bCs/>
          <w:sz w:val="24"/>
          <w:szCs w:val="24"/>
        </w:rPr>
      </w:pPr>
    </w:p>
    <w:p w14:paraId="4EC93988" w14:textId="77777777" w:rsidR="009B00A6" w:rsidRDefault="009B00A6" w:rsidP="009B00A6">
      <w:pPr>
        <w:rPr>
          <w:bCs/>
          <w:sz w:val="24"/>
          <w:szCs w:val="24"/>
        </w:rPr>
      </w:pPr>
    </w:p>
    <w:p w14:paraId="18B0EA67" w14:textId="77777777" w:rsidR="009B00A6" w:rsidRDefault="009B00A6" w:rsidP="009B00A6">
      <w:pPr>
        <w:rPr>
          <w:bCs/>
          <w:sz w:val="24"/>
          <w:szCs w:val="24"/>
        </w:rPr>
      </w:pPr>
    </w:p>
    <w:p w14:paraId="561D3CA5" w14:textId="77777777" w:rsidR="009B00A6" w:rsidRDefault="009B00A6" w:rsidP="009B00A6">
      <w:pPr>
        <w:rPr>
          <w:bCs/>
          <w:sz w:val="24"/>
          <w:szCs w:val="24"/>
        </w:rPr>
      </w:pPr>
    </w:p>
    <w:p w14:paraId="3AAC6DDE" w14:textId="77777777" w:rsidR="009B00A6" w:rsidRDefault="009B00A6" w:rsidP="009B00A6">
      <w:pPr>
        <w:rPr>
          <w:bCs/>
          <w:sz w:val="24"/>
          <w:szCs w:val="24"/>
        </w:rPr>
      </w:pPr>
    </w:p>
    <w:p w14:paraId="03FFB505" w14:textId="77777777" w:rsidR="009B00A6" w:rsidRDefault="009B00A6" w:rsidP="009B00A6">
      <w:pPr>
        <w:rPr>
          <w:bCs/>
          <w:sz w:val="24"/>
          <w:szCs w:val="24"/>
        </w:rPr>
      </w:pPr>
    </w:p>
    <w:p w14:paraId="03D02C5B" w14:textId="77777777" w:rsidR="009B00A6" w:rsidRDefault="009B00A6" w:rsidP="009B00A6">
      <w:pPr>
        <w:rPr>
          <w:bCs/>
          <w:sz w:val="24"/>
          <w:szCs w:val="24"/>
        </w:rPr>
      </w:pPr>
    </w:p>
    <w:p w14:paraId="644240A0" w14:textId="77777777" w:rsidR="009B00A6" w:rsidRDefault="009B00A6" w:rsidP="009B00A6">
      <w:pPr>
        <w:rPr>
          <w:bCs/>
          <w:sz w:val="24"/>
          <w:szCs w:val="24"/>
        </w:rPr>
      </w:pPr>
    </w:p>
    <w:p w14:paraId="5CB62259" w14:textId="77777777" w:rsidR="009B00A6" w:rsidRDefault="009B00A6" w:rsidP="009B00A6">
      <w:pPr>
        <w:rPr>
          <w:bCs/>
          <w:sz w:val="24"/>
          <w:szCs w:val="24"/>
        </w:rPr>
      </w:pPr>
    </w:p>
    <w:p w14:paraId="5250A392" w14:textId="77777777" w:rsidR="009B00A6" w:rsidRDefault="009B00A6" w:rsidP="009B00A6">
      <w:pPr>
        <w:rPr>
          <w:bCs/>
          <w:sz w:val="24"/>
          <w:szCs w:val="24"/>
        </w:rPr>
      </w:pPr>
    </w:p>
    <w:p w14:paraId="7A9FFFD0" w14:textId="77777777" w:rsidR="009B00A6" w:rsidRDefault="009B00A6" w:rsidP="009B00A6">
      <w:pPr>
        <w:rPr>
          <w:bCs/>
          <w:sz w:val="24"/>
          <w:szCs w:val="24"/>
        </w:rPr>
      </w:pPr>
    </w:p>
    <w:p w14:paraId="6725BE5A" w14:textId="77777777" w:rsidR="009B00A6" w:rsidRDefault="009B00A6" w:rsidP="009B00A6">
      <w:pPr>
        <w:rPr>
          <w:bCs/>
          <w:sz w:val="24"/>
          <w:szCs w:val="24"/>
        </w:rPr>
      </w:pPr>
    </w:p>
    <w:p w14:paraId="2E048333" w14:textId="77777777" w:rsidR="009B00A6" w:rsidRDefault="009B00A6" w:rsidP="009B00A6">
      <w:pPr>
        <w:rPr>
          <w:bCs/>
          <w:sz w:val="24"/>
          <w:szCs w:val="24"/>
        </w:rPr>
      </w:pPr>
    </w:p>
    <w:p w14:paraId="7E2A02B5" w14:textId="77777777" w:rsidR="009B00A6" w:rsidRDefault="009B00A6" w:rsidP="009B00A6">
      <w:pPr>
        <w:rPr>
          <w:b/>
          <w:sz w:val="24"/>
          <w:szCs w:val="24"/>
        </w:rPr>
      </w:pPr>
    </w:p>
    <w:p w14:paraId="2CB6C906" w14:textId="77777777" w:rsidR="009B00A6" w:rsidRDefault="009B00A6" w:rsidP="009B00A6">
      <w:pPr>
        <w:rPr>
          <w:b/>
          <w:sz w:val="24"/>
          <w:szCs w:val="24"/>
        </w:rPr>
      </w:pPr>
    </w:p>
    <w:p w14:paraId="7B4ABAFA" w14:textId="77777777" w:rsidR="009B00A6" w:rsidRDefault="009B00A6" w:rsidP="009B00A6">
      <w:pPr>
        <w:jc w:val="center"/>
        <w:rPr>
          <w:rFonts w:eastAsiaTheme="minorHAnsi"/>
          <w:b/>
          <w:sz w:val="24"/>
          <w:szCs w:val="24"/>
          <w:lang w:val="en-US" w:eastAsia="en-US"/>
        </w:rPr>
      </w:pPr>
      <w:r>
        <w:rPr>
          <w:b/>
          <w:sz w:val="24"/>
          <w:szCs w:val="24"/>
          <w:lang w:val="en-US"/>
        </w:rPr>
        <w:t>Notă informativă la proiectul de decizie</w:t>
      </w:r>
    </w:p>
    <w:p w14:paraId="7CF3F3D1" w14:textId="77777777" w:rsidR="009B00A6" w:rsidRDefault="009B00A6" w:rsidP="009B00A6">
      <w:pPr>
        <w:jc w:val="center"/>
        <w:rPr>
          <w:b/>
          <w:i/>
          <w:sz w:val="24"/>
          <w:szCs w:val="24"/>
          <w:lang w:val="en-US" w:eastAsia="ar-SA"/>
        </w:rPr>
      </w:pPr>
      <w:r>
        <w:rPr>
          <w:b/>
          <w:i/>
          <w:sz w:val="24"/>
          <w:szCs w:val="24"/>
          <w:lang w:val="en-US"/>
        </w:rPr>
        <w:t xml:space="preserve"> ”</w:t>
      </w:r>
      <w:r>
        <w:rPr>
          <w:sz w:val="24"/>
          <w:szCs w:val="24"/>
          <w:lang w:val="en-US"/>
        </w:rPr>
        <w:t xml:space="preserve"> </w:t>
      </w:r>
      <w:r>
        <w:rPr>
          <w:b/>
          <w:i/>
          <w:sz w:val="24"/>
          <w:szCs w:val="24"/>
          <w:lang w:val="en-US" w:eastAsia="ar-SA"/>
        </w:rPr>
        <w:t xml:space="preserve">Cu privire la instuționalizarea copilului la grădiniţa de </w:t>
      </w:r>
      <w:proofErr w:type="gramStart"/>
      <w:r>
        <w:rPr>
          <w:b/>
          <w:i/>
          <w:sz w:val="24"/>
          <w:szCs w:val="24"/>
          <w:lang w:val="en-US" w:eastAsia="ar-SA"/>
        </w:rPr>
        <w:t>copii ”</w:t>
      </w:r>
      <w:proofErr w:type="gramEnd"/>
      <w:r>
        <w:rPr>
          <w:b/>
          <w:i/>
          <w:sz w:val="24"/>
          <w:szCs w:val="24"/>
          <w:lang w:val="en-US" w:eastAsia="ar-SA"/>
        </w:rPr>
        <w:t>Scufița Roșie”</w:t>
      </w:r>
    </w:p>
    <w:p w14:paraId="35DD8174" w14:textId="77777777" w:rsidR="009B00A6" w:rsidRDefault="009B00A6" w:rsidP="009B00A6">
      <w:pPr>
        <w:jc w:val="center"/>
        <w:rPr>
          <w:b/>
          <w:i/>
          <w:sz w:val="24"/>
          <w:szCs w:val="24"/>
          <w:lang w:val="en-US" w:eastAsia="ar-SA"/>
        </w:rPr>
      </w:pPr>
    </w:p>
    <w:tbl>
      <w:tblPr>
        <w:tblStyle w:val="1"/>
        <w:tblW w:w="0" w:type="auto"/>
        <w:tblInd w:w="0" w:type="dxa"/>
        <w:tblLook w:val="04A0" w:firstRow="1" w:lastRow="0" w:firstColumn="1" w:lastColumn="0" w:noHBand="0" w:noVBand="1"/>
      </w:tblPr>
      <w:tblGrid>
        <w:gridCol w:w="9570"/>
      </w:tblGrid>
      <w:tr w:rsidR="009B00A6" w:rsidRPr="009B00A6" w14:paraId="00964F36"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0DBC019B" w14:textId="77777777" w:rsidR="009B00A6" w:rsidRDefault="009B00A6">
            <w:pPr>
              <w:suppressAutoHyphens/>
              <w:spacing w:before="100" w:beforeAutospacing="1" w:after="100" w:afterAutospacing="1"/>
              <w:jc w:val="both"/>
              <w:rPr>
                <w:b/>
                <w:sz w:val="24"/>
                <w:szCs w:val="24"/>
                <w:lang w:val="en-US" w:eastAsia="ar-SA"/>
              </w:rPr>
            </w:pPr>
            <w:r>
              <w:rPr>
                <w:b/>
                <w:sz w:val="24"/>
                <w:szCs w:val="24"/>
                <w:lang w:val="en-US" w:eastAsia="ar-SA"/>
              </w:rPr>
              <w:t>1. Denumirea autorului, și după caz, a participanților la elaborarea proiectului</w:t>
            </w:r>
          </w:p>
        </w:tc>
      </w:tr>
      <w:tr w:rsidR="009B00A6" w:rsidRPr="009B00A6" w14:paraId="643D113D"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21696B10" w14:textId="77777777" w:rsidR="009B00A6" w:rsidRDefault="009B00A6">
            <w:pPr>
              <w:suppressAutoHyphens/>
              <w:spacing w:before="100" w:beforeAutospacing="1" w:after="100" w:afterAutospacing="1"/>
              <w:jc w:val="both"/>
              <w:rPr>
                <w:sz w:val="24"/>
                <w:szCs w:val="24"/>
                <w:lang w:val="en-US" w:eastAsia="ar-SA"/>
              </w:rPr>
            </w:pPr>
            <w:r>
              <w:rPr>
                <w:sz w:val="24"/>
                <w:szCs w:val="24"/>
                <w:lang w:val="en-US" w:eastAsia="ar-SA"/>
              </w:rPr>
              <w:t>Primarul localităţii, Secretarul Consiliului local</w:t>
            </w:r>
          </w:p>
        </w:tc>
      </w:tr>
      <w:tr w:rsidR="009B00A6" w:rsidRPr="009B00A6" w14:paraId="31891AC1"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15CB40FE" w14:textId="77777777" w:rsidR="009B00A6" w:rsidRDefault="009B00A6">
            <w:pPr>
              <w:suppressAutoHyphens/>
              <w:spacing w:before="100" w:beforeAutospacing="1" w:after="100" w:afterAutospacing="1"/>
              <w:jc w:val="both"/>
              <w:rPr>
                <w:b/>
                <w:sz w:val="24"/>
                <w:szCs w:val="24"/>
                <w:lang w:val="en-US" w:eastAsia="ar-SA"/>
              </w:rPr>
            </w:pPr>
            <w:r>
              <w:rPr>
                <w:b/>
                <w:sz w:val="24"/>
                <w:szCs w:val="24"/>
                <w:lang w:val="en-US" w:eastAsia="ar-SA"/>
              </w:rPr>
              <w:t>2. Condițiile ce au impus elaborarea proiectului de act normative și finalitațile urmărite</w:t>
            </w:r>
          </w:p>
        </w:tc>
      </w:tr>
      <w:tr w:rsidR="009B00A6" w:rsidRPr="009B00A6" w14:paraId="2CDE3B0F"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73D426B7" w14:textId="77777777" w:rsidR="009B00A6" w:rsidRDefault="009B00A6">
            <w:pPr>
              <w:widowControl w:val="0"/>
              <w:jc w:val="both"/>
              <w:rPr>
                <w:sz w:val="24"/>
                <w:szCs w:val="24"/>
                <w:lang w:val="en-US" w:eastAsia="en-US"/>
              </w:rPr>
            </w:pPr>
            <w:r>
              <w:rPr>
                <w:sz w:val="24"/>
                <w:szCs w:val="24"/>
                <w:lang w:val="en-US" w:eastAsia="ru-MD"/>
              </w:rPr>
              <w:t xml:space="preserve">    Proiectul de decizie este elaborat î</w:t>
            </w:r>
            <w:r>
              <w:rPr>
                <w:bCs/>
                <w:sz w:val="24"/>
                <w:szCs w:val="24"/>
                <w:lang w:eastAsia="ru-MD"/>
              </w:rPr>
              <w:t>n conformitate cu art.14 alin.2 al Legii privind administraţia publică locală nr.436/2006, art..23, 25 al Codului Educaţiei nr.152/2014, Regulamentul de activitate a IET „Scufiţa Roşie”, aprobat prin decizia Consiliului local nr.3/4 din 04.04.2017.</w:t>
            </w:r>
          </w:p>
        </w:tc>
      </w:tr>
      <w:tr w:rsidR="009B00A6" w:rsidRPr="009B00A6" w14:paraId="7C94E4BA" w14:textId="77777777" w:rsidTr="009B00A6">
        <w:trPr>
          <w:trHeight w:val="70"/>
        </w:trPr>
        <w:tc>
          <w:tcPr>
            <w:tcW w:w="9571" w:type="dxa"/>
            <w:tcBorders>
              <w:top w:val="single" w:sz="4" w:space="0" w:color="auto"/>
              <w:left w:val="single" w:sz="4" w:space="0" w:color="auto"/>
              <w:bottom w:val="single" w:sz="4" w:space="0" w:color="auto"/>
              <w:right w:val="single" w:sz="4" w:space="0" w:color="auto"/>
            </w:tcBorders>
            <w:hideMark/>
          </w:tcPr>
          <w:p w14:paraId="648C7C99" w14:textId="77777777" w:rsidR="009B00A6" w:rsidRDefault="009B00A6">
            <w:pPr>
              <w:rPr>
                <w:sz w:val="24"/>
                <w:szCs w:val="24"/>
                <w:lang w:val="en-US" w:eastAsia="en-US"/>
              </w:rPr>
            </w:pPr>
          </w:p>
        </w:tc>
      </w:tr>
      <w:tr w:rsidR="009B00A6" w:rsidRPr="009B00A6" w14:paraId="61E2D57D"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7717AA07" w14:textId="77777777" w:rsidR="009B00A6" w:rsidRDefault="009B00A6">
            <w:pPr>
              <w:jc w:val="both"/>
              <w:rPr>
                <w:b/>
                <w:sz w:val="24"/>
                <w:szCs w:val="24"/>
                <w:lang w:eastAsia="ar-SA"/>
              </w:rPr>
            </w:pPr>
            <w:r>
              <w:rPr>
                <w:b/>
                <w:sz w:val="24"/>
                <w:szCs w:val="24"/>
                <w:lang w:val="en-US" w:eastAsia="ar-SA"/>
              </w:rPr>
              <w:t>3. Descrierea gradului de compatibilitate pentru proiectele care au ca scop armonizarea Legislaţiei naţionale cu Legislaţia Uniunii Europene</w:t>
            </w:r>
          </w:p>
        </w:tc>
      </w:tr>
      <w:tr w:rsidR="009B00A6" w:rsidRPr="009B00A6" w14:paraId="63D0FDDE"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5624FB7E" w14:textId="77777777" w:rsidR="009B00A6" w:rsidRDefault="009B00A6">
            <w:pPr>
              <w:jc w:val="both"/>
              <w:rPr>
                <w:rFonts w:eastAsiaTheme="minorHAnsi"/>
                <w:sz w:val="24"/>
                <w:szCs w:val="24"/>
                <w:lang w:val="en-US" w:eastAsia="ar-SA"/>
              </w:rPr>
            </w:pPr>
            <w:r>
              <w:rPr>
                <w:sz w:val="24"/>
                <w:szCs w:val="24"/>
                <w:lang w:val="en-US" w:eastAsia="ar-SA"/>
              </w:rPr>
              <w:t xml:space="preserve">    Proiectul de decizie dat nu contravine Legislaţiei Unuinii Europene</w:t>
            </w:r>
          </w:p>
        </w:tc>
      </w:tr>
      <w:tr w:rsidR="009B00A6" w:rsidRPr="009B00A6" w14:paraId="42E5F90B"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63A81978" w14:textId="77777777" w:rsidR="009B00A6" w:rsidRDefault="009B00A6">
            <w:pPr>
              <w:suppressAutoHyphens/>
              <w:spacing w:before="100" w:beforeAutospacing="1" w:after="100" w:afterAutospacing="1"/>
              <w:jc w:val="both"/>
              <w:rPr>
                <w:b/>
                <w:sz w:val="24"/>
                <w:szCs w:val="24"/>
                <w:lang w:val="en-US" w:eastAsia="ar-SA"/>
              </w:rPr>
            </w:pPr>
            <w:r>
              <w:rPr>
                <w:b/>
                <w:sz w:val="24"/>
                <w:szCs w:val="24"/>
                <w:lang w:val="en-US" w:eastAsia="ar-SA"/>
              </w:rPr>
              <w:t>4. Principalele prevederi ale proiectului și evidențierea elementelor noi</w:t>
            </w:r>
          </w:p>
        </w:tc>
      </w:tr>
      <w:tr w:rsidR="009B00A6" w:rsidRPr="009B00A6" w14:paraId="2DE139B5"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0B8FFCC8" w14:textId="77777777" w:rsidR="009B00A6" w:rsidRDefault="009B00A6">
            <w:pPr>
              <w:suppressAutoHyphens/>
              <w:rPr>
                <w:rFonts w:eastAsiaTheme="minorHAnsi"/>
                <w:b/>
                <w:i/>
                <w:sz w:val="24"/>
                <w:szCs w:val="24"/>
                <w:lang w:val="en-US" w:eastAsia="en-US"/>
              </w:rPr>
            </w:pPr>
            <w:r>
              <w:rPr>
                <w:sz w:val="24"/>
                <w:szCs w:val="24"/>
                <w:lang w:val="en-US" w:eastAsia="ar-SA"/>
              </w:rPr>
              <w:t xml:space="preserve">     Proiectul de decizie are drept scop înstituţionalizarea  unui copil la grădiniţa de copii “Scufiţa Roşie”</w:t>
            </w:r>
          </w:p>
        </w:tc>
      </w:tr>
      <w:tr w:rsidR="009B00A6" w14:paraId="393F6946"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346F9F4F" w14:textId="77777777" w:rsidR="009B00A6" w:rsidRDefault="009B00A6">
            <w:pPr>
              <w:jc w:val="both"/>
              <w:rPr>
                <w:sz w:val="24"/>
                <w:szCs w:val="24"/>
                <w:lang w:val="ru-RU" w:eastAsia="ru-MD"/>
              </w:rPr>
            </w:pPr>
            <w:r>
              <w:rPr>
                <w:b/>
                <w:sz w:val="24"/>
                <w:szCs w:val="24"/>
                <w:lang w:eastAsia="ru-MD"/>
              </w:rPr>
              <w:t xml:space="preserve">5. </w:t>
            </w:r>
            <w:r>
              <w:rPr>
                <w:b/>
                <w:bCs/>
                <w:color w:val="000000"/>
                <w:sz w:val="24"/>
                <w:szCs w:val="24"/>
                <w:lang w:eastAsia="ru-MD"/>
              </w:rPr>
              <w:t> Fundamentarea economico-financiară</w:t>
            </w:r>
          </w:p>
        </w:tc>
      </w:tr>
      <w:tr w:rsidR="009B00A6" w:rsidRPr="009B00A6" w14:paraId="033A7B35"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50B67886" w14:textId="77777777" w:rsidR="009B00A6" w:rsidRDefault="009B00A6">
            <w:pPr>
              <w:pStyle w:val="a5"/>
              <w:spacing w:before="0" w:beforeAutospacing="0" w:after="0" w:afterAutospacing="0"/>
              <w:jc w:val="both"/>
              <w:rPr>
                <w:color w:val="000000"/>
                <w:lang w:val="ro-RO" w:eastAsia="en-US"/>
              </w:rPr>
            </w:pPr>
            <w:r>
              <w:rPr>
                <w:color w:val="000000"/>
                <w:lang w:val="ro-RO" w:eastAsia="en-US"/>
              </w:rPr>
              <w:t xml:space="preserve">     Proiectul de decizie nu necesită alocarea mijloacelor financiare suplimentare </w:t>
            </w:r>
          </w:p>
        </w:tc>
      </w:tr>
      <w:tr w:rsidR="009B00A6" w:rsidRPr="009B00A6" w14:paraId="7ECAE6CF"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75956183" w14:textId="77777777" w:rsidR="009B00A6" w:rsidRDefault="009B00A6">
            <w:pPr>
              <w:suppressAutoHyphens/>
              <w:spacing w:before="100" w:beforeAutospacing="1" w:after="100" w:afterAutospacing="1"/>
              <w:jc w:val="both"/>
              <w:rPr>
                <w:b/>
                <w:sz w:val="24"/>
                <w:szCs w:val="24"/>
                <w:lang w:eastAsia="ar-SA"/>
              </w:rPr>
            </w:pPr>
            <w:r>
              <w:rPr>
                <w:b/>
                <w:sz w:val="24"/>
                <w:szCs w:val="24"/>
                <w:lang w:val="en-US" w:eastAsia="ar-SA"/>
              </w:rPr>
              <w:t>6.</w:t>
            </w:r>
            <w:r>
              <w:rPr>
                <w:b/>
                <w:bCs/>
                <w:color w:val="000000"/>
                <w:sz w:val="24"/>
                <w:szCs w:val="24"/>
                <w:lang w:val="en-US" w:eastAsia="ar-SA"/>
              </w:rPr>
              <w:t xml:space="preserve"> </w:t>
            </w:r>
            <w:r>
              <w:rPr>
                <w:b/>
                <w:bCs/>
                <w:sz w:val="24"/>
                <w:szCs w:val="24"/>
                <w:lang w:val="en-US" w:eastAsia="ar-SA"/>
              </w:rPr>
              <w:t>Modul de încorporare a actului în cadrul normativ în vigoare</w:t>
            </w:r>
          </w:p>
        </w:tc>
      </w:tr>
      <w:tr w:rsidR="009B00A6" w:rsidRPr="009B00A6" w14:paraId="74F1F3CD"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49058CA8" w14:textId="77777777" w:rsidR="009B00A6" w:rsidRDefault="009B00A6">
            <w:pPr>
              <w:suppressAutoHyphens/>
              <w:spacing w:before="100" w:beforeAutospacing="1" w:after="100" w:afterAutospacing="1"/>
              <w:jc w:val="center"/>
              <w:rPr>
                <w:rFonts w:cstheme="minorBidi"/>
                <w:iCs/>
                <w:sz w:val="24"/>
                <w:szCs w:val="24"/>
                <w:lang w:eastAsia="en-US"/>
              </w:rPr>
            </w:pPr>
            <w:r>
              <w:rPr>
                <w:iCs/>
                <w:sz w:val="24"/>
                <w:szCs w:val="24"/>
                <w:lang w:eastAsia="ru-MD"/>
              </w:rPr>
              <w:t xml:space="preserve">     Proiectul de decizie se încorporează în sistemul actelor normative in vigoare și nu necesită modificarea sau abrogarea altor acte normative</w:t>
            </w:r>
            <w:r>
              <w:rPr>
                <w:iCs/>
                <w:sz w:val="24"/>
                <w:szCs w:val="24"/>
                <w:lang w:val="en-US" w:eastAsia="ru-MD"/>
              </w:rPr>
              <w:t xml:space="preserve">  </w:t>
            </w:r>
          </w:p>
        </w:tc>
      </w:tr>
      <w:tr w:rsidR="009B00A6" w:rsidRPr="009B00A6" w14:paraId="35C8CC41"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0122F976" w14:textId="77777777" w:rsidR="009B00A6" w:rsidRDefault="009B00A6">
            <w:pPr>
              <w:rPr>
                <w:rFonts w:cstheme="minorBidi"/>
                <w:iCs/>
                <w:sz w:val="24"/>
                <w:szCs w:val="24"/>
                <w:lang w:eastAsia="en-US"/>
              </w:rPr>
            </w:pPr>
          </w:p>
        </w:tc>
      </w:tr>
      <w:tr w:rsidR="009B00A6" w:rsidRPr="009B00A6" w14:paraId="79746C9C"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7350AFC7" w14:textId="77777777" w:rsidR="009B00A6" w:rsidRDefault="009B00A6">
            <w:pPr>
              <w:suppressAutoHyphens/>
              <w:spacing w:before="100" w:beforeAutospacing="1" w:after="100" w:afterAutospacing="1"/>
              <w:jc w:val="both"/>
              <w:rPr>
                <w:b/>
                <w:sz w:val="24"/>
                <w:szCs w:val="24"/>
                <w:lang w:eastAsia="ar-SA"/>
              </w:rPr>
            </w:pPr>
            <w:r>
              <w:rPr>
                <w:b/>
                <w:sz w:val="24"/>
                <w:szCs w:val="24"/>
                <w:lang w:val="en-US" w:eastAsia="ar-SA"/>
              </w:rPr>
              <w:t>7. Avizarea şi consultarea publică a proiectului</w:t>
            </w:r>
          </w:p>
        </w:tc>
      </w:tr>
      <w:tr w:rsidR="009B00A6" w:rsidRPr="009B00A6" w14:paraId="420F0C05"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02779EAD" w14:textId="77777777" w:rsidR="009B00A6" w:rsidRDefault="009B00A6">
            <w:pPr>
              <w:suppressAutoHyphens/>
              <w:spacing w:before="100" w:beforeAutospacing="1" w:after="100" w:afterAutospacing="1"/>
              <w:jc w:val="both"/>
              <w:rPr>
                <w:rFonts w:eastAsiaTheme="minorHAnsi"/>
                <w:sz w:val="24"/>
                <w:szCs w:val="24"/>
                <w:lang w:val="en-US" w:eastAsia="ar-SA"/>
              </w:rPr>
            </w:pPr>
            <w:r>
              <w:rPr>
                <w:sz w:val="24"/>
                <w:szCs w:val="24"/>
                <w:lang w:val="en-US" w:eastAsia="ar-SA"/>
              </w:rPr>
              <w:t xml:space="preserve">     Proiectul  a fost supus consultării publice, conform art.32 din Legea nr.100 din 22 decembrie 2017 cu privire la actele normative, fiind plasat pe pagina Web, al primăriei Doroțcaia, </w:t>
            </w:r>
            <w:hyperlink r:id="rId12" w:history="1">
              <w:r>
                <w:rPr>
                  <w:rStyle w:val="a3"/>
                  <w:szCs w:val="24"/>
                  <w:lang w:val="en-US" w:eastAsia="ru-MD"/>
                </w:rPr>
                <w:t>www.primariadorotcaia.md</w:t>
              </w:r>
            </w:hyperlink>
            <w:r>
              <w:rPr>
                <w:color w:val="0563C1"/>
                <w:sz w:val="24"/>
                <w:szCs w:val="24"/>
                <w:u w:val="single"/>
                <w:lang w:val="en-US" w:eastAsia="ar-SA"/>
              </w:rPr>
              <w:t xml:space="preserve"> </w:t>
            </w:r>
          </w:p>
        </w:tc>
      </w:tr>
      <w:tr w:rsidR="009B00A6" w14:paraId="5F2051BC"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564CE5FF" w14:textId="77777777" w:rsidR="009B00A6" w:rsidRDefault="009B00A6">
            <w:pPr>
              <w:suppressAutoHyphens/>
              <w:spacing w:before="100" w:beforeAutospacing="1" w:after="100" w:afterAutospacing="1"/>
              <w:jc w:val="both"/>
              <w:rPr>
                <w:b/>
                <w:sz w:val="24"/>
                <w:szCs w:val="24"/>
                <w:lang w:val="ru-RU" w:eastAsia="ar-SA"/>
              </w:rPr>
            </w:pPr>
            <w:r>
              <w:rPr>
                <w:b/>
                <w:sz w:val="24"/>
                <w:szCs w:val="24"/>
                <w:lang w:eastAsia="ar-SA"/>
              </w:rPr>
              <w:t>8. Constatările expertizei anticorupţie</w:t>
            </w:r>
          </w:p>
        </w:tc>
      </w:tr>
      <w:tr w:rsidR="009B00A6" w14:paraId="0C34C9F1"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75EC7AED" w14:textId="77777777" w:rsidR="009B00A6" w:rsidRDefault="009B00A6">
            <w:pPr>
              <w:suppressAutoHyphens/>
              <w:spacing w:before="100" w:beforeAutospacing="1" w:after="100" w:afterAutospacing="1"/>
              <w:jc w:val="both"/>
              <w:rPr>
                <w:rFonts w:eastAsiaTheme="minorHAnsi"/>
                <w:b/>
                <w:sz w:val="24"/>
                <w:szCs w:val="24"/>
                <w:lang w:eastAsia="ar-SA"/>
              </w:rPr>
            </w:pPr>
            <w:r>
              <w:rPr>
                <w:b/>
                <w:sz w:val="24"/>
                <w:szCs w:val="24"/>
                <w:lang w:eastAsia="ar-SA"/>
              </w:rPr>
              <w:t>-----------------</w:t>
            </w:r>
          </w:p>
        </w:tc>
      </w:tr>
      <w:tr w:rsidR="009B00A6" w14:paraId="3E9E281D"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6033CF22" w14:textId="77777777" w:rsidR="009B00A6" w:rsidRDefault="009B00A6">
            <w:pPr>
              <w:rPr>
                <w:rFonts w:eastAsiaTheme="minorHAnsi"/>
                <w:b/>
                <w:sz w:val="24"/>
                <w:szCs w:val="24"/>
                <w:lang w:eastAsia="ar-SA"/>
              </w:rPr>
            </w:pPr>
          </w:p>
        </w:tc>
      </w:tr>
      <w:tr w:rsidR="009B00A6" w14:paraId="42BE0F15"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5475B56E" w14:textId="77777777" w:rsidR="009B00A6" w:rsidRDefault="009B00A6">
            <w:pPr>
              <w:suppressAutoHyphens/>
              <w:spacing w:before="100" w:beforeAutospacing="1" w:after="100" w:afterAutospacing="1"/>
              <w:jc w:val="both"/>
              <w:rPr>
                <w:b/>
                <w:sz w:val="24"/>
                <w:szCs w:val="24"/>
                <w:lang w:eastAsia="ar-SA"/>
              </w:rPr>
            </w:pPr>
            <w:r>
              <w:rPr>
                <w:b/>
                <w:sz w:val="24"/>
                <w:szCs w:val="24"/>
                <w:lang w:eastAsia="ar-SA"/>
              </w:rPr>
              <w:t>9. Consultările expertiziei de compatibilitate</w:t>
            </w:r>
          </w:p>
        </w:tc>
      </w:tr>
      <w:tr w:rsidR="009B00A6" w14:paraId="39883218"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10557578" w14:textId="77777777" w:rsidR="009B00A6" w:rsidRDefault="009B00A6">
            <w:pPr>
              <w:suppressAutoHyphens/>
              <w:spacing w:before="100" w:beforeAutospacing="1" w:after="100" w:afterAutospacing="1"/>
              <w:jc w:val="both"/>
              <w:rPr>
                <w:rFonts w:eastAsiaTheme="minorHAnsi"/>
                <w:b/>
                <w:sz w:val="24"/>
                <w:szCs w:val="24"/>
                <w:lang w:val="ru-RU" w:eastAsia="ar-SA"/>
              </w:rPr>
            </w:pPr>
            <w:r>
              <w:rPr>
                <w:b/>
                <w:sz w:val="24"/>
                <w:szCs w:val="24"/>
                <w:lang w:eastAsia="ar-SA"/>
              </w:rPr>
              <w:t>----------</w:t>
            </w:r>
          </w:p>
        </w:tc>
      </w:tr>
      <w:tr w:rsidR="009B00A6" w14:paraId="661AC00D"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38F690B8" w14:textId="77777777" w:rsidR="009B00A6" w:rsidRDefault="009B00A6">
            <w:pPr>
              <w:suppressAutoHyphens/>
              <w:spacing w:before="100" w:beforeAutospacing="1" w:after="100" w:afterAutospacing="1"/>
              <w:jc w:val="both"/>
              <w:rPr>
                <w:b/>
                <w:sz w:val="24"/>
                <w:szCs w:val="24"/>
                <w:lang w:eastAsia="ar-SA"/>
              </w:rPr>
            </w:pPr>
            <w:r>
              <w:rPr>
                <w:b/>
                <w:sz w:val="24"/>
                <w:szCs w:val="24"/>
                <w:lang w:eastAsia="ar-SA"/>
              </w:rPr>
              <w:t>------------</w:t>
            </w:r>
          </w:p>
        </w:tc>
      </w:tr>
      <w:tr w:rsidR="009B00A6" w14:paraId="5211825B"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2B46B16E" w14:textId="77777777" w:rsidR="009B00A6" w:rsidRDefault="009B00A6">
            <w:pPr>
              <w:suppressAutoHyphens/>
              <w:spacing w:before="100" w:beforeAutospacing="1" w:after="100" w:afterAutospacing="1"/>
              <w:jc w:val="both"/>
              <w:rPr>
                <w:rFonts w:eastAsiaTheme="minorHAnsi"/>
                <w:b/>
                <w:sz w:val="24"/>
                <w:szCs w:val="24"/>
                <w:lang w:val="ru-RU" w:eastAsia="ar-SA"/>
              </w:rPr>
            </w:pPr>
            <w:r>
              <w:rPr>
                <w:b/>
                <w:sz w:val="24"/>
                <w:szCs w:val="24"/>
                <w:lang w:eastAsia="ar-SA"/>
              </w:rPr>
              <w:t>10. Constatările expertizei juridice</w:t>
            </w:r>
          </w:p>
        </w:tc>
      </w:tr>
      <w:tr w:rsidR="009B00A6" w14:paraId="3DB89E2D"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04C2BC26" w14:textId="77777777" w:rsidR="009B00A6" w:rsidRDefault="009B00A6">
            <w:pPr>
              <w:suppressAutoHyphens/>
              <w:spacing w:before="100" w:beforeAutospacing="1" w:after="100" w:afterAutospacing="1"/>
              <w:jc w:val="both"/>
              <w:rPr>
                <w:b/>
                <w:sz w:val="24"/>
                <w:szCs w:val="24"/>
                <w:lang w:eastAsia="ar-SA"/>
              </w:rPr>
            </w:pPr>
            <w:r>
              <w:rPr>
                <w:b/>
                <w:sz w:val="24"/>
                <w:szCs w:val="24"/>
                <w:lang w:eastAsia="ar-SA"/>
              </w:rPr>
              <w:t>---------------</w:t>
            </w:r>
          </w:p>
        </w:tc>
      </w:tr>
      <w:tr w:rsidR="009B00A6" w14:paraId="7B4E6C48"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6E98E9CE" w14:textId="77777777" w:rsidR="009B00A6" w:rsidRDefault="009B00A6">
            <w:pPr>
              <w:suppressAutoHyphens/>
              <w:spacing w:before="100" w:beforeAutospacing="1" w:after="100" w:afterAutospacing="1"/>
              <w:jc w:val="both"/>
              <w:rPr>
                <w:b/>
                <w:sz w:val="24"/>
                <w:szCs w:val="24"/>
                <w:lang w:eastAsia="ar-SA"/>
              </w:rPr>
            </w:pPr>
            <w:r>
              <w:rPr>
                <w:b/>
                <w:sz w:val="24"/>
                <w:szCs w:val="24"/>
                <w:lang w:eastAsia="ar-SA"/>
              </w:rPr>
              <w:t>11. Consultările altor expertize</w:t>
            </w:r>
          </w:p>
        </w:tc>
      </w:tr>
      <w:tr w:rsidR="009B00A6" w14:paraId="46403B34" w14:textId="77777777" w:rsidTr="009B00A6">
        <w:tc>
          <w:tcPr>
            <w:tcW w:w="9571" w:type="dxa"/>
            <w:tcBorders>
              <w:top w:val="single" w:sz="4" w:space="0" w:color="auto"/>
              <w:left w:val="single" w:sz="4" w:space="0" w:color="auto"/>
              <w:bottom w:val="single" w:sz="4" w:space="0" w:color="auto"/>
              <w:right w:val="single" w:sz="4" w:space="0" w:color="auto"/>
            </w:tcBorders>
            <w:hideMark/>
          </w:tcPr>
          <w:p w14:paraId="0A9D0E74" w14:textId="77777777" w:rsidR="009B00A6" w:rsidRDefault="009B00A6">
            <w:pPr>
              <w:suppressAutoHyphens/>
              <w:spacing w:before="100" w:beforeAutospacing="1" w:after="100" w:afterAutospacing="1"/>
              <w:jc w:val="both"/>
              <w:rPr>
                <w:b/>
                <w:sz w:val="24"/>
                <w:szCs w:val="24"/>
                <w:lang w:eastAsia="ar-SA"/>
              </w:rPr>
            </w:pPr>
            <w:r>
              <w:rPr>
                <w:b/>
                <w:sz w:val="24"/>
                <w:szCs w:val="24"/>
                <w:lang w:eastAsia="ar-SA"/>
              </w:rPr>
              <w:t>------------</w:t>
            </w:r>
          </w:p>
        </w:tc>
      </w:tr>
    </w:tbl>
    <w:p w14:paraId="292C032C" w14:textId="77777777" w:rsidR="009B00A6" w:rsidRDefault="009B00A6" w:rsidP="009B00A6">
      <w:pPr>
        <w:jc w:val="right"/>
        <w:rPr>
          <w:sz w:val="24"/>
          <w:szCs w:val="24"/>
          <w:lang w:eastAsia="ar-SA"/>
        </w:rPr>
      </w:pPr>
    </w:p>
    <w:p w14:paraId="18827B30" w14:textId="77777777" w:rsidR="009B00A6" w:rsidRDefault="009B00A6" w:rsidP="009B00A6">
      <w:pPr>
        <w:rPr>
          <w:sz w:val="24"/>
          <w:szCs w:val="24"/>
          <w:lang w:eastAsia="ar-SA"/>
        </w:rPr>
      </w:pPr>
    </w:p>
    <w:p w14:paraId="60BCAFDC" w14:textId="77777777" w:rsidR="009B00A6" w:rsidRDefault="009B00A6" w:rsidP="009B00A6">
      <w:pPr>
        <w:rPr>
          <w:sz w:val="24"/>
          <w:szCs w:val="24"/>
          <w:lang w:eastAsia="ar-SA"/>
        </w:rPr>
      </w:pPr>
    </w:p>
    <w:p w14:paraId="41B37971" w14:textId="77777777" w:rsidR="009B00A6" w:rsidRDefault="009B00A6" w:rsidP="009B00A6">
      <w:pPr>
        <w:rPr>
          <w:sz w:val="24"/>
          <w:szCs w:val="24"/>
          <w:lang w:eastAsia="ar-SA"/>
        </w:rPr>
      </w:pPr>
      <w:r>
        <w:rPr>
          <w:sz w:val="24"/>
          <w:szCs w:val="24"/>
          <w:lang w:eastAsia="ar-SA"/>
        </w:rPr>
        <w:t xml:space="preserve"> Secretarul Consiliului local                                                             Diordiev Nina</w:t>
      </w:r>
    </w:p>
    <w:p w14:paraId="1D46BAD2" w14:textId="77777777" w:rsidR="009B00A6" w:rsidRDefault="009B00A6" w:rsidP="009B00A6">
      <w:pPr>
        <w:rPr>
          <w:sz w:val="24"/>
          <w:szCs w:val="24"/>
          <w:lang w:eastAsia="ar-SA"/>
        </w:rPr>
      </w:pPr>
    </w:p>
    <w:p w14:paraId="3D79CACE" w14:textId="77777777" w:rsidR="009B00A6" w:rsidRDefault="009B00A6" w:rsidP="009B00A6">
      <w:pPr>
        <w:rPr>
          <w:sz w:val="24"/>
          <w:szCs w:val="24"/>
          <w:lang w:eastAsia="ar-SA"/>
        </w:rPr>
      </w:pPr>
    </w:p>
    <w:p w14:paraId="04660360" w14:textId="77777777" w:rsidR="009B00A6" w:rsidRDefault="009B00A6" w:rsidP="009B00A6">
      <w:pPr>
        <w:rPr>
          <w:sz w:val="24"/>
          <w:szCs w:val="24"/>
          <w:lang w:eastAsia="ar-SA"/>
        </w:rPr>
      </w:pPr>
    </w:p>
    <w:p w14:paraId="589C38BD" w14:textId="77777777" w:rsidR="009B00A6" w:rsidRDefault="009B00A6" w:rsidP="009B00A6">
      <w:pPr>
        <w:rPr>
          <w:sz w:val="24"/>
          <w:szCs w:val="24"/>
          <w:lang w:eastAsia="ar-SA"/>
        </w:rPr>
      </w:pPr>
    </w:p>
    <w:p w14:paraId="7C3993B5" w14:textId="77777777" w:rsidR="009B00A6" w:rsidRDefault="009B00A6" w:rsidP="009B00A6">
      <w:pPr>
        <w:rPr>
          <w:sz w:val="24"/>
          <w:szCs w:val="24"/>
          <w:lang w:eastAsia="ar-SA"/>
        </w:rPr>
      </w:pPr>
    </w:p>
    <w:p w14:paraId="47E479EB" w14:textId="77777777" w:rsidR="009B00A6" w:rsidRDefault="009B00A6" w:rsidP="009B00A6">
      <w:pPr>
        <w:rPr>
          <w:sz w:val="24"/>
          <w:szCs w:val="24"/>
          <w:lang w:eastAsia="ar-SA"/>
        </w:rPr>
      </w:pPr>
    </w:p>
    <w:p w14:paraId="23260D41" w14:textId="77777777" w:rsidR="009B00A6" w:rsidRDefault="009B00A6" w:rsidP="009B00A6">
      <w:pPr>
        <w:rPr>
          <w:sz w:val="24"/>
          <w:szCs w:val="24"/>
          <w:lang w:eastAsia="ar-SA"/>
        </w:rPr>
      </w:pPr>
    </w:p>
    <w:p w14:paraId="05D74B23" w14:textId="77777777" w:rsidR="009B00A6" w:rsidRDefault="009B00A6" w:rsidP="009B00A6">
      <w:pPr>
        <w:rPr>
          <w:sz w:val="24"/>
          <w:szCs w:val="24"/>
          <w:lang w:eastAsia="ar-SA"/>
        </w:rPr>
      </w:pPr>
    </w:p>
    <w:p w14:paraId="2F6A2CFF" w14:textId="77777777" w:rsidR="009B00A6" w:rsidRDefault="009B00A6" w:rsidP="009B00A6">
      <w:pPr>
        <w:rPr>
          <w:sz w:val="24"/>
          <w:szCs w:val="24"/>
          <w:lang w:eastAsia="ar-SA"/>
        </w:rPr>
      </w:pPr>
    </w:p>
    <w:p w14:paraId="174CFDB8" w14:textId="77777777" w:rsidR="009B00A6" w:rsidRDefault="009B00A6" w:rsidP="009B00A6">
      <w:pPr>
        <w:rPr>
          <w:sz w:val="24"/>
          <w:szCs w:val="24"/>
          <w:lang w:eastAsia="ar-SA"/>
        </w:rPr>
      </w:pPr>
    </w:p>
    <w:p w14:paraId="7FAE2F77" w14:textId="77777777" w:rsidR="009B00A6" w:rsidRDefault="009B00A6" w:rsidP="009B00A6">
      <w:pPr>
        <w:rPr>
          <w:sz w:val="24"/>
          <w:szCs w:val="24"/>
          <w:lang w:eastAsia="ar-SA"/>
        </w:rPr>
      </w:pPr>
    </w:p>
    <w:p w14:paraId="585FEE33" w14:textId="77777777" w:rsidR="009B00A6" w:rsidRDefault="009B00A6" w:rsidP="009B00A6">
      <w:pPr>
        <w:rPr>
          <w:sz w:val="24"/>
          <w:szCs w:val="24"/>
          <w:lang w:eastAsia="ar-SA"/>
        </w:rPr>
      </w:pPr>
    </w:p>
    <w:p w14:paraId="71C42E08" w14:textId="77777777" w:rsidR="00F12C76" w:rsidRDefault="00F12C76" w:rsidP="006C0B77">
      <w:pPr>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A0DDF"/>
    <w:multiLevelType w:val="hybridMultilevel"/>
    <w:tmpl w:val="A3C2B11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D8F5196"/>
    <w:multiLevelType w:val="hybridMultilevel"/>
    <w:tmpl w:val="60DE9A2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09B2DC0"/>
    <w:multiLevelType w:val="hybridMultilevel"/>
    <w:tmpl w:val="FADA07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nsid w:val="125C0405"/>
    <w:multiLevelType w:val="hybridMultilevel"/>
    <w:tmpl w:val="3BE06C14"/>
    <w:lvl w:ilvl="0" w:tplc="04190017">
      <w:start w:val="1"/>
      <w:numFmt w:val="lowerLetter"/>
      <w:lvlText w:val="%1)"/>
      <w:lvlJc w:val="left"/>
      <w:pPr>
        <w:ind w:left="720" w:hanging="360"/>
      </w:pPr>
    </w:lvl>
    <w:lvl w:ilvl="1" w:tplc="04190003">
      <w:numFmt w:val="decimal"/>
      <w:lvlText w:val="o"/>
      <w:lvlJc w:val="left"/>
      <w:pPr>
        <w:ind w:left="1440" w:hanging="360"/>
      </w:pPr>
      <w:rPr>
        <w:rFonts w:ascii="Courier New" w:hAnsi="Courier New" w:cs="Courier New" w:hint="default"/>
      </w:rPr>
    </w:lvl>
    <w:lvl w:ilvl="2" w:tplc="04190005">
      <w:numFmt w:val="decimal"/>
      <w:lvlText w:val=""/>
      <w:lvlJc w:val="left"/>
      <w:pPr>
        <w:ind w:left="2160" w:hanging="360"/>
      </w:pPr>
      <w:rPr>
        <w:rFonts w:ascii="Wingdings" w:hAnsi="Wingdings" w:hint="default"/>
      </w:rPr>
    </w:lvl>
    <w:lvl w:ilvl="3" w:tplc="04190001">
      <w:numFmt w:val="decimal"/>
      <w:lvlText w:val=""/>
      <w:lvlJc w:val="left"/>
      <w:pPr>
        <w:ind w:left="2880" w:hanging="360"/>
      </w:pPr>
      <w:rPr>
        <w:rFonts w:ascii="Symbol" w:hAnsi="Symbol" w:hint="default"/>
      </w:rPr>
    </w:lvl>
    <w:lvl w:ilvl="4" w:tplc="04190003">
      <w:numFmt w:val="decimal"/>
      <w:lvlText w:val="o"/>
      <w:lvlJc w:val="left"/>
      <w:pPr>
        <w:ind w:left="3600" w:hanging="360"/>
      </w:pPr>
      <w:rPr>
        <w:rFonts w:ascii="Courier New" w:hAnsi="Courier New" w:cs="Courier New" w:hint="default"/>
      </w:rPr>
    </w:lvl>
    <w:lvl w:ilvl="5" w:tplc="04190005">
      <w:numFmt w:val="decimal"/>
      <w:lvlText w:val=""/>
      <w:lvlJc w:val="left"/>
      <w:pPr>
        <w:ind w:left="4320" w:hanging="360"/>
      </w:pPr>
      <w:rPr>
        <w:rFonts w:ascii="Wingdings" w:hAnsi="Wingdings" w:hint="default"/>
      </w:rPr>
    </w:lvl>
    <w:lvl w:ilvl="6" w:tplc="04190001">
      <w:numFmt w:val="decimal"/>
      <w:lvlText w:val=""/>
      <w:lvlJc w:val="left"/>
      <w:pPr>
        <w:ind w:left="5040" w:hanging="360"/>
      </w:pPr>
      <w:rPr>
        <w:rFonts w:ascii="Symbol" w:hAnsi="Symbol" w:hint="default"/>
      </w:rPr>
    </w:lvl>
    <w:lvl w:ilvl="7" w:tplc="04190003">
      <w:numFmt w:val="decimal"/>
      <w:lvlText w:val="o"/>
      <w:lvlJc w:val="left"/>
      <w:pPr>
        <w:ind w:left="5760" w:hanging="360"/>
      </w:pPr>
      <w:rPr>
        <w:rFonts w:ascii="Courier New" w:hAnsi="Courier New" w:cs="Courier New" w:hint="default"/>
      </w:rPr>
    </w:lvl>
    <w:lvl w:ilvl="8" w:tplc="04190005">
      <w:numFmt w:val="decimal"/>
      <w:lvlText w:val=""/>
      <w:lvlJc w:val="left"/>
      <w:pPr>
        <w:ind w:left="6480" w:hanging="360"/>
      </w:pPr>
      <w:rPr>
        <w:rFonts w:ascii="Wingdings" w:hAnsi="Wingdings" w:hint="default"/>
      </w:rPr>
    </w:lvl>
  </w:abstractNum>
  <w:abstractNum w:abstractNumId="4">
    <w:nsid w:val="148D2818"/>
    <w:multiLevelType w:val="hybridMultilevel"/>
    <w:tmpl w:val="8EA48D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5654243"/>
    <w:multiLevelType w:val="hybridMultilevel"/>
    <w:tmpl w:val="258A70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nsid w:val="29BA0677"/>
    <w:multiLevelType w:val="hybridMultilevel"/>
    <w:tmpl w:val="59BE5F4A"/>
    <w:lvl w:ilvl="0" w:tplc="04190017">
      <w:start w:val="1"/>
      <w:numFmt w:val="lowerLetter"/>
      <w:lvlText w:val="%1)"/>
      <w:lvlJc w:val="left"/>
      <w:pPr>
        <w:ind w:left="720" w:hanging="360"/>
      </w:pPr>
    </w:lvl>
    <w:lvl w:ilvl="1" w:tplc="04190003">
      <w:numFmt w:val="decimal"/>
      <w:lvlText w:val="o"/>
      <w:lvlJc w:val="left"/>
      <w:pPr>
        <w:ind w:left="1440" w:hanging="360"/>
      </w:pPr>
      <w:rPr>
        <w:rFonts w:ascii="Courier New" w:hAnsi="Courier New" w:cs="Courier New" w:hint="default"/>
      </w:rPr>
    </w:lvl>
    <w:lvl w:ilvl="2" w:tplc="04190005">
      <w:numFmt w:val="decimal"/>
      <w:lvlText w:val=""/>
      <w:lvlJc w:val="left"/>
      <w:pPr>
        <w:ind w:left="2160" w:hanging="360"/>
      </w:pPr>
      <w:rPr>
        <w:rFonts w:ascii="Wingdings" w:hAnsi="Wingdings" w:hint="default"/>
      </w:rPr>
    </w:lvl>
    <w:lvl w:ilvl="3" w:tplc="04190001">
      <w:numFmt w:val="decimal"/>
      <w:lvlText w:val=""/>
      <w:lvlJc w:val="left"/>
      <w:pPr>
        <w:ind w:left="2880" w:hanging="360"/>
      </w:pPr>
      <w:rPr>
        <w:rFonts w:ascii="Symbol" w:hAnsi="Symbol" w:hint="default"/>
      </w:rPr>
    </w:lvl>
    <w:lvl w:ilvl="4" w:tplc="04190003">
      <w:numFmt w:val="decimal"/>
      <w:lvlText w:val="o"/>
      <w:lvlJc w:val="left"/>
      <w:pPr>
        <w:ind w:left="3600" w:hanging="360"/>
      </w:pPr>
      <w:rPr>
        <w:rFonts w:ascii="Courier New" w:hAnsi="Courier New" w:cs="Courier New" w:hint="default"/>
      </w:rPr>
    </w:lvl>
    <w:lvl w:ilvl="5" w:tplc="04190005">
      <w:numFmt w:val="decimal"/>
      <w:lvlText w:val=""/>
      <w:lvlJc w:val="left"/>
      <w:pPr>
        <w:ind w:left="4320" w:hanging="360"/>
      </w:pPr>
      <w:rPr>
        <w:rFonts w:ascii="Wingdings" w:hAnsi="Wingdings" w:hint="default"/>
      </w:rPr>
    </w:lvl>
    <w:lvl w:ilvl="6" w:tplc="04190001">
      <w:numFmt w:val="decimal"/>
      <w:lvlText w:val=""/>
      <w:lvlJc w:val="left"/>
      <w:pPr>
        <w:ind w:left="5040" w:hanging="360"/>
      </w:pPr>
      <w:rPr>
        <w:rFonts w:ascii="Symbol" w:hAnsi="Symbol" w:hint="default"/>
      </w:rPr>
    </w:lvl>
    <w:lvl w:ilvl="7" w:tplc="04190003">
      <w:numFmt w:val="decimal"/>
      <w:lvlText w:val="o"/>
      <w:lvlJc w:val="left"/>
      <w:pPr>
        <w:ind w:left="5760" w:hanging="360"/>
      </w:pPr>
      <w:rPr>
        <w:rFonts w:ascii="Courier New" w:hAnsi="Courier New" w:cs="Courier New" w:hint="default"/>
      </w:rPr>
    </w:lvl>
    <w:lvl w:ilvl="8" w:tplc="04190005">
      <w:numFmt w:val="decimal"/>
      <w:lvlText w:val=""/>
      <w:lvlJc w:val="left"/>
      <w:pPr>
        <w:ind w:left="6480" w:hanging="360"/>
      </w:pPr>
      <w:rPr>
        <w:rFonts w:ascii="Wingdings" w:hAnsi="Wingdings" w:hint="default"/>
      </w:rPr>
    </w:lvl>
  </w:abstractNum>
  <w:abstractNum w:abstractNumId="7">
    <w:nsid w:val="2D276854"/>
    <w:multiLevelType w:val="hybridMultilevel"/>
    <w:tmpl w:val="127C70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E8A16F3"/>
    <w:multiLevelType w:val="hybridMultilevel"/>
    <w:tmpl w:val="A04025DA"/>
    <w:lvl w:ilvl="0" w:tplc="78E44D0C">
      <w:start w:val="1"/>
      <w:numFmt w:val="lowerLetter"/>
      <w:lvlText w:val="%1)"/>
      <w:lvlJc w:val="left"/>
      <w:pPr>
        <w:ind w:left="720" w:hanging="360"/>
      </w:pPr>
      <w:rPr>
        <w:b w:val="0"/>
        <w:bCs w:val="0"/>
        <w:i w:val="0"/>
        <w:iCs w:val="0"/>
      </w:rPr>
    </w:lvl>
    <w:lvl w:ilvl="1" w:tplc="04190003">
      <w:numFmt w:val="decimal"/>
      <w:lvlText w:val="o"/>
      <w:lvlJc w:val="left"/>
      <w:pPr>
        <w:ind w:left="1440" w:hanging="360"/>
      </w:pPr>
      <w:rPr>
        <w:rFonts w:ascii="Courier New" w:hAnsi="Courier New" w:cs="Courier New" w:hint="default"/>
      </w:rPr>
    </w:lvl>
    <w:lvl w:ilvl="2" w:tplc="04190005">
      <w:numFmt w:val="decimal"/>
      <w:lvlText w:val=""/>
      <w:lvlJc w:val="left"/>
      <w:pPr>
        <w:ind w:left="2160" w:hanging="360"/>
      </w:pPr>
      <w:rPr>
        <w:rFonts w:ascii="Wingdings" w:hAnsi="Wingdings" w:hint="default"/>
      </w:rPr>
    </w:lvl>
    <w:lvl w:ilvl="3" w:tplc="04190001">
      <w:numFmt w:val="decimal"/>
      <w:lvlText w:val=""/>
      <w:lvlJc w:val="left"/>
      <w:pPr>
        <w:ind w:left="2880" w:hanging="360"/>
      </w:pPr>
      <w:rPr>
        <w:rFonts w:ascii="Symbol" w:hAnsi="Symbol" w:hint="default"/>
      </w:rPr>
    </w:lvl>
    <w:lvl w:ilvl="4" w:tplc="04190003">
      <w:numFmt w:val="decimal"/>
      <w:lvlText w:val="o"/>
      <w:lvlJc w:val="left"/>
      <w:pPr>
        <w:ind w:left="3600" w:hanging="360"/>
      </w:pPr>
      <w:rPr>
        <w:rFonts w:ascii="Courier New" w:hAnsi="Courier New" w:cs="Courier New" w:hint="default"/>
      </w:rPr>
    </w:lvl>
    <w:lvl w:ilvl="5" w:tplc="04190005">
      <w:numFmt w:val="decimal"/>
      <w:lvlText w:val=""/>
      <w:lvlJc w:val="left"/>
      <w:pPr>
        <w:ind w:left="4320" w:hanging="360"/>
      </w:pPr>
      <w:rPr>
        <w:rFonts w:ascii="Wingdings" w:hAnsi="Wingdings" w:hint="default"/>
      </w:rPr>
    </w:lvl>
    <w:lvl w:ilvl="6" w:tplc="04190001">
      <w:numFmt w:val="decimal"/>
      <w:lvlText w:val=""/>
      <w:lvlJc w:val="left"/>
      <w:pPr>
        <w:ind w:left="5040" w:hanging="360"/>
      </w:pPr>
      <w:rPr>
        <w:rFonts w:ascii="Symbol" w:hAnsi="Symbol" w:hint="default"/>
      </w:rPr>
    </w:lvl>
    <w:lvl w:ilvl="7" w:tplc="04190003">
      <w:numFmt w:val="decimal"/>
      <w:lvlText w:val="o"/>
      <w:lvlJc w:val="left"/>
      <w:pPr>
        <w:ind w:left="5760" w:hanging="360"/>
      </w:pPr>
      <w:rPr>
        <w:rFonts w:ascii="Courier New" w:hAnsi="Courier New" w:cs="Courier New" w:hint="default"/>
      </w:rPr>
    </w:lvl>
    <w:lvl w:ilvl="8" w:tplc="04190005">
      <w:numFmt w:val="decimal"/>
      <w:lvlText w:val=""/>
      <w:lvlJc w:val="left"/>
      <w:pPr>
        <w:ind w:left="6480" w:hanging="360"/>
      </w:pPr>
      <w:rPr>
        <w:rFonts w:ascii="Wingdings" w:hAnsi="Wingdings" w:hint="default"/>
      </w:rPr>
    </w:lvl>
  </w:abstractNum>
  <w:abstractNum w:abstractNumId="9">
    <w:nsid w:val="499528A5"/>
    <w:multiLevelType w:val="hybridMultilevel"/>
    <w:tmpl w:val="BDF62E7E"/>
    <w:lvl w:ilvl="0" w:tplc="04190017">
      <w:start w:val="1"/>
      <w:numFmt w:val="lowerLetter"/>
      <w:lvlText w:val="%1)"/>
      <w:lvlJc w:val="left"/>
      <w:pPr>
        <w:ind w:left="720" w:hanging="360"/>
      </w:pPr>
    </w:lvl>
    <w:lvl w:ilvl="1" w:tplc="04190003">
      <w:numFmt w:val="decimal"/>
      <w:lvlText w:val="o"/>
      <w:lvlJc w:val="left"/>
      <w:pPr>
        <w:ind w:left="1440" w:hanging="360"/>
      </w:pPr>
      <w:rPr>
        <w:rFonts w:ascii="Courier New" w:hAnsi="Courier New" w:cs="Courier New" w:hint="default"/>
      </w:rPr>
    </w:lvl>
    <w:lvl w:ilvl="2" w:tplc="04190005">
      <w:numFmt w:val="decimal"/>
      <w:lvlText w:val=""/>
      <w:lvlJc w:val="left"/>
      <w:pPr>
        <w:ind w:left="2160" w:hanging="360"/>
      </w:pPr>
      <w:rPr>
        <w:rFonts w:ascii="Wingdings" w:hAnsi="Wingdings" w:hint="default"/>
      </w:rPr>
    </w:lvl>
    <w:lvl w:ilvl="3" w:tplc="04190001">
      <w:numFmt w:val="decimal"/>
      <w:lvlText w:val=""/>
      <w:lvlJc w:val="left"/>
      <w:pPr>
        <w:ind w:left="2880" w:hanging="360"/>
      </w:pPr>
      <w:rPr>
        <w:rFonts w:ascii="Symbol" w:hAnsi="Symbol" w:hint="default"/>
      </w:rPr>
    </w:lvl>
    <w:lvl w:ilvl="4" w:tplc="04190003">
      <w:numFmt w:val="decimal"/>
      <w:lvlText w:val="o"/>
      <w:lvlJc w:val="left"/>
      <w:pPr>
        <w:ind w:left="3600" w:hanging="360"/>
      </w:pPr>
      <w:rPr>
        <w:rFonts w:ascii="Courier New" w:hAnsi="Courier New" w:cs="Courier New" w:hint="default"/>
      </w:rPr>
    </w:lvl>
    <w:lvl w:ilvl="5" w:tplc="04190005">
      <w:numFmt w:val="decimal"/>
      <w:lvlText w:val=""/>
      <w:lvlJc w:val="left"/>
      <w:pPr>
        <w:ind w:left="4320" w:hanging="360"/>
      </w:pPr>
      <w:rPr>
        <w:rFonts w:ascii="Wingdings" w:hAnsi="Wingdings" w:hint="default"/>
      </w:rPr>
    </w:lvl>
    <w:lvl w:ilvl="6" w:tplc="04190001">
      <w:numFmt w:val="decimal"/>
      <w:lvlText w:val=""/>
      <w:lvlJc w:val="left"/>
      <w:pPr>
        <w:ind w:left="5040" w:hanging="360"/>
      </w:pPr>
      <w:rPr>
        <w:rFonts w:ascii="Symbol" w:hAnsi="Symbol" w:hint="default"/>
      </w:rPr>
    </w:lvl>
    <w:lvl w:ilvl="7" w:tplc="04190003">
      <w:numFmt w:val="decimal"/>
      <w:lvlText w:val="o"/>
      <w:lvlJc w:val="left"/>
      <w:pPr>
        <w:ind w:left="5760" w:hanging="360"/>
      </w:pPr>
      <w:rPr>
        <w:rFonts w:ascii="Courier New" w:hAnsi="Courier New" w:cs="Courier New" w:hint="default"/>
      </w:rPr>
    </w:lvl>
    <w:lvl w:ilvl="8" w:tplc="04190005">
      <w:numFmt w:val="decimal"/>
      <w:lvlText w:val=""/>
      <w:lvlJc w:val="left"/>
      <w:pPr>
        <w:ind w:left="6480" w:hanging="360"/>
      </w:pPr>
      <w:rPr>
        <w:rFonts w:ascii="Wingdings" w:hAnsi="Wingdings" w:hint="default"/>
      </w:rPr>
    </w:lvl>
  </w:abstractNum>
  <w:abstractNum w:abstractNumId="10">
    <w:nsid w:val="4A1B3878"/>
    <w:multiLevelType w:val="hybridMultilevel"/>
    <w:tmpl w:val="0352AFEC"/>
    <w:lvl w:ilvl="0" w:tplc="04190013">
      <w:start w:val="1"/>
      <w:numFmt w:val="upperRoman"/>
      <w:lvlText w:val="%1."/>
      <w:lvlJc w:val="right"/>
      <w:pPr>
        <w:ind w:left="644"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1">
    <w:nsid w:val="4F1B1672"/>
    <w:multiLevelType w:val="hybridMultilevel"/>
    <w:tmpl w:val="E6784D5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
    <w:nsid w:val="4F234124"/>
    <w:multiLevelType w:val="multilevel"/>
    <w:tmpl w:val="117622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51003AB2"/>
    <w:multiLevelType w:val="hybridMultilevel"/>
    <w:tmpl w:val="58D8E6FA"/>
    <w:lvl w:ilvl="0" w:tplc="88E43D3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5E40DB9"/>
    <w:multiLevelType w:val="multilevel"/>
    <w:tmpl w:val="00808458"/>
    <w:lvl w:ilvl="0">
      <w:start w:val="1"/>
      <w:numFmt w:val="upperRoman"/>
      <w:lvlText w:val="%1."/>
      <w:lvlJc w:val="left"/>
      <w:pPr>
        <w:tabs>
          <w:tab w:val="num" w:pos="1080"/>
        </w:tabs>
        <w:ind w:left="1080" w:hanging="720"/>
      </w:pPr>
      <w:rPr>
        <w:rFonts w:ascii="Times New Roman" w:hAnsi="Times New Roman" w:cs="Times New Roman" w:hint="default"/>
        <w:b/>
        <w:bCs/>
        <w:i w:val="0"/>
        <w:sz w:val="21"/>
        <w:szCs w:val="21"/>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rebuchet MS" w:hAnsi="Trebuchet MS" w:cs="Times New Roman"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5">
    <w:nsid w:val="697D3856"/>
    <w:multiLevelType w:val="hybridMultilevel"/>
    <w:tmpl w:val="97EEEB50"/>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29B6F86"/>
    <w:multiLevelType w:val="hybridMultilevel"/>
    <w:tmpl w:val="6EA668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7ADE5B2D"/>
    <w:multiLevelType w:val="hybridMultilevel"/>
    <w:tmpl w:val="35CEA4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434"/>
    <w:rsid w:val="00260434"/>
    <w:rsid w:val="00612A09"/>
    <w:rsid w:val="006C0B77"/>
    <w:rsid w:val="008242FF"/>
    <w:rsid w:val="00870751"/>
    <w:rsid w:val="00922C48"/>
    <w:rsid w:val="009B00A6"/>
    <w:rsid w:val="00B915B7"/>
    <w:rsid w:val="00CB20B0"/>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A3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0A6"/>
    <w:pPr>
      <w:spacing w:after="0" w:line="240" w:lineRule="auto"/>
    </w:pPr>
    <w:rPr>
      <w:rFonts w:ascii="Times New Roman" w:eastAsia="Times New Roman" w:hAnsi="Times New Roman" w:cs="Times New Roman"/>
      <w:kern w:val="0"/>
      <w:sz w:val="20"/>
      <w:szCs w:val="20"/>
      <w:lang w:val="ro-RO" w:eastAsia="ru-RU"/>
      <w14:ligatures w14:val="none"/>
    </w:rPr>
  </w:style>
  <w:style w:type="paragraph" w:styleId="2">
    <w:name w:val="heading 2"/>
    <w:basedOn w:val="a"/>
    <w:next w:val="a"/>
    <w:link w:val="20"/>
    <w:semiHidden/>
    <w:unhideWhenUsed/>
    <w:qFormat/>
    <w:rsid w:val="009B00A6"/>
    <w:pPr>
      <w:keepNext/>
      <w:suppressAutoHyphens/>
      <w:spacing w:before="120" w:after="120"/>
      <w:jc w:val="center"/>
      <w:outlineLvl w:val="1"/>
    </w:pPr>
    <w:rPr>
      <w:b/>
      <w:sz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9B00A6"/>
    <w:rPr>
      <w:rFonts w:ascii="Times New Roman" w:eastAsia="Times New Roman" w:hAnsi="Times New Roman" w:cs="Times New Roman"/>
      <w:b/>
      <w:kern w:val="0"/>
      <w:sz w:val="24"/>
      <w:szCs w:val="20"/>
      <w:lang w:val="ro-RO" w:eastAsia="ar-SA"/>
      <w14:ligatures w14:val="none"/>
    </w:rPr>
  </w:style>
  <w:style w:type="character" w:styleId="a3">
    <w:name w:val="Hyperlink"/>
    <w:basedOn w:val="a0"/>
    <w:uiPriority w:val="99"/>
    <w:semiHidden/>
    <w:unhideWhenUsed/>
    <w:rsid w:val="009B00A6"/>
    <w:rPr>
      <w:color w:val="0563C1" w:themeColor="hyperlink"/>
      <w:u w:val="single"/>
    </w:rPr>
  </w:style>
  <w:style w:type="character" w:styleId="a4">
    <w:name w:val="FollowedHyperlink"/>
    <w:basedOn w:val="a0"/>
    <w:uiPriority w:val="99"/>
    <w:semiHidden/>
    <w:unhideWhenUsed/>
    <w:rsid w:val="009B00A6"/>
    <w:rPr>
      <w:color w:val="954F72" w:themeColor="followedHyperlink"/>
      <w:u w:val="single"/>
    </w:rPr>
  </w:style>
  <w:style w:type="paragraph" w:customStyle="1" w:styleId="msonormal0">
    <w:name w:val="msonormal"/>
    <w:basedOn w:val="a"/>
    <w:uiPriority w:val="99"/>
    <w:semiHidden/>
    <w:rsid w:val="009B00A6"/>
    <w:pPr>
      <w:spacing w:before="100" w:beforeAutospacing="1" w:after="100" w:afterAutospacing="1"/>
    </w:pPr>
    <w:rPr>
      <w:sz w:val="24"/>
      <w:szCs w:val="24"/>
      <w:lang w:val="ru-RU"/>
    </w:rPr>
  </w:style>
  <w:style w:type="paragraph" w:styleId="a5">
    <w:name w:val="Normal (Web)"/>
    <w:basedOn w:val="a"/>
    <w:uiPriority w:val="99"/>
    <w:semiHidden/>
    <w:unhideWhenUsed/>
    <w:rsid w:val="009B00A6"/>
    <w:pPr>
      <w:spacing w:before="100" w:beforeAutospacing="1" w:after="100" w:afterAutospacing="1"/>
    </w:pPr>
    <w:rPr>
      <w:sz w:val="24"/>
      <w:szCs w:val="24"/>
      <w:lang w:val="ru-RU"/>
    </w:rPr>
  </w:style>
  <w:style w:type="paragraph" w:styleId="a6">
    <w:name w:val="List Bullet"/>
    <w:basedOn w:val="a"/>
    <w:autoRedefine/>
    <w:uiPriority w:val="99"/>
    <w:semiHidden/>
    <w:unhideWhenUsed/>
    <w:rsid w:val="009B00A6"/>
    <w:pPr>
      <w:spacing w:line="276" w:lineRule="auto"/>
      <w:jc w:val="both"/>
    </w:pPr>
    <w:rPr>
      <w:kern w:val="2"/>
      <w:sz w:val="24"/>
      <w:szCs w:val="24"/>
      <w:lang w:eastAsia="en-US"/>
      <w14:ligatures w14:val="standardContextual"/>
    </w:rPr>
  </w:style>
  <w:style w:type="character" w:customStyle="1" w:styleId="a7">
    <w:name w:val="Без интервала Знак"/>
    <w:basedOn w:val="a0"/>
    <w:link w:val="a8"/>
    <w:uiPriority w:val="1"/>
    <w:locked/>
    <w:rsid w:val="009B00A6"/>
    <w:rPr>
      <w:rFonts w:ascii="Times New Roman" w:eastAsia="Times New Roman" w:hAnsi="Times New Roman" w:cs="Times New Roman"/>
      <w:sz w:val="24"/>
      <w:lang w:eastAsia="ru-RU"/>
    </w:rPr>
  </w:style>
  <w:style w:type="paragraph" w:styleId="a8">
    <w:name w:val="No Spacing"/>
    <w:link w:val="a7"/>
    <w:uiPriority w:val="1"/>
    <w:qFormat/>
    <w:rsid w:val="009B00A6"/>
    <w:pPr>
      <w:spacing w:after="0" w:line="240" w:lineRule="auto"/>
    </w:pPr>
    <w:rPr>
      <w:rFonts w:ascii="Times New Roman" w:eastAsia="Times New Roman" w:hAnsi="Times New Roman" w:cs="Times New Roman"/>
      <w:sz w:val="24"/>
      <w:lang w:eastAsia="ru-RU"/>
    </w:rPr>
  </w:style>
  <w:style w:type="character" w:customStyle="1" w:styleId="a9">
    <w:name w:val="Абзац списка Знак"/>
    <w:aliases w:val="HotarirePunct1 Знак,List Paragraph 1 Знак"/>
    <w:link w:val="aa"/>
    <w:uiPriority w:val="34"/>
    <w:locked/>
    <w:rsid w:val="009B00A6"/>
    <w:rPr>
      <w:rFonts w:ascii="Times New Roman" w:eastAsia="Times New Roman" w:hAnsi="Times New Roman" w:cs="Times New Roman"/>
      <w:sz w:val="20"/>
      <w:szCs w:val="20"/>
      <w:lang w:val="ro-RO" w:eastAsia="ru-RU"/>
    </w:rPr>
  </w:style>
  <w:style w:type="paragraph" w:styleId="aa">
    <w:name w:val="List Paragraph"/>
    <w:aliases w:val="HotarirePunct1,List Paragraph 1"/>
    <w:basedOn w:val="a"/>
    <w:link w:val="a9"/>
    <w:uiPriority w:val="34"/>
    <w:qFormat/>
    <w:rsid w:val="009B00A6"/>
    <w:pPr>
      <w:ind w:left="720"/>
      <w:contextualSpacing/>
    </w:pPr>
    <w:rPr>
      <w:kern w:val="2"/>
      <w14:ligatures w14:val="standardContextual"/>
    </w:rPr>
  </w:style>
  <w:style w:type="paragraph" w:customStyle="1" w:styleId="Style6">
    <w:name w:val="Style6"/>
    <w:basedOn w:val="a"/>
    <w:uiPriority w:val="99"/>
    <w:semiHidden/>
    <w:rsid w:val="009B00A6"/>
    <w:pPr>
      <w:widowControl w:val="0"/>
      <w:autoSpaceDE w:val="0"/>
      <w:autoSpaceDN w:val="0"/>
      <w:adjustRightInd w:val="0"/>
      <w:jc w:val="center"/>
    </w:pPr>
    <w:rPr>
      <w:sz w:val="24"/>
      <w:szCs w:val="24"/>
      <w:lang w:val="ru-RU"/>
    </w:rPr>
  </w:style>
  <w:style w:type="character" w:customStyle="1" w:styleId="FontStyle21">
    <w:name w:val="Font Style21"/>
    <w:rsid w:val="009B00A6"/>
    <w:rPr>
      <w:rFonts w:ascii="Times New Roman" w:hAnsi="Times New Roman" w:cs="Times New Roman" w:hint="default"/>
      <w:b/>
      <w:bCs/>
      <w:sz w:val="28"/>
      <w:szCs w:val="28"/>
    </w:rPr>
  </w:style>
  <w:style w:type="table" w:styleId="ab">
    <w:name w:val="Table Grid"/>
    <w:basedOn w:val="a1"/>
    <w:uiPriority w:val="59"/>
    <w:rsid w:val="009B0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39"/>
    <w:rsid w:val="009B00A6"/>
    <w:pPr>
      <w:spacing w:after="0" w:line="240" w:lineRule="auto"/>
    </w:pPr>
    <w:rPr>
      <w:rFonts w:eastAsiaTheme="minorEastAsia"/>
      <w:kern w:val="0"/>
      <w:lang w:val="ru-MD" w:eastAsia="ru-M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9B00A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0A6"/>
    <w:pPr>
      <w:spacing w:after="0" w:line="240" w:lineRule="auto"/>
    </w:pPr>
    <w:rPr>
      <w:rFonts w:ascii="Times New Roman" w:eastAsia="Times New Roman" w:hAnsi="Times New Roman" w:cs="Times New Roman"/>
      <w:kern w:val="0"/>
      <w:sz w:val="20"/>
      <w:szCs w:val="20"/>
      <w:lang w:val="ro-RO" w:eastAsia="ru-RU"/>
      <w14:ligatures w14:val="none"/>
    </w:rPr>
  </w:style>
  <w:style w:type="paragraph" w:styleId="2">
    <w:name w:val="heading 2"/>
    <w:basedOn w:val="a"/>
    <w:next w:val="a"/>
    <w:link w:val="20"/>
    <w:semiHidden/>
    <w:unhideWhenUsed/>
    <w:qFormat/>
    <w:rsid w:val="009B00A6"/>
    <w:pPr>
      <w:keepNext/>
      <w:suppressAutoHyphens/>
      <w:spacing w:before="120" w:after="120"/>
      <w:jc w:val="center"/>
      <w:outlineLvl w:val="1"/>
    </w:pPr>
    <w:rPr>
      <w:b/>
      <w:sz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9B00A6"/>
    <w:rPr>
      <w:rFonts w:ascii="Times New Roman" w:eastAsia="Times New Roman" w:hAnsi="Times New Roman" w:cs="Times New Roman"/>
      <w:b/>
      <w:kern w:val="0"/>
      <w:sz w:val="24"/>
      <w:szCs w:val="20"/>
      <w:lang w:val="ro-RO" w:eastAsia="ar-SA"/>
      <w14:ligatures w14:val="none"/>
    </w:rPr>
  </w:style>
  <w:style w:type="character" w:styleId="a3">
    <w:name w:val="Hyperlink"/>
    <w:basedOn w:val="a0"/>
    <w:uiPriority w:val="99"/>
    <w:semiHidden/>
    <w:unhideWhenUsed/>
    <w:rsid w:val="009B00A6"/>
    <w:rPr>
      <w:color w:val="0563C1" w:themeColor="hyperlink"/>
      <w:u w:val="single"/>
    </w:rPr>
  </w:style>
  <w:style w:type="character" w:styleId="a4">
    <w:name w:val="FollowedHyperlink"/>
    <w:basedOn w:val="a0"/>
    <w:uiPriority w:val="99"/>
    <w:semiHidden/>
    <w:unhideWhenUsed/>
    <w:rsid w:val="009B00A6"/>
    <w:rPr>
      <w:color w:val="954F72" w:themeColor="followedHyperlink"/>
      <w:u w:val="single"/>
    </w:rPr>
  </w:style>
  <w:style w:type="paragraph" w:customStyle="1" w:styleId="msonormal0">
    <w:name w:val="msonormal"/>
    <w:basedOn w:val="a"/>
    <w:uiPriority w:val="99"/>
    <w:semiHidden/>
    <w:rsid w:val="009B00A6"/>
    <w:pPr>
      <w:spacing w:before="100" w:beforeAutospacing="1" w:after="100" w:afterAutospacing="1"/>
    </w:pPr>
    <w:rPr>
      <w:sz w:val="24"/>
      <w:szCs w:val="24"/>
      <w:lang w:val="ru-RU"/>
    </w:rPr>
  </w:style>
  <w:style w:type="paragraph" w:styleId="a5">
    <w:name w:val="Normal (Web)"/>
    <w:basedOn w:val="a"/>
    <w:uiPriority w:val="99"/>
    <w:semiHidden/>
    <w:unhideWhenUsed/>
    <w:rsid w:val="009B00A6"/>
    <w:pPr>
      <w:spacing w:before="100" w:beforeAutospacing="1" w:after="100" w:afterAutospacing="1"/>
    </w:pPr>
    <w:rPr>
      <w:sz w:val="24"/>
      <w:szCs w:val="24"/>
      <w:lang w:val="ru-RU"/>
    </w:rPr>
  </w:style>
  <w:style w:type="paragraph" w:styleId="a6">
    <w:name w:val="List Bullet"/>
    <w:basedOn w:val="a"/>
    <w:autoRedefine/>
    <w:uiPriority w:val="99"/>
    <w:semiHidden/>
    <w:unhideWhenUsed/>
    <w:rsid w:val="009B00A6"/>
    <w:pPr>
      <w:spacing w:line="276" w:lineRule="auto"/>
      <w:jc w:val="both"/>
    </w:pPr>
    <w:rPr>
      <w:kern w:val="2"/>
      <w:sz w:val="24"/>
      <w:szCs w:val="24"/>
      <w:lang w:eastAsia="en-US"/>
      <w14:ligatures w14:val="standardContextual"/>
    </w:rPr>
  </w:style>
  <w:style w:type="character" w:customStyle="1" w:styleId="a7">
    <w:name w:val="Без интервала Знак"/>
    <w:basedOn w:val="a0"/>
    <w:link w:val="a8"/>
    <w:uiPriority w:val="1"/>
    <w:locked/>
    <w:rsid w:val="009B00A6"/>
    <w:rPr>
      <w:rFonts w:ascii="Times New Roman" w:eastAsia="Times New Roman" w:hAnsi="Times New Roman" w:cs="Times New Roman"/>
      <w:sz w:val="24"/>
      <w:lang w:eastAsia="ru-RU"/>
    </w:rPr>
  </w:style>
  <w:style w:type="paragraph" w:styleId="a8">
    <w:name w:val="No Spacing"/>
    <w:link w:val="a7"/>
    <w:uiPriority w:val="1"/>
    <w:qFormat/>
    <w:rsid w:val="009B00A6"/>
    <w:pPr>
      <w:spacing w:after="0" w:line="240" w:lineRule="auto"/>
    </w:pPr>
    <w:rPr>
      <w:rFonts w:ascii="Times New Roman" w:eastAsia="Times New Roman" w:hAnsi="Times New Roman" w:cs="Times New Roman"/>
      <w:sz w:val="24"/>
      <w:lang w:eastAsia="ru-RU"/>
    </w:rPr>
  </w:style>
  <w:style w:type="character" w:customStyle="1" w:styleId="a9">
    <w:name w:val="Абзац списка Знак"/>
    <w:aliases w:val="HotarirePunct1 Знак,List Paragraph 1 Знак"/>
    <w:link w:val="aa"/>
    <w:uiPriority w:val="34"/>
    <w:locked/>
    <w:rsid w:val="009B00A6"/>
    <w:rPr>
      <w:rFonts w:ascii="Times New Roman" w:eastAsia="Times New Roman" w:hAnsi="Times New Roman" w:cs="Times New Roman"/>
      <w:sz w:val="20"/>
      <w:szCs w:val="20"/>
      <w:lang w:val="ro-RO" w:eastAsia="ru-RU"/>
    </w:rPr>
  </w:style>
  <w:style w:type="paragraph" w:styleId="aa">
    <w:name w:val="List Paragraph"/>
    <w:aliases w:val="HotarirePunct1,List Paragraph 1"/>
    <w:basedOn w:val="a"/>
    <w:link w:val="a9"/>
    <w:uiPriority w:val="34"/>
    <w:qFormat/>
    <w:rsid w:val="009B00A6"/>
    <w:pPr>
      <w:ind w:left="720"/>
      <w:contextualSpacing/>
    </w:pPr>
    <w:rPr>
      <w:kern w:val="2"/>
      <w14:ligatures w14:val="standardContextual"/>
    </w:rPr>
  </w:style>
  <w:style w:type="paragraph" w:customStyle="1" w:styleId="Style6">
    <w:name w:val="Style6"/>
    <w:basedOn w:val="a"/>
    <w:uiPriority w:val="99"/>
    <w:semiHidden/>
    <w:rsid w:val="009B00A6"/>
    <w:pPr>
      <w:widowControl w:val="0"/>
      <w:autoSpaceDE w:val="0"/>
      <w:autoSpaceDN w:val="0"/>
      <w:adjustRightInd w:val="0"/>
      <w:jc w:val="center"/>
    </w:pPr>
    <w:rPr>
      <w:sz w:val="24"/>
      <w:szCs w:val="24"/>
      <w:lang w:val="ru-RU"/>
    </w:rPr>
  </w:style>
  <w:style w:type="character" w:customStyle="1" w:styleId="FontStyle21">
    <w:name w:val="Font Style21"/>
    <w:rsid w:val="009B00A6"/>
    <w:rPr>
      <w:rFonts w:ascii="Times New Roman" w:hAnsi="Times New Roman" w:cs="Times New Roman" w:hint="default"/>
      <w:b/>
      <w:bCs/>
      <w:sz w:val="28"/>
      <w:szCs w:val="28"/>
    </w:rPr>
  </w:style>
  <w:style w:type="table" w:styleId="ab">
    <w:name w:val="Table Grid"/>
    <w:basedOn w:val="a1"/>
    <w:uiPriority w:val="59"/>
    <w:rsid w:val="009B0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39"/>
    <w:rsid w:val="009B00A6"/>
    <w:pPr>
      <w:spacing w:after="0" w:line="240" w:lineRule="auto"/>
    </w:pPr>
    <w:rPr>
      <w:rFonts w:eastAsiaTheme="minorEastAsia"/>
      <w:kern w:val="0"/>
      <w:lang w:val="ru-MD" w:eastAsia="ru-M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9B00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29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dorotcaia.m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primariadorotcaia.md" TargetMode="External"/><Relationship Id="rId12" Type="http://schemas.openxmlformats.org/officeDocument/2006/relationships/hyperlink" Target="http://www.primariadorotcaia.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mariadorotcaia.md" TargetMode="External"/><Relationship Id="rId11" Type="http://schemas.openxmlformats.org/officeDocument/2006/relationships/hyperlink" Target="http://www.primariadorotcaia.md" TargetMode="External"/><Relationship Id="rId5" Type="http://schemas.openxmlformats.org/officeDocument/2006/relationships/webSettings" Target="webSettings.xml"/><Relationship Id="rId10" Type="http://schemas.openxmlformats.org/officeDocument/2006/relationships/hyperlink" Target="http://www.primariadorotcaia.md" TargetMode="External"/><Relationship Id="rId4" Type="http://schemas.openxmlformats.org/officeDocument/2006/relationships/settings" Target="settings.xml"/><Relationship Id="rId9" Type="http://schemas.openxmlformats.org/officeDocument/2006/relationships/hyperlink" Target="http://www.primariadorotcaia.m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13423</Words>
  <Characters>76517</Characters>
  <Application>Microsoft Office Word</Application>
  <DocSecurity>0</DocSecurity>
  <Lines>637</Lines>
  <Paragraphs>179</Paragraphs>
  <ScaleCrop>false</ScaleCrop>
  <Company/>
  <LinksUpToDate>false</LinksUpToDate>
  <CharactersWithSpaces>89761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ACER Z1</cp:lastModifiedBy>
  <cp:revision>4</cp:revision>
  <dcterms:created xsi:type="dcterms:W3CDTF">2025-01-29T06:20:00Z</dcterms:created>
  <dcterms:modified xsi:type="dcterms:W3CDTF">2025-01-29T08:30:00Z</dcterms:modified>
</cp:coreProperties>
</file>